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1C" w:rsidRDefault="0071451C"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8565"/>
        <w:gridCol w:w="1011"/>
      </w:tblGrid>
      <w:tr w:rsidR="006642B7" w:rsidTr="006642B7">
        <w:tc>
          <w:tcPr>
            <w:tcW w:w="8565" w:type="dxa"/>
            <w:tcBorders>
              <w:top w:val="single" w:sz="12" w:space="0" w:color="auto"/>
              <w:left w:val="single" w:sz="12" w:space="0" w:color="auto"/>
              <w:bottom w:val="single" w:sz="12" w:space="0" w:color="auto"/>
              <w:right w:val="single" w:sz="12" w:space="0" w:color="auto"/>
            </w:tcBorders>
          </w:tcPr>
          <w:p w:rsidR="006642B7" w:rsidRDefault="006642B7" w:rsidP="006642B7">
            <w:pPr>
              <w:autoSpaceDE w:val="0"/>
              <w:autoSpaceDN w:val="0"/>
              <w:adjustRightInd w:val="0"/>
              <w:rPr>
                <w:rFonts w:ascii="Trebuchet MS" w:hAnsi="Trebuchet MS" w:cs="Trebuchet MS"/>
                <w:b/>
                <w:bCs/>
                <w:sz w:val="26"/>
                <w:szCs w:val="26"/>
              </w:rPr>
            </w:pPr>
          </w:p>
          <w:p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w:t>
            </w:r>
            <w:r w:rsidR="00D662B0">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6642B7" w:rsidRDefault="006642B7" w:rsidP="0071451C">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09FA0D3F" wp14:editId="58DAE59A">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rsidR="006642B7" w:rsidRDefault="006642B7" w:rsidP="0071451C">
            <w:pPr>
              <w:autoSpaceDE w:val="0"/>
              <w:autoSpaceDN w:val="0"/>
              <w:adjustRightInd w:val="0"/>
              <w:rPr>
                <w:rFonts w:ascii="Trebuchet MS" w:hAnsi="Trebuchet MS" w:cs="Trebuchet MS"/>
                <w:b/>
                <w:bCs/>
                <w:sz w:val="28"/>
                <w:szCs w:val="28"/>
              </w:rPr>
            </w:pPr>
          </w:p>
        </w:tc>
      </w:tr>
    </w:tbl>
    <w:p w:rsidR="006642B7" w:rsidRPr="006642B7" w:rsidRDefault="006642B7"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Pr="00103B33" w:rsidRDefault="002E3FD9" w:rsidP="006642B7">
            <w:pPr>
              <w:autoSpaceDE w:val="0"/>
              <w:autoSpaceDN w:val="0"/>
              <w:adjustRightInd w:val="0"/>
              <w:jc w:val="center"/>
              <w:rPr>
                <w:rFonts w:ascii="Trebuchet MS" w:hAnsi="Trebuchet MS" w:cs="Arial-BoldMT"/>
                <w:b/>
                <w:bCs/>
                <w:sz w:val="22"/>
                <w:szCs w:val="22"/>
              </w:rPr>
            </w:pPr>
            <w:r w:rsidRPr="00103B33">
              <w:rPr>
                <w:rFonts w:ascii="Trebuchet MS" w:hAnsi="Trebuchet MS" w:cs="Arial"/>
                <w:b/>
                <w:bCs/>
                <w:sz w:val="22"/>
                <w:szCs w:val="22"/>
              </w:rPr>
              <w:t>PNDR Sub-</w:t>
            </w:r>
            <w:r w:rsidRPr="00103B33">
              <w:rPr>
                <w:rFonts w:ascii="Trebuchet MS" w:hAnsi="Trebuchet MS" w:cs="Arial-BoldMT"/>
                <w:b/>
                <w:bCs/>
                <w:sz w:val="22"/>
                <w:szCs w:val="22"/>
              </w:rPr>
              <w:t xml:space="preserve">măsura 19.2 </w:t>
            </w:r>
            <w:r w:rsidRPr="00103B33">
              <w:rPr>
                <w:rFonts w:ascii="Trebuchet MS" w:hAnsi="Trebuchet MS" w:cs="Arial"/>
                <w:b/>
                <w:bCs/>
                <w:sz w:val="22"/>
                <w:szCs w:val="22"/>
              </w:rPr>
              <w:t xml:space="preserve">- </w:t>
            </w:r>
            <w:r w:rsidRPr="00103B33">
              <w:rPr>
                <w:rFonts w:ascii="Trebuchet MS" w:hAnsi="Trebuchet MS" w:cs="Arial-BoldMT"/>
                <w:b/>
                <w:bCs/>
                <w:sz w:val="22"/>
                <w:szCs w:val="22"/>
              </w:rPr>
              <w:t>”Sprijin pentru implementarea acțiunilor în cadrul strategiei de</w:t>
            </w:r>
          </w:p>
          <w:p w:rsidR="002E3FD9" w:rsidRPr="00103B33" w:rsidRDefault="002E3FD9" w:rsidP="006642B7">
            <w:pPr>
              <w:autoSpaceDE w:val="0"/>
              <w:autoSpaceDN w:val="0"/>
              <w:adjustRightInd w:val="0"/>
              <w:jc w:val="center"/>
              <w:rPr>
                <w:rFonts w:ascii="Trebuchet MS" w:hAnsi="Trebuchet MS" w:cs="Arial-BoldMT"/>
                <w:b/>
                <w:bCs/>
                <w:sz w:val="22"/>
                <w:szCs w:val="22"/>
              </w:rPr>
            </w:pPr>
            <w:r w:rsidRPr="00103B33">
              <w:rPr>
                <w:rFonts w:ascii="Trebuchet MS" w:hAnsi="Trebuchet MS" w:cs="Arial-BoldMT"/>
                <w:b/>
                <w:bCs/>
                <w:sz w:val="22"/>
                <w:szCs w:val="22"/>
              </w:rPr>
              <w:t>dezvoltare locală!”</w:t>
            </w:r>
          </w:p>
          <w:p w:rsidR="002E3FD9" w:rsidRDefault="002E3FD9" w:rsidP="009D6D98">
            <w:pPr>
              <w:autoSpaceDE w:val="0"/>
              <w:autoSpaceDN w:val="0"/>
              <w:adjustRightInd w:val="0"/>
              <w:jc w:val="center"/>
              <w:rPr>
                <w:rFonts w:ascii="Trebuchet MS" w:hAnsi="Trebuchet MS" w:cs="Trebuchet MS"/>
                <w:b/>
                <w:bCs/>
                <w:sz w:val="28"/>
                <w:szCs w:val="28"/>
              </w:rPr>
            </w:pPr>
            <w:r w:rsidRPr="00103B33">
              <w:rPr>
                <w:rFonts w:ascii="Trebuchet MS" w:hAnsi="Trebuchet MS" w:cs="Arial-BoldMT"/>
                <w:b/>
                <w:bCs/>
                <w:color w:val="FF0000"/>
                <w:sz w:val="22"/>
                <w:szCs w:val="22"/>
              </w:rPr>
              <w:t xml:space="preserve">GALMMV  Masura </w:t>
            </w:r>
            <w:r w:rsidR="009D6D98" w:rsidRPr="00103B33">
              <w:rPr>
                <w:rFonts w:ascii="Trebuchet MS" w:hAnsi="Trebuchet MS" w:cs="Arial-BoldMT"/>
                <w:b/>
                <w:bCs/>
                <w:color w:val="FF0000"/>
                <w:sz w:val="22"/>
                <w:szCs w:val="22"/>
              </w:rPr>
              <w:t>1/1A Cooperare</w:t>
            </w:r>
            <w:r w:rsidR="006642B7" w:rsidRPr="00103B33">
              <w:rPr>
                <w:rFonts w:ascii="Trebuchet MS" w:hAnsi="Trebuchet MS" w:cs="Arial-BoldMT"/>
                <w:b/>
                <w:bCs/>
                <w:color w:val="FF0000"/>
                <w:sz w:val="22"/>
                <w:szCs w:val="22"/>
              </w:rPr>
              <w:t>, Anexa nr. 10</w:t>
            </w:r>
            <w:r w:rsidR="006642B7" w:rsidRPr="00103B33">
              <w:rPr>
                <w:rFonts w:ascii="Arial-BoldMT" w:hAnsi="Arial-BoldMT" w:cs="Arial-BoldMT"/>
                <w:b/>
                <w:bCs/>
                <w:color w:val="FF0000"/>
                <w:sz w:val="22"/>
                <w:szCs w:val="22"/>
              </w:rPr>
              <w:t xml:space="preserve"> </w:t>
            </w:r>
            <w:r w:rsidR="000E316C">
              <w:rPr>
                <w:rFonts w:ascii="Trebuchet MS" w:hAnsi="Trebuchet MS"/>
                <w:b/>
                <w:color w:val="FF0000"/>
                <w:sz w:val="22"/>
                <w:szCs w:val="22"/>
              </w:rPr>
              <w:t>Fiș</w:t>
            </w:r>
            <w:bookmarkStart w:id="0" w:name="_GoBack"/>
            <w:bookmarkEnd w:id="0"/>
            <w:r w:rsidR="00103B33" w:rsidRPr="00103B33">
              <w:rPr>
                <w:rFonts w:ascii="Trebuchet MS" w:hAnsi="Trebuchet MS"/>
                <w:b/>
                <w:color w:val="FF0000"/>
                <w:sz w:val="22"/>
                <w:szCs w:val="22"/>
              </w:rPr>
              <w:t>a Eligibilitate</w:t>
            </w:r>
            <w:r w:rsidR="00103B33" w:rsidRPr="00103B33">
              <w:rPr>
                <w:rFonts w:ascii="Trebuchet MS" w:hAnsi="Trebuchet MS"/>
                <w:b/>
                <w:color w:val="FF0000"/>
                <w:sz w:val="24"/>
                <w:szCs w:val="24"/>
              </w:rPr>
              <w:t xml:space="preserve">  </w:t>
            </w:r>
          </w:p>
        </w:tc>
      </w:tr>
    </w:tbl>
    <w:p w:rsidR="002E3FD9" w:rsidRDefault="002E3FD9" w:rsidP="0071451C">
      <w:pPr>
        <w:autoSpaceDE w:val="0"/>
        <w:autoSpaceDN w:val="0"/>
        <w:adjustRightInd w:val="0"/>
        <w:rPr>
          <w:rFonts w:ascii="Trebuchet MS" w:hAnsi="Trebuchet MS" w:cs="Trebuchet MS"/>
          <w:b/>
          <w:bCs/>
          <w:sz w:val="28"/>
          <w:szCs w:val="28"/>
        </w:rPr>
      </w:pPr>
    </w:p>
    <w:p w:rsidR="00057C9E" w:rsidRPr="002E3FD9" w:rsidRDefault="00057C9E">
      <w:pPr>
        <w:rPr>
          <w:rFonts w:ascii="Trebuchet MS" w:hAnsi="Trebuchet MS"/>
          <w:b/>
          <w:color w:val="0070C0"/>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w:t>
      </w:r>
      <w:r w:rsidR="00687337">
        <w:rPr>
          <w:rFonts w:ascii="Trebuchet MS" w:hAnsi="Trebuchet MS"/>
          <w:b/>
          <w:sz w:val="24"/>
          <w:szCs w:val="24"/>
        </w:rPr>
        <w:t>10</w:t>
      </w:r>
      <w:r w:rsidR="0071451C" w:rsidRPr="009C3523">
        <w:rPr>
          <w:rFonts w:ascii="Trebuchet MS" w:hAnsi="Trebuchet MS"/>
          <w:b/>
          <w:sz w:val="24"/>
          <w:szCs w:val="24"/>
        </w:rPr>
        <w:t xml:space="preserve"> </w:t>
      </w:r>
      <w:r w:rsidR="006642B7">
        <w:rPr>
          <w:rFonts w:ascii="Trebuchet MS" w:hAnsi="Trebuchet MS"/>
          <w:b/>
          <w:sz w:val="24"/>
          <w:szCs w:val="24"/>
        </w:rPr>
        <w:t xml:space="preserve">Fisa </w:t>
      </w:r>
      <w:r w:rsidR="00687337">
        <w:rPr>
          <w:rFonts w:ascii="Trebuchet MS" w:hAnsi="Trebuchet MS"/>
          <w:b/>
          <w:sz w:val="24"/>
          <w:szCs w:val="24"/>
        </w:rPr>
        <w:t xml:space="preserve">Eligibilitate </w:t>
      </w:r>
      <w:r w:rsidR="006642B7">
        <w:rPr>
          <w:rFonts w:ascii="Trebuchet MS" w:hAnsi="Trebuchet MS"/>
          <w:b/>
          <w:sz w:val="24"/>
          <w:szCs w:val="24"/>
        </w:rPr>
        <w:t xml:space="preserve"> </w:t>
      </w:r>
      <w:r w:rsidR="0044356C">
        <w:rPr>
          <w:rFonts w:ascii="Trebuchet MS" w:hAnsi="Trebuchet MS"/>
          <w:b/>
          <w:sz w:val="24"/>
          <w:szCs w:val="24"/>
        </w:rPr>
        <w:t xml:space="preserve">, la </w:t>
      </w:r>
      <w:r w:rsidR="0044356C" w:rsidRPr="002E3FD9">
        <w:rPr>
          <w:rFonts w:ascii="Trebuchet MS" w:hAnsi="Trebuchet MS"/>
          <w:b/>
          <w:color w:val="0070C0"/>
          <w:sz w:val="24"/>
          <w:szCs w:val="24"/>
        </w:rPr>
        <w:t xml:space="preserve">Ghid </w:t>
      </w:r>
      <w:r w:rsidR="002E3FD9" w:rsidRPr="002E3FD9">
        <w:rPr>
          <w:rFonts w:ascii="Trebuchet MS" w:hAnsi="Trebuchet MS"/>
          <w:b/>
          <w:color w:val="0070C0"/>
          <w:sz w:val="24"/>
          <w:szCs w:val="24"/>
        </w:rPr>
        <w:t xml:space="preserve">Masura </w:t>
      </w:r>
      <w:r w:rsidR="00391E49">
        <w:rPr>
          <w:rFonts w:ascii="Trebuchet MS" w:hAnsi="Trebuchet MS"/>
          <w:b/>
          <w:color w:val="0070C0"/>
          <w:sz w:val="24"/>
          <w:szCs w:val="24"/>
        </w:rPr>
        <w:t>1/</w:t>
      </w:r>
      <w:r w:rsidR="00921953">
        <w:rPr>
          <w:rFonts w:ascii="Trebuchet MS" w:hAnsi="Trebuchet MS"/>
          <w:b/>
          <w:color w:val="0070C0"/>
          <w:sz w:val="24"/>
          <w:szCs w:val="24"/>
        </w:rPr>
        <w:t>1</w:t>
      </w:r>
      <w:r w:rsidR="00391E49">
        <w:rPr>
          <w:rFonts w:ascii="Trebuchet MS" w:hAnsi="Trebuchet MS"/>
          <w:b/>
          <w:color w:val="0070C0"/>
          <w:sz w:val="24"/>
          <w:szCs w:val="24"/>
        </w:rPr>
        <w:t>A</w:t>
      </w:r>
    </w:p>
    <w:p w:rsidR="002E3FD9" w:rsidRDefault="002E3FD9">
      <w:pPr>
        <w:rPr>
          <w:rFonts w:ascii="Trebuchet MS" w:hAnsi="Trebuchet MS"/>
          <w:b/>
          <w:color w:val="FF0000"/>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424B40" w:rsidP="00A538C4">
            <w:pPr>
              <w:jc w:val="center"/>
              <w:rPr>
                <w:rFonts w:ascii="Trebuchet MS" w:hAnsi="Trebuchet MS"/>
                <w:b/>
                <w:color w:val="FF0000"/>
                <w:sz w:val="28"/>
                <w:szCs w:val="28"/>
              </w:rPr>
            </w:pPr>
            <w:r>
              <w:rPr>
                <w:rFonts w:ascii="Trebuchet MS" w:hAnsi="Trebuchet MS"/>
                <w:b/>
                <w:color w:val="FF0000"/>
                <w:sz w:val="28"/>
                <w:szCs w:val="28"/>
              </w:rPr>
              <w:t>GALMMV</w:t>
            </w:r>
            <w:r w:rsidR="002E3FD9" w:rsidRPr="002E3FD9">
              <w:rPr>
                <w:rFonts w:ascii="Trebuchet MS" w:hAnsi="Trebuchet MS"/>
                <w:b/>
                <w:color w:val="FF0000"/>
                <w:sz w:val="28"/>
                <w:szCs w:val="28"/>
              </w:rPr>
              <w:t xml:space="preserve"> 1.</w:t>
            </w:r>
            <w:r w:rsidR="00A538C4">
              <w:rPr>
                <w:rFonts w:ascii="Trebuchet MS" w:hAnsi="Trebuchet MS"/>
                <w:b/>
                <w:color w:val="FF0000"/>
                <w:sz w:val="28"/>
                <w:szCs w:val="28"/>
              </w:rPr>
              <w:t>2</w:t>
            </w:r>
            <w:r w:rsidR="002E3FD9" w:rsidRPr="002E3FD9">
              <w:rPr>
                <w:rFonts w:ascii="Trebuchet MS" w:hAnsi="Trebuchet MS"/>
                <w:b/>
                <w:color w:val="FF0000"/>
                <w:sz w:val="28"/>
                <w:szCs w:val="28"/>
              </w:rPr>
              <w:t xml:space="preserve"> L .Fișa de verificare a </w:t>
            </w:r>
            <w:r w:rsidR="00A538C4">
              <w:rPr>
                <w:rFonts w:ascii="Trebuchet MS" w:hAnsi="Trebuchet MS"/>
                <w:b/>
                <w:color w:val="FF0000"/>
                <w:sz w:val="28"/>
                <w:szCs w:val="28"/>
              </w:rPr>
              <w:t>eligibilitatii proiectului</w:t>
            </w:r>
          </w:p>
        </w:tc>
      </w:tr>
    </w:tbl>
    <w:p w:rsidR="00057C9E" w:rsidRPr="00057C9E" w:rsidRDefault="00057C9E">
      <w:pPr>
        <w:rPr>
          <w:rFonts w:ascii="Trebuchet MS" w:hAnsi="Trebuchet MS"/>
          <w:sz w:val="22"/>
          <w:szCs w:val="22"/>
        </w:rPr>
      </w:pPr>
    </w:p>
    <w:p w:rsidR="00057C9E" w:rsidRDefault="00057C9E">
      <w:pPr>
        <w:rPr>
          <w:rFonts w:ascii="Trebuchet MS" w:hAnsi="Trebuchet MS"/>
          <w:sz w:val="22"/>
          <w:szCs w:val="22"/>
        </w:rPr>
      </w:pPr>
    </w:p>
    <w:tbl>
      <w:tblPr>
        <w:tblW w:w="0" w:type="auto"/>
        <w:tblLook w:val="04A0" w:firstRow="1" w:lastRow="0" w:firstColumn="1" w:lastColumn="0" w:noHBand="0" w:noVBand="1"/>
      </w:tblPr>
      <w:tblGrid>
        <w:gridCol w:w="5510"/>
        <w:gridCol w:w="4066"/>
      </w:tblGrid>
      <w:tr w:rsidR="00BB38A2" w:rsidRPr="00BB38A2" w:rsidTr="00260622">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0" w:type="auto"/>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260622">
        <w:trPr>
          <w:trHeight w:val="53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41"/>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476"/>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44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Data lansării apelului de selecție de către GAL</w:t>
            </w:r>
            <w:r w:rsidR="006642B7">
              <w:rPr>
                <w:rFonts w:ascii="Trebuchet MS" w:hAnsi="Trebuchet MS"/>
                <w:b/>
                <w:bCs/>
                <w:color w:val="000000"/>
                <w:sz w:val="22"/>
                <w:szCs w:val="22"/>
              </w:rPr>
              <w:t>MMV</w:t>
            </w:r>
            <w:r w:rsidRPr="00BB38A2">
              <w:rPr>
                <w:rFonts w:ascii="Trebuchet MS" w:hAnsi="Trebuchet MS"/>
                <w:b/>
                <w:bCs/>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179"/>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251"/>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59"/>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r w:rsidR="00D662B0">
              <w:rPr>
                <w:rFonts w:ascii="Trebuchet MS" w:hAnsi="Trebuchet MS"/>
                <w:b/>
                <w:bCs/>
                <w:color w:val="000000"/>
                <w:sz w:val="22"/>
                <w:szCs w:val="22"/>
              </w:rPr>
              <w:t>)</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A538C4" w:rsidRDefault="00A538C4">
      <w:pPr>
        <w:rPr>
          <w:rFonts w:ascii="Trebuchet MS" w:hAnsi="Trebuchet MS"/>
          <w:sz w:val="22"/>
          <w:szCs w:val="22"/>
        </w:rPr>
      </w:pPr>
    </w:p>
    <w:p w:rsidR="00A538C4" w:rsidRDefault="00A538C4">
      <w:pPr>
        <w:rPr>
          <w:rFonts w:ascii="Trebuchet MS" w:hAnsi="Trebuchet MS"/>
          <w:sz w:val="22"/>
          <w:szCs w:val="22"/>
        </w:rPr>
      </w:pPr>
    </w:p>
    <w:p w:rsidR="00A538C4" w:rsidRPr="00A538C4" w:rsidRDefault="00A538C4" w:rsidP="00A538C4">
      <w:pPr>
        <w:pStyle w:val="ListParagraph"/>
        <w:numPr>
          <w:ilvl w:val="0"/>
          <w:numId w:val="2"/>
        </w:numPr>
        <w:rPr>
          <w:rFonts w:ascii="Arial" w:hAnsi="Arial" w:cs="Arial"/>
          <w:b/>
          <w:bCs/>
          <w:sz w:val="22"/>
          <w:szCs w:val="22"/>
        </w:rPr>
      </w:pPr>
      <w:r w:rsidRPr="00A538C4">
        <w:rPr>
          <w:rFonts w:ascii="Arial" w:hAnsi="Arial" w:cs="Arial"/>
          <w:b/>
          <w:bCs/>
          <w:sz w:val="22"/>
          <w:szCs w:val="22"/>
        </w:rPr>
        <w:t>VERIFICAREA CRITERIILOR DE ELIGIBILITATE</w:t>
      </w:r>
    </w:p>
    <w:p w:rsidR="00A538C4" w:rsidRDefault="00A538C4" w:rsidP="00A538C4">
      <w:pPr>
        <w:pStyle w:val="ListParagraph"/>
        <w:ind w:left="1080"/>
        <w:rPr>
          <w:rFonts w:ascii="Trebuchet MS" w:hAnsi="Trebuchet MS"/>
          <w:b/>
          <w:sz w:val="24"/>
          <w:szCs w:val="24"/>
        </w:rPr>
      </w:pPr>
    </w:p>
    <w:p w:rsidR="00D34282" w:rsidRPr="00260622" w:rsidRDefault="00A538C4" w:rsidP="00260622">
      <w:pPr>
        <w:autoSpaceDE w:val="0"/>
        <w:autoSpaceDN w:val="0"/>
        <w:adjustRightInd w:val="0"/>
        <w:rPr>
          <w:rFonts w:ascii="Trebuchet MS" w:hAnsi="Trebuchet MS"/>
          <w:sz w:val="22"/>
          <w:szCs w:val="22"/>
        </w:rPr>
      </w:pPr>
      <w:r w:rsidRPr="00260622">
        <w:rPr>
          <w:rFonts w:ascii="Trebuchet MS" w:hAnsi="Trebuchet MS" w:cs="Arial"/>
          <w:sz w:val="22"/>
          <w:szCs w:val="22"/>
        </w:rPr>
        <w:t>Toate documentele vor fi in termen de valabilitate la data depun</w:t>
      </w:r>
      <w:r w:rsidRPr="00260622">
        <w:rPr>
          <w:rFonts w:ascii="Trebuchet MS" w:hAnsi="Trebuchet MS" w:cs="ArialMT"/>
          <w:sz w:val="22"/>
          <w:szCs w:val="22"/>
        </w:rPr>
        <w:t>erii documentelor însoţitoare ale</w:t>
      </w:r>
      <w:r w:rsidR="00260622">
        <w:rPr>
          <w:rFonts w:ascii="Trebuchet MS" w:hAnsi="Trebuchet MS" w:cs="ArialMT"/>
          <w:sz w:val="22"/>
          <w:szCs w:val="22"/>
        </w:rPr>
        <w:t xml:space="preserve"> </w:t>
      </w:r>
      <w:r w:rsidRPr="00260622">
        <w:rPr>
          <w:rFonts w:ascii="Trebuchet MS" w:hAnsi="Trebuchet MS" w:cs="ArialMT"/>
          <w:sz w:val="22"/>
          <w:szCs w:val="22"/>
        </w:rPr>
        <w:t>cererii de finanţare</w:t>
      </w:r>
      <w:r w:rsidR="00260622">
        <w:rPr>
          <w:rFonts w:ascii="Trebuchet MS" w:hAnsi="Trebuchet MS" w:cs="ArialMT"/>
          <w:sz w:val="22"/>
          <w:szCs w:val="22"/>
        </w:rPr>
        <w:t xml:space="preserve"> (CF)</w:t>
      </w:r>
      <w:r w:rsidRPr="00260622">
        <w:rPr>
          <w:rFonts w:ascii="Trebuchet MS" w:hAnsi="Trebuchet MS" w:cs="ArialMT"/>
          <w:sz w:val="22"/>
          <w:szCs w:val="22"/>
        </w:rPr>
        <w:t>.</w:t>
      </w:r>
      <w:r w:rsidR="00D001B2" w:rsidRPr="00260622">
        <w:rPr>
          <w:rFonts w:ascii="Trebuchet MS" w:hAnsi="Trebuchet MS"/>
          <w:sz w:val="22"/>
          <w:szCs w:val="22"/>
        </w:rPr>
        <w:t xml:space="preserve"> </w:t>
      </w:r>
    </w:p>
    <w:p w:rsidR="00D34282" w:rsidRPr="00260622" w:rsidRDefault="00D34282" w:rsidP="009C3523">
      <w:pPr>
        <w:rPr>
          <w:rFonts w:ascii="Trebuchet MS" w:hAnsi="Trebuchet MS"/>
          <w:sz w:val="22"/>
          <w:szCs w:val="22"/>
        </w:rPr>
      </w:pPr>
    </w:p>
    <w:p w:rsidR="00D34282" w:rsidRPr="00260622" w:rsidRDefault="00D34282" w:rsidP="009C3523">
      <w:pPr>
        <w:rPr>
          <w:rFonts w:ascii="Trebuchet MS" w:hAnsi="Trebuchet MS"/>
          <w:sz w:val="22"/>
          <w:szCs w:val="22"/>
        </w:rPr>
      </w:pPr>
    </w:p>
    <w:p w:rsidR="00D34282" w:rsidRDefault="00904DCD" w:rsidP="00904DCD">
      <w:pPr>
        <w:tabs>
          <w:tab w:val="left" w:pos="6728"/>
        </w:tabs>
        <w:rPr>
          <w:rFonts w:ascii="Trebuchet MS" w:hAnsi="Trebuchet MS"/>
          <w:sz w:val="22"/>
          <w:szCs w:val="22"/>
        </w:rPr>
      </w:pPr>
      <w:r>
        <w:rPr>
          <w:rFonts w:ascii="Trebuchet MS" w:hAnsi="Trebuchet MS"/>
          <w:sz w:val="22"/>
          <w:szCs w:val="22"/>
        </w:rPr>
        <w:tab/>
      </w: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tbl>
      <w:tblPr>
        <w:tblW w:w="9915" w:type="dxa"/>
        <w:tblInd w:w="93" w:type="dxa"/>
        <w:tblLook w:val="04A0" w:firstRow="1" w:lastRow="0" w:firstColumn="1" w:lastColumn="0" w:noHBand="0" w:noVBand="1"/>
      </w:tblPr>
      <w:tblGrid>
        <w:gridCol w:w="7000"/>
        <w:gridCol w:w="960"/>
        <w:gridCol w:w="760"/>
        <w:gridCol w:w="1195"/>
      </w:tblGrid>
      <w:tr w:rsidR="00D001B2" w:rsidRPr="00D001B2" w:rsidTr="00FF7403">
        <w:trPr>
          <w:trHeight w:val="450"/>
        </w:trPr>
        <w:tc>
          <w:tcPr>
            <w:tcW w:w="70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535A21" w:rsidRDefault="00D001B2" w:rsidP="00D001B2">
            <w:pPr>
              <w:rPr>
                <w:rFonts w:ascii="Trebuchet MS" w:hAnsi="Trebuchet MS"/>
                <w:b/>
                <w:bCs/>
                <w:color w:val="000000"/>
                <w:sz w:val="22"/>
                <w:szCs w:val="22"/>
              </w:rPr>
            </w:pPr>
            <w:r w:rsidRPr="00D001B2">
              <w:rPr>
                <w:rFonts w:ascii="Trebuchet MS" w:hAnsi="Trebuchet MS"/>
                <w:b/>
                <w:bCs/>
                <w:color w:val="000000"/>
                <w:sz w:val="22"/>
                <w:szCs w:val="22"/>
              </w:rPr>
              <w:t xml:space="preserve">I. </w:t>
            </w:r>
            <w:r w:rsidR="00535A21" w:rsidRPr="00535A21">
              <w:rPr>
                <w:rFonts w:ascii="Trebuchet MS" w:hAnsi="Trebuchet MS"/>
                <w:b/>
                <w:bCs/>
                <w:color w:val="000000"/>
                <w:sz w:val="22"/>
                <w:szCs w:val="22"/>
              </w:rPr>
              <w:t>I.</w:t>
            </w:r>
            <w:r w:rsidR="00535A21" w:rsidRPr="00535A21">
              <w:rPr>
                <w:rFonts w:ascii="Trebuchet MS" w:hAnsi="Trebuchet MS"/>
                <w:b/>
                <w:bCs/>
                <w:color w:val="000000"/>
                <w:sz w:val="22"/>
                <w:szCs w:val="22"/>
              </w:rPr>
              <w:tab/>
              <w:t>VERIFICAREA CRITERIILOR DE ELIGIBILITATE</w:t>
            </w:r>
          </w:p>
          <w:p w:rsidR="00D001B2" w:rsidRPr="00D001B2" w:rsidRDefault="00D001B2" w:rsidP="00D001B2">
            <w:pPr>
              <w:rPr>
                <w:rFonts w:ascii="Trebuchet MS" w:hAnsi="Trebuchet MS"/>
                <w:b/>
                <w:bCs/>
                <w:color w:val="000000"/>
                <w:sz w:val="22"/>
                <w:szCs w:val="22"/>
              </w:rPr>
            </w:pPr>
            <w:r w:rsidRPr="00D001B2">
              <w:rPr>
                <w:rFonts w:ascii="Trebuchet MS" w:hAnsi="Trebuchet MS"/>
                <w:b/>
                <w:bCs/>
                <w:color w:val="000000"/>
                <w:sz w:val="22"/>
                <w:szCs w:val="22"/>
              </w:rPr>
              <w:t xml:space="preserve">Verificarea eligibilitatii solicitantului </w:t>
            </w:r>
          </w:p>
        </w:tc>
        <w:tc>
          <w:tcPr>
            <w:tcW w:w="2915" w:type="dxa"/>
            <w:gridSpan w:val="3"/>
            <w:tcBorders>
              <w:top w:val="single" w:sz="4" w:space="0" w:color="auto"/>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Rezultat verificare </w:t>
            </w:r>
          </w:p>
        </w:tc>
      </w:tr>
      <w:tr w:rsidR="00D001B2" w:rsidRPr="00D001B2" w:rsidTr="00FF7403">
        <w:trPr>
          <w:trHeight w:val="690"/>
        </w:trPr>
        <w:tc>
          <w:tcPr>
            <w:tcW w:w="7000" w:type="dxa"/>
            <w:vMerge/>
            <w:tcBorders>
              <w:top w:val="single" w:sz="4" w:space="0" w:color="auto"/>
              <w:left w:val="single" w:sz="4" w:space="0" w:color="auto"/>
              <w:bottom w:val="single" w:sz="4" w:space="0" w:color="auto"/>
              <w:right w:val="single" w:sz="4" w:space="0" w:color="auto"/>
            </w:tcBorders>
            <w:vAlign w:val="center"/>
            <w:hideMark/>
          </w:tcPr>
          <w:p w:rsidR="00D001B2" w:rsidRPr="00D001B2" w:rsidRDefault="00D001B2" w:rsidP="00D001B2">
            <w:pPr>
              <w:rPr>
                <w:rFonts w:ascii="Trebuchet MS" w:hAnsi="Trebuchet MS"/>
                <w:b/>
                <w:bCs/>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Da </w:t>
            </w:r>
            <w:r w:rsidR="00611D3B">
              <w:rPr>
                <w:rFonts w:ascii="Trebuchet MS" w:hAnsi="Trebuchet MS"/>
                <w:b/>
                <w:bCs/>
                <w:color w:val="000000"/>
                <w:sz w:val="22"/>
                <w:szCs w:val="22"/>
              </w:rPr>
              <w:t xml:space="preserve">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Nu </w:t>
            </w:r>
          </w:p>
        </w:tc>
        <w:tc>
          <w:tcPr>
            <w:tcW w:w="1195"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Nu e cazul</w:t>
            </w:r>
          </w:p>
        </w:tc>
      </w:tr>
      <w:tr w:rsidR="00D001B2" w:rsidRPr="00D001B2" w:rsidTr="00FF7403">
        <w:trPr>
          <w:trHeight w:val="375"/>
        </w:trPr>
        <w:tc>
          <w:tcPr>
            <w:tcW w:w="7000" w:type="dxa"/>
            <w:tcBorders>
              <w:top w:val="single" w:sz="4" w:space="0" w:color="auto"/>
              <w:left w:val="single" w:sz="4" w:space="0" w:color="auto"/>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E94E40">
              <w:rPr>
                <w:rFonts w:ascii="Trebuchet MS" w:hAnsi="Trebuchet MS"/>
                <w:color w:val="FF0000"/>
                <w:sz w:val="22"/>
                <w:szCs w:val="22"/>
              </w:rPr>
              <w:t>Solicitantul trebuie să se încadreze în categoria beneficiarilor eligibili</w:t>
            </w:r>
            <w:r w:rsidR="004B6FC6">
              <w:rPr>
                <w:rFonts w:ascii="Trebuchet MS" w:hAnsi="Trebuchet MS"/>
                <w:color w:val="FF0000"/>
                <w:sz w:val="22"/>
                <w:szCs w:val="22"/>
              </w:rPr>
              <w:t xml:space="preserve"> mentionati in fisa masurii din SDL </w:t>
            </w:r>
            <w:r w:rsidR="004B6FC6">
              <w:rPr>
                <w:rStyle w:val="FootnoteReference"/>
                <w:rFonts w:ascii="Trebuchet MS" w:hAnsi="Trebuchet MS"/>
                <w:color w:val="FF0000"/>
                <w:sz w:val="22"/>
                <w:szCs w:val="22"/>
              </w:rPr>
              <w:footnoteReference w:id="1"/>
            </w:r>
          </w:p>
        </w:tc>
        <w:tc>
          <w:tcPr>
            <w:tcW w:w="960"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E94E40" w:rsidRPr="00D001B2" w:rsidTr="006C062E">
        <w:trPr>
          <w:trHeight w:val="2060"/>
        </w:trPr>
        <w:tc>
          <w:tcPr>
            <w:tcW w:w="7000" w:type="dxa"/>
            <w:tcBorders>
              <w:top w:val="nil"/>
              <w:left w:val="single" w:sz="4" w:space="0" w:color="auto"/>
              <w:bottom w:val="single" w:sz="4" w:space="0" w:color="auto"/>
              <w:right w:val="single" w:sz="4" w:space="0" w:color="auto"/>
            </w:tcBorders>
            <w:shd w:val="clear" w:color="auto" w:fill="auto"/>
          </w:tcPr>
          <w:p w:rsidR="00E94E40" w:rsidRDefault="00E94E40" w:rsidP="00D001B2">
            <w:pPr>
              <w:rPr>
                <w:rFonts w:ascii="Trebuchet MS" w:hAnsi="Trebuchet MS"/>
                <w:color w:val="000000"/>
                <w:sz w:val="22"/>
                <w:szCs w:val="22"/>
              </w:rPr>
            </w:pPr>
            <w:r>
              <w:rPr>
                <w:rFonts w:ascii="Trebuchet MS" w:hAnsi="Trebuchet MS"/>
                <w:color w:val="000000"/>
                <w:sz w:val="22"/>
                <w:szCs w:val="22"/>
              </w:rPr>
              <w:t xml:space="preserve">Se verifica </w:t>
            </w:r>
            <w:r w:rsidR="00391E49">
              <w:rPr>
                <w:rFonts w:ascii="Trebuchet MS" w:hAnsi="Trebuchet MS"/>
                <w:color w:val="000000"/>
                <w:sz w:val="22"/>
                <w:szCs w:val="22"/>
              </w:rPr>
              <w:t xml:space="preserve">acte infiintare/ constituire/ pentru Liderul de proiect  si parteneri </w:t>
            </w:r>
            <w:r>
              <w:rPr>
                <w:rFonts w:ascii="Trebuchet MS" w:hAnsi="Trebuchet MS"/>
                <w:color w:val="000000"/>
                <w:sz w:val="22"/>
                <w:szCs w:val="22"/>
              </w:rPr>
              <w:t>:</w:t>
            </w:r>
          </w:p>
          <w:p w:rsidR="00391E49" w:rsidRPr="00391E49" w:rsidRDefault="00391E49" w:rsidP="00391E49">
            <w:pPr>
              <w:pStyle w:val="ListParagraph"/>
              <w:numPr>
                <w:ilvl w:val="0"/>
                <w:numId w:val="5"/>
              </w:numPr>
              <w:rPr>
                <w:rFonts w:ascii="Trebuchet MS" w:hAnsi="Trebuchet MS"/>
                <w:color w:val="000000"/>
                <w:sz w:val="22"/>
                <w:szCs w:val="22"/>
              </w:rPr>
            </w:pPr>
            <w:r w:rsidRPr="00391E49">
              <w:rPr>
                <w:rFonts w:ascii="Trebuchet MS" w:hAnsi="Trebuchet MS"/>
                <w:color w:val="0070C0"/>
                <w:sz w:val="22"/>
                <w:szCs w:val="22"/>
              </w:rPr>
              <w:t xml:space="preserve">Persoana fizică autorizată; </w:t>
            </w:r>
            <w:r>
              <w:rPr>
                <w:rFonts w:ascii="Trebuchet MS" w:hAnsi="Trebuchet MS"/>
                <w:color w:val="0070C0"/>
                <w:sz w:val="22"/>
                <w:szCs w:val="22"/>
              </w:rPr>
              <w:t>Fermieri</w:t>
            </w:r>
          </w:p>
          <w:p w:rsidR="00391E49" w:rsidRPr="00391E49" w:rsidRDefault="00391E49" w:rsidP="00391E49">
            <w:pPr>
              <w:pStyle w:val="ListParagraph"/>
              <w:numPr>
                <w:ilvl w:val="0"/>
                <w:numId w:val="5"/>
              </w:numPr>
              <w:rPr>
                <w:rFonts w:ascii="Trebuchet MS" w:hAnsi="Trebuchet MS"/>
                <w:color w:val="000000"/>
                <w:sz w:val="22"/>
                <w:szCs w:val="22"/>
              </w:rPr>
            </w:pPr>
            <w:r w:rsidRPr="00391E49">
              <w:rPr>
                <w:rFonts w:ascii="Trebuchet MS" w:hAnsi="Trebuchet MS"/>
                <w:color w:val="0070C0"/>
                <w:sz w:val="22"/>
                <w:szCs w:val="22"/>
              </w:rPr>
              <w:t>Întreprinderi individuale</w:t>
            </w:r>
          </w:p>
          <w:p w:rsidR="00391E49" w:rsidRPr="00391E49" w:rsidRDefault="00391E49" w:rsidP="00391E49">
            <w:pPr>
              <w:pStyle w:val="ListParagraph"/>
              <w:numPr>
                <w:ilvl w:val="0"/>
                <w:numId w:val="5"/>
              </w:numPr>
              <w:rPr>
                <w:rFonts w:ascii="Trebuchet MS" w:hAnsi="Trebuchet MS"/>
                <w:color w:val="000000"/>
                <w:sz w:val="22"/>
                <w:szCs w:val="22"/>
              </w:rPr>
            </w:pPr>
            <w:r w:rsidRPr="00391E49">
              <w:rPr>
                <w:rFonts w:ascii="Trebuchet MS" w:hAnsi="Trebuchet MS"/>
                <w:color w:val="0070C0"/>
                <w:sz w:val="22"/>
                <w:szCs w:val="22"/>
              </w:rPr>
              <w:t xml:space="preserve">Întreprinderi familiale; </w:t>
            </w:r>
          </w:p>
          <w:p w:rsidR="00391E49" w:rsidRPr="00391E49" w:rsidRDefault="00391E49" w:rsidP="00391E49">
            <w:pPr>
              <w:pStyle w:val="ListParagraph"/>
              <w:numPr>
                <w:ilvl w:val="0"/>
                <w:numId w:val="5"/>
              </w:numPr>
              <w:rPr>
                <w:rFonts w:ascii="Trebuchet MS" w:hAnsi="Trebuchet MS"/>
                <w:color w:val="000000"/>
                <w:sz w:val="22"/>
                <w:szCs w:val="22"/>
              </w:rPr>
            </w:pPr>
            <w:r w:rsidRPr="00391E49">
              <w:rPr>
                <w:rFonts w:ascii="Trebuchet MS" w:hAnsi="Trebuchet MS"/>
                <w:color w:val="0070C0"/>
                <w:sz w:val="22"/>
                <w:szCs w:val="22"/>
              </w:rPr>
              <w:t xml:space="preserve">Societăţi comerciale; </w:t>
            </w:r>
          </w:p>
          <w:p w:rsidR="00391E49" w:rsidRPr="00391E49" w:rsidRDefault="00391E49" w:rsidP="00391E49">
            <w:pPr>
              <w:pStyle w:val="ListParagraph"/>
              <w:numPr>
                <w:ilvl w:val="0"/>
                <w:numId w:val="5"/>
              </w:numPr>
              <w:rPr>
                <w:rFonts w:ascii="Trebuchet MS" w:hAnsi="Trebuchet MS"/>
                <w:color w:val="000000"/>
                <w:sz w:val="22"/>
                <w:szCs w:val="22"/>
              </w:rPr>
            </w:pPr>
            <w:r w:rsidRPr="00391E49">
              <w:rPr>
                <w:rFonts w:ascii="Trebuchet MS" w:hAnsi="Trebuchet MS"/>
                <w:color w:val="0070C0"/>
                <w:sz w:val="22"/>
                <w:szCs w:val="22"/>
              </w:rPr>
              <w:t>Societăţi agricole şi alte for</w:t>
            </w:r>
            <w:r>
              <w:rPr>
                <w:rFonts w:ascii="Trebuchet MS" w:hAnsi="Trebuchet MS"/>
                <w:color w:val="0070C0"/>
                <w:sz w:val="22"/>
                <w:szCs w:val="22"/>
              </w:rPr>
              <w:t>me de asociere în agricul-tură;</w:t>
            </w:r>
          </w:p>
          <w:p w:rsidR="00391E49" w:rsidRPr="00391E49" w:rsidRDefault="00391E49" w:rsidP="00391E49">
            <w:pPr>
              <w:pStyle w:val="ListParagraph"/>
              <w:numPr>
                <w:ilvl w:val="0"/>
                <w:numId w:val="5"/>
              </w:numPr>
              <w:rPr>
                <w:rFonts w:ascii="Trebuchet MS" w:hAnsi="Trebuchet MS"/>
                <w:color w:val="000000"/>
                <w:sz w:val="22"/>
                <w:szCs w:val="22"/>
              </w:rPr>
            </w:pPr>
            <w:r>
              <w:rPr>
                <w:rFonts w:ascii="Trebuchet MS" w:hAnsi="Trebuchet MS"/>
                <w:color w:val="0070C0"/>
                <w:sz w:val="22"/>
                <w:szCs w:val="22"/>
              </w:rPr>
              <w:t>A</w:t>
            </w:r>
            <w:r w:rsidRPr="00391E49">
              <w:rPr>
                <w:rFonts w:ascii="Trebuchet MS" w:hAnsi="Trebuchet MS"/>
                <w:color w:val="0070C0"/>
                <w:sz w:val="22"/>
                <w:szCs w:val="22"/>
              </w:rPr>
              <w:t xml:space="preserve">sociaţii şi fundaţii; </w:t>
            </w:r>
          </w:p>
          <w:p w:rsidR="00391E49" w:rsidRPr="00391E49" w:rsidRDefault="00391E49" w:rsidP="00391E49">
            <w:pPr>
              <w:pStyle w:val="ListParagraph"/>
              <w:numPr>
                <w:ilvl w:val="0"/>
                <w:numId w:val="5"/>
              </w:numPr>
              <w:rPr>
                <w:rFonts w:ascii="Trebuchet MS" w:hAnsi="Trebuchet MS"/>
                <w:color w:val="000000"/>
                <w:sz w:val="22"/>
                <w:szCs w:val="22"/>
              </w:rPr>
            </w:pPr>
            <w:r w:rsidRPr="00391E49">
              <w:rPr>
                <w:rFonts w:ascii="Trebuchet MS" w:hAnsi="Trebuchet MS"/>
                <w:color w:val="0070C0"/>
                <w:sz w:val="22"/>
                <w:szCs w:val="22"/>
              </w:rPr>
              <w:t xml:space="preserve">Cooperative agricole; </w:t>
            </w:r>
          </w:p>
          <w:p w:rsidR="00391E49" w:rsidRPr="00391E49" w:rsidRDefault="00391E49" w:rsidP="00391E49">
            <w:pPr>
              <w:pStyle w:val="ListParagraph"/>
              <w:numPr>
                <w:ilvl w:val="0"/>
                <w:numId w:val="5"/>
              </w:numPr>
              <w:rPr>
                <w:rFonts w:ascii="Trebuchet MS" w:hAnsi="Trebuchet MS"/>
                <w:color w:val="000000"/>
                <w:sz w:val="22"/>
                <w:szCs w:val="22"/>
              </w:rPr>
            </w:pPr>
            <w:r w:rsidRPr="00391E49">
              <w:rPr>
                <w:rFonts w:ascii="Trebuchet MS" w:hAnsi="Trebuchet MS"/>
                <w:color w:val="0070C0"/>
                <w:sz w:val="22"/>
                <w:szCs w:val="22"/>
              </w:rPr>
              <w:t>Societăți c</w:t>
            </w:r>
            <w:r>
              <w:rPr>
                <w:rFonts w:ascii="Trebuchet MS" w:hAnsi="Trebuchet MS"/>
                <w:color w:val="0070C0"/>
                <w:sz w:val="22"/>
                <w:szCs w:val="22"/>
              </w:rPr>
              <w:t>ooperative care deservesc inter</w:t>
            </w:r>
            <w:r w:rsidRPr="00391E49">
              <w:rPr>
                <w:rFonts w:ascii="Trebuchet MS" w:hAnsi="Trebuchet MS"/>
                <w:color w:val="0070C0"/>
                <w:sz w:val="22"/>
                <w:szCs w:val="22"/>
              </w:rPr>
              <w:t xml:space="preserve">esele membrilor prin investițiile prevăzute în proiect; </w:t>
            </w:r>
          </w:p>
          <w:p w:rsidR="00391E49" w:rsidRPr="00391E49" w:rsidRDefault="00391E49" w:rsidP="00391E49">
            <w:pPr>
              <w:pStyle w:val="ListParagraph"/>
              <w:numPr>
                <w:ilvl w:val="0"/>
                <w:numId w:val="5"/>
              </w:numPr>
              <w:rPr>
                <w:rFonts w:ascii="Trebuchet MS" w:hAnsi="Trebuchet MS"/>
                <w:color w:val="000000"/>
                <w:sz w:val="22"/>
                <w:szCs w:val="22"/>
              </w:rPr>
            </w:pPr>
            <w:r w:rsidRPr="00391E49">
              <w:rPr>
                <w:rFonts w:ascii="Trebuchet MS" w:hAnsi="Trebuchet MS"/>
                <w:color w:val="0070C0"/>
                <w:sz w:val="22"/>
                <w:szCs w:val="22"/>
              </w:rPr>
              <w:t>Grupuri de producători care deservesc interesele membrilor prin investițiile prevăzute în proiect sau orice altă formă juridică de asociere, conform legislaţiei naţionale în vigoare; Organizații neguvernamentale, Consilii locale, Unități școlare, sanitare, de agrement şi de alimentaţie publică</w:t>
            </w:r>
          </w:p>
          <w:p w:rsidR="00391E49" w:rsidRDefault="00391E49" w:rsidP="00D001B2">
            <w:pPr>
              <w:rPr>
                <w:rFonts w:ascii="Trebuchet MS" w:hAnsi="Trebuchet MS"/>
                <w:color w:val="000000"/>
                <w:sz w:val="22"/>
                <w:szCs w:val="22"/>
              </w:rPr>
            </w:pPr>
          </w:p>
          <w:p w:rsidR="00391E49" w:rsidRDefault="00391E49" w:rsidP="00D001B2">
            <w:pPr>
              <w:rPr>
                <w:rFonts w:ascii="Trebuchet MS" w:hAnsi="Trebuchet MS"/>
                <w:color w:val="000000"/>
                <w:sz w:val="22"/>
                <w:szCs w:val="22"/>
              </w:rPr>
            </w:pPr>
            <w:r>
              <w:rPr>
                <w:rFonts w:ascii="Trebuchet MS" w:hAnsi="Trebuchet MS"/>
                <w:color w:val="000000"/>
                <w:sz w:val="22"/>
                <w:szCs w:val="22"/>
              </w:rPr>
              <w:t xml:space="preserve">Pentru </w:t>
            </w:r>
          </w:p>
          <w:p w:rsidR="00B514A3" w:rsidRDefault="00B514A3" w:rsidP="00D001B2">
            <w:pPr>
              <w:rPr>
                <w:rFonts w:ascii="Trebuchet MS" w:hAnsi="Trebuchet MS"/>
                <w:color w:val="000000"/>
                <w:sz w:val="22"/>
                <w:szCs w:val="22"/>
              </w:rPr>
            </w:pPr>
          </w:p>
          <w:p w:rsidR="00391E49" w:rsidRPr="00391E49" w:rsidRDefault="00391E49" w:rsidP="00391E49">
            <w:pPr>
              <w:pStyle w:val="ListParagraph"/>
              <w:numPr>
                <w:ilvl w:val="0"/>
                <w:numId w:val="6"/>
              </w:numPr>
              <w:rPr>
                <w:rFonts w:ascii="Trebuchet MS" w:hAnsi="Trebuchet MS"/>
                <w:color w:val="000000"/>
                <w:sz w:val="22"/>
                <w:szCs w:val="22"/>
              </w:rPr>
            </w:pPr>
            <w:r w:rsidRPr="00391E49">
              <w:rPr>
                <w:rFonts w:ascii="Trebuchet MS" w:hAnsi="Trebuchet MS"/>
                <w:b/>
                <w:color w:val="000000"/>
                <w:sz w:val="22"/>
                <w:szCs w:val="22"/>
              </w:rPr>
              <w:t>Liderul de proiect se mai verifica</w:t>
            </w:r>
            <w:r w:rsidRPr="00391E49">
              <w:rPr>
                <w:rFonts w:ascii="Trebuchet MS" w:hAnsi="Trebuchet MS"/>
                <w:color w:val="000000"/>
                <w:sz w:val="22"/>
                <w:szCs w:val="22"/>
              </w:rPr>
              <w:t xml:space="preserve"> :</w:t>
            </w:r>
          </w:p>
          <w:p w:rsidR="00391E49" w:rsidRDefault="00391E49" w:rsidP="00D001B2">
            <w:pPr>
              <w:rPr>
                <w:rFonts w:ascii="Trebuchet MS" w:hAnsi="Trebuchet MS"/>
                <w:color w:val="000000"/>
                <w:sz w:val="22"/>
                <w:szCs w:val="22"/>
              </w:rPr>
            </w:pPr>
            <w:r>
              <w:rPr>
                <w:rFonts w:ascii="Trebuchet MS" w:hAnsi="Trebuchet MS"/>
                <w:color w:val="000000"/>
                <w:sz w:val="22"/>
                <w:szCs w:val="22"/>
              </w:rPr>
              <w:t xml:space="preserve">Adresa de inaintare </w:t>
            </w:r>
          </w:p>
          <w:p w:rsidR="00391E49" w:rsidRDefault="00391E49" w:rsidP="00D001B2">
            <w:pPr>
              <w:rPr>
                <w:rFonts w:ascii="Trebuchet MS" w:hAnsi="Trebuchet MS"/>
                <w:color w:val="000000"/>
                <w:sz w:val="22"/>
                <w:szCs w:val="22"/>
              </w:rPr>
            </w:pPr>
            <w:r>
              <w:rPr>
                <w:rFonts w:ascii="Trebuchet MS" w:hAnsi="Trebuchet MS"/>
                <w:color w:val="000000"/>
                <w:sz w:val="22"/>
                <w:szCs w:val="22"/>
              </w:rPr>
              <w:t>Act constitutiv/infiintare</w:t>
            </w:r>
          </w:p>
          <w:p w:rsidR="00391E49" w:rsidRDefault="00391E49" w:rsidP="00D001B2">
            <w:pPr>
              <w:rPr>
                <w:rFonts w:ascii="Trebuchet MS" w:hAnsi="Trebuchet MS"/>
                <w:color w:val="000000"/>
                <w:sz w:val="22"/>
                <w:szCs w:val="22"/>
              </w:rPr>
            </w:pPr>
            <w:r>
              <w:rPr>
                <w:rFonts w:ascii="Trebuchet MS" w:hAnsi="Trebuchet MS"/>
                <w:color w:val="000000"/>
                <w:sz w:val="22"/>
                <w:szCs w:val="22"/>
              </w:rPr>
              <w:t>Cazier Judiciar</w:t>
            </w:r>
          </w:p>
          <w:p w:rsidR="00391E49" w:rsidRDefault="00391E49" w:rsidP="00D001B2">
            <w:pPr>
              <w:rPr>
                <w:rFonts w:ascii="Trebuchet MS" w:hAnsi="Trebuchet MS"/>
                <w:color w:val="000000"/>
                <w:sz w:val="22"/>
                <w:szCs w:val="22"/>
              </w:rPr>
            </w:pPr>
            <w:r>
              <w:rPr>
                <w:rFonts w:ascii="Trebuchet MS" w:hAnsi="Trebuchet MS"/>
                <w:color w:val="000000"/>
                <w:sz w:val="22"/>
                <w:szCs w:val="22"/>
              </w:rPr>
              <w:t xml:space="preserve">Cazier Fiscal / Certificate care sa ateste lipsa datoriilor restante fiscale </w:t>
            </w:r>
          </w:p>
          <w:p w:rsidR="00391E49" w:rsidRDefault="00391E49" w:rsidP="00D001B2">
            <w:pPr>
              <w:rPr>
                <w:rFonts w:ascii="Trebuchet MS" w:hAnsi="Trebuchet MS"/>
                <w:color w:val="000000"/>
                <w:sz w:val="22"/>
                <w:szCs w:val="22"/>
              </w:rPr>
            </w:pPr>
            <w:r>
              <w:rPr>
                <w:rFonts w:ascii="Trebuchet MS" w:hAnsi="Trebuchet MS"/>
                <w:color w:val="000000"/>
                <w:sz w:val="22"/>
                <w:szCs w:val="22"/>
              </w:rPr>
              <w:t>Declaratie IMM daca e cazul</w:t>
            </w:r>
          </w:p>
          <w:p w:rsidR="00391E49" w:rsidRDefault="00391E49" w:rsidP="00D001B2">
            <w:pPr>
              <w:rPr>
                <w:rFonts w:ascii="Trebuchet MS" w:hAnsi="Trebuchet MS"/>
                <w:color w:val="000000"/>
                <w:sz w:val="22"/>
                <w:szCs w:val="22"/>
              </w:rPr>
            </w:pPr>
            <w:r>
              <w:rPr>
                <w:rFonts w:ascii="Trebuchet MS" w:hAnsi="Trebuchet MS"/>
                <w:color w:val="000000"/>
                <w:sz w:val="22"/>
                <w:szCs w:val="22"/>
              </w:rPr>
              <w:t xml:space="preserve">Dovada sediu social </w:t>
            </w:r>
          </w:p>
          <w:p w:rsidR="00391E49" w:rsidRDefault="00391E49" w:rsidP="00D001B2">
            <w:pPr>
              <w:rPr>
                <w:rFonts w:ascii="Trebuchet MS" w:hAnsi="Trebuchet MS"/>
                <w:color w:val="000000"/>
                <w:sz w:val="22"/>
                <w:szCs w:val="22"/>
              </w:rPr>
            </w:pPr>
            <w:r>
              <w:rPr>
                <w:rFonts w:ascii="Trebuchet MS" w:hAnsi="Trebuchet MS"/>
                <w:color w:val="000000"/>
                <w:sz w:val="22"/>
                <w:szCs w:val="22"/>
              </w:rPr>
              <w:t xml:space="preserve">Declaratia pe propria raspundere </w:t>
            </w:r>
            <w:r w:rsidR="004B6FC6">
              <w:rPr>
                <w:rFonts w:ascii="Trebuchet MS" w:hAnsi="Trebuchet MS"/>
                <w:color w:val="000000"/>
                <w:sz w:val="22"/>
                <w:szCs w:val="22"/>
              </w:rPr>
              <w:t xml:space="preserve">a Lioderului de Proiect </w:t>
            </w:r>
            <w:r>
              <w:rPr>
                <w:rFonts w:ascii="Trebuchet MS" w:hAnsi="Trebuchet MS"/>
                <w:color w:val="000000"/>
                <w:sz w:val="22"/>
                <w:szCs w:val="22"/>
              </w:rPr>
              <w:t>conform CF- sectiunea F</w:t>
            </w:r>
          </w:p>
          <w:p w:rsidR="007211ED" w:rsidRDefault="007211ED" w:rsidP="00D001B2">
            <w:pPr>
              <w:rPr>
                <w:rFonts w:ascii="Trebuchet MS" w:hAnsi="Trebuchet MS"/>
                <w:color w:val="000000"/>
                <w:sz w:val="22"/>
                <w:szCs w:val="22"/>
              </w:rPr>
            </w:pPr>
            <w:r>
              <w:rPr>
                <w:rFonts w:ascii="Trebuchet MS" w:hAnsi="Trebuchet MS"/>
                <w:color w:val="000000"/>
                <w:sz w:val="22"/>
                <w:szCs w:val="22"/>
              </w:rPr>
              <w:t xml:space="preserve">Documente pentru Cladiri </w:t>
            </w:r>
            <w:r w:rsidR="004B6FC6">
              <w:rPr>
                <w:rFonts w:ascii="Trebuchet MS" w:hAnsi="Trebuchet MS"/>
                <w:color w:val="000000"/>
                <w:sz w:val="22"/>
                <w:szCs w:val="22"/>
              </w:rPr>
              <w:t>daca e cazul</w:t>
            </w:r>
          </w:p>
          <w:p w:rsidR="00391E49" w:rsidRDefault="00391E49" w:rsidP="006E7CCB">
            <w:pPr>
              <w:rPr>
                <w:rFonts w:ascii="Trebuchet MS" w:hAnsi="Trebuchet MS"/>
                <w:color w:val="000000"/>
                <w:sz w:val="22"/>
                <w:szCs w:val="22"/>
              </w:rPr>
            </w:pPr>
          </w:p>
          <w:p w:rsidR="00391E49" w:rsidRPr="00391E49" w:rsidRDefault="00391E49" w:rsidP="006E7CCB">
            <w:pPr>
              <w:rPr>
                <w:rFonts w:ascii="Trebuchet MS" w:hAnsi="Trebuchet MS"/>
                <w:b/>
                <w:color w:val="000000"/>
                <w:sz w:val="22"/>
                <w:szCs w:val="22"/>
              </w:rPr>
            </w:pPr>
            <w:r w:rsidRPr="00391E49">
              <w:rPr>
                <w:rFonts w:ascii="Trebuchet MS" w:hAnsi="Trebuchet MS"/>
                <w:b/>
                <w:color w:val="000000"/>
                <w:sz w:val="22"/>
                <w:szCs w:val="22"/>
              </w:rPr>
              <w:t xml:space="preserve">B . Membrii parteneriatului </w:t>
            </w:r>
          </w:p>
          <w:p w:rsidR="00391E49" w:rsidRDefault="00E94E40" w:rsidP="006E7CCB">
            <w:pPr>
              <w:rPr>
                <w:rFonts w:ascii="Trebuchet MS" w:hAnsi="Trebuchet MS"/>
                <w:color w:val="000000"/>
                <w:sz w:val="22"/>
                <w:szCs w:val="22"/>
              </w:rPr>
            </w:pPr>
            <w:r w:rsidRPr="006E7CCB">
              <w:rPr>
                <w:rFonts w:ascii="Trebuchet MS" w:hAnsi="Trebuchet MS"/>
                <w:color w:val="000000"/>
                <w:sz w:val="22"/>
                <w:szCs w:val="22"/>
              </w:rPr>
              <w:t>Certificate Atestare Fiscala pentru toti aplicantii</w:t>
            </w:r>
          </w:p>
          <w:p w:rsidR="00352741" w:rsidRDefault="00352741" w:rsidP="006E7CCB">
            <w:pPr>
              <w:rPr>
                <w:rFonts w:ascii="Trebuchet MS" w:hAnsi="Trebuchet MS"/>
                <w:color w:val="000000"/>
                <w:sz w:val="22"/>
                <w:szCs w:val="22"/>
              </w:rPr>
            </w:pPr>
            <w:r>
              <w:rPr>
                <w:rFonts w:ascii="Trebuchet MS" w:hAnsi="Trebuchet MS"/>
                <w:color w:val="000000"/>
                <w:sz w:val="22"/>
                <w:szCs w:val="22"/>
              </w:rPr>
              <w:t>Certificate producator /comercializare pentru Producatorii Primari</w:t>
            </w:r>
          </w:p>
          <w:p w:rsidR="006C062E" w:rsidRDefault="006C062E" w:rsidP="006E7CCB">
            <w:pPr>
              <w:rPr>
                <w:rFonts w:ascii="Trebuchet MS" w:hAnsi="Trebuchet MS"/>
                <w:color w:val="000000"/>
                <w:sz w:val="22"/>
                <w:szCs w:val="22"/>
              </w:rPr>
            </w:pPr>
          </w:p>
          <w:p w:rsidR="00E94E40" w:rsidRPr="00D001B2" w:rsidRDefault="00E94E40" w:rsidP="00391E49">
            <w:pPr>
              <w:rPr>
                <w:rFonts w:ascii="Trebuchet MS" w:hAnsi="Trebuchet MS"/>
                <w:color w:val="000000"/>
                <w:sz w:val="22"/>
                <w:szCs w:val="22"/>
              </w:rPr>
            </w:pPr>
            <w:r w:rsidRPr="006E7CCB">
              <w:rPr>
                <w:rFonts w:ascii="Trebuchet MS" w:hAnsi="Trebuchet MS"/>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tcPr>
          <w:p w:rsidR="00E94E40" w:rsidRPr="00D001B2" w:rsidRDefault="00E94E40" w:rsidP="00D001B2">
            <w:pPr>
              <w:rPr>
                <w:rFonts w:ascii="Trebuchet MS" w:hAnsi="Trebuchet MS"/>
                <w:color w:val="000000"/>
                <w:sz w:val="22"/>
                <w:szCs w:val="22"/>
              </w:rPr>
            </w:pPr>
          </w:p>
        </w:tc>
        <w:tc>
          <w:tcPr>
            <w:tcW w:w="760" w:type="dxa"/>
            <w:tcBorders>
              <w:top w:val="nil"/>
              <w:left w:val="nil"/>
              <w:bottom w:val="single" w:sz="4" w:space="0" w:color="auto"/>
              <w:right w:val="single" w:sz="4" w:space="0" w:color="auto"/>
            </w:tcBorders>
            <w:shd w:val="clear" w:color="auto" w:fill="auto"/>
          </w:tcPr>
          <w:p w:rsidR="00E94E40" w:rsidRPr="00D001B2" w:rsidRDefault="00E94E40" w:rsidP="00D001B2">
            <w:pPr>
              <w:rPr>
                <w:rFonts w:ascii="Trebuchet MS" w:hAnsi="Trebuchet MS"/>
                <w:color w:val="000000"/>
                <w:sz w:val="22"/>
                <w:szCs w:val="22"/>
              </w:rPr>
            </w:pPr>
          </w:p>
        </w:tc>
        <w:tc>
          <w:tcPr>
            <w:tcW w:w="1195" w:type="dxa"/>
            <w:tcBorders>
              <w:top w:val="nil"/>
              <w:left w:val="nil"/>
              <w:bottom w:val="single" w:sz="4" w:space="0" w:color="auto"/>
              <w:right w:val="single" w:sz="4" w:space="0" w:color="auto"/>
            </w:tcBorders>
            <w:shd w:val="clear" w:color="000000" w:fill="EEECE1"/>
          </w:tcPr>
          <w:p w:rsidR="00E94E40" w:rsidRPr="00D001B2" w:rsidRDefault="00E94E40" w:rsidP="00D001B2">
            <w:pPr>
              <w:rPr>
                <w:rFonts w:ascii="Trebuchet MS" w:hAnsi="Trebuchet MS"/>
                <w:color w:val="000000"/>
                <w:sz w:val="22"/>
                <w:szCs w:val="22"/>
              </w:rPr>
            </w:pPr>
          </w:p>
        </w:tc>
      </w:tr>
      <w:tr w:rsidR="006C062E" w:rsidRPr="00D001B2" w:rsidTr="006C062E">
        <w:trPr>
          <w:trHeight w:val="2060"/>
        </w:trPr>
        <w:tc>
          <w:tcPr>
            <w:tcW w:w="7000" w:type="dxa"/>
            <w:tcBorders>
              <w:top w:val="nil"/>
              <w:left w:val="single" w:sz="4" w:space="0" w:color="auto"/>
              <w:bottom w:val="single" w:sz="4" w:space="0" w:color="auto"/>
              <w:right w:val="single" w:sz="4" w:space="0" w:color="auto"/>
            </w:tcBorders>
            <w:shd w:val="clear" w:color="auto" w:fill="auto"/>
          </w:tcPr>
          <w:p w:rsidR="006C062E" w:rsidRDefault="006C062E" w:rsidP="006C062E">
            <w:pPr>
              <w:rPr>
                <w:rFonts w:ascii="Trebuchet MS" w:hAnsi="Trebuchet MS"/>
                <w:b/>
                <w:color w:val="000000"/>
                <w:sz w:val="22"/>
                <w:szCs w:val="22"/>
              </w:rPr>
            </w:pPr>
            <w:r w:rsidRPr="006C062E">
              <w:rPr>
                <w:rFonts w:ascii="Trebuchet MS" w:hAnsi="Trebuchet MS"/>
                <w:b/>
                <w:color w:val="000000"/>
                <w:sz w:val="22"/>
                <w:szCs w:val="22"/>
              </w:rPr>
              <w:lastRenderedPageBreak/>
              <w:t xml:space="preserve">Documente de verificat: </w:t>
            </w:r>
          </w:p>
          <w:p w:rsidR="00312278" w:rsidRPr="006C062E" w:rsidRDefault="00312278" w:rsidP="006C062E">
            <w:pPr>
              <w:rPr>
                <w:rFonts w:ascii="Trebuchet MS" w:hAnsi="Trebuchet MS"/>
                <w:b/>
                <w:color w:val="000000"/>
                <w:sz w:val="22"/>
                <w:szCs w:val="22"/>
              </w:rPr>
            </w:pPr>
          </w:p>
          <w:p w:rsidR="006C062E" w:rsidRPr="006C062E" w:rsidRDefault="006C062E" w:rsidP="00D662B0">
            <w:pPr>
              <w:jc w:val="both"/>
              <w:rPr>
                <w:rFonts w:ascii="Trebuchet MS" w:hAnsi="Trebuchet MS"/>
                <w:color w:val="000000"/>
                <w:sz w:val="22"/>
                <w:szCs w:val="22"/>
              </w:rPr>
            </w:pPr>
            <w:r w:rsidRPr="006C062E">
              <w:rPr>
                <w:rFonts w:ascii="Trebuchet MS" w:hAnsi="Trebuchet MS"/>
                <w:color w:val="000000"/>
                <w:sz w:val="22"/>
                <w:szCs w:val="22"/>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6C062E" w:rsidRDefault="006C062E" w:rsidP="00D662B0">
            <w:pPr>
              <w:jc w:val="both"/>
              <w:rPr>
                <w:rFonts w:ascii="Trebuchet MS" w:hAnsi="Trebuchet MS"/>
                <w:color w:val="000000"/>
                <w:sz w:val="22"/>
                <w:szCs w:val="22"/>
              </w:rPr>
            </w:pPr>
            <w:r w:rsidRPr="006C062E">
              <w:rPr>
                <w:rFonts w:ascii="Trebuchet MS" w:hAnsi="Trebuchet MS"/>
                <w:color w:val="000000"/>
                <w:sz w:val="22"/>
                <w:szCs w:val="22"/>
              </w:rPr>
              <w:t>Lista participanților conform acordului de cooperare (parteneriatul să fie format din persoane juridice și fizice române şi alte entităţi constituite conform legislaţiei naţionale în vigoare).</w:t>
            </w:r>
          </w:p>
        </w:tc>
        <w:tc>
          <w:tcPr>
            <w:tcW w:w="960" w:type="dxa"/>
            <w:tcBorders>
              <w:top w:val="nil"/>
              <w:left w:val="nil"/>
              <w:bottom w:val="single" w:sz="4" w:space="0" w:color="auto"/>
              <w:right w:val="single" w:sz="4" w:space="0" w:color="auto"/>
            </w:tcBorders>
            <w:shd w:val="clear" w:color="auto" w:fill="auto"/>
          </w:tcPr>
          <w:p w:rsidR="006C062E" w:rsidRPr="00D001B2" w:rsidRDefault="006C062E" w:rsidP="00D001B2">
            <w:pPr>
              <w:rPr>
                <w:rFonts w:ascii="Trebuchet MS" w:hAnsi="Trebuchet MS"/>
                <w:color w:val="000000"/>
                <w:sz w:val="22"/>
                <w:szCs w:val="22"/>
              </w:rPr>
            </w:pPr>
          </w:p>
        </w:tc>
        <w:tc>
          <w:tcPr>
            <w:tcW w:w="760" w:type="dxa"/>
            <w:tcBorders>
              <w:top w:val="nil"/>
              <w:left w:val="nil"/>
              <w:bottom w:val="single" w:sz="4" w:space="0" w:color="auto"/>
              <w:right w:val="single" w:sz="4" w:space="0" w:color="auto"/>
            </w:tcBorders>
            <w:shd w:val="clear" w:color="auto" w:fill="auto"/>
          </w:tcPr>
          <w:p w:rsidR="006C062E" w:rsidRPr="00D001B2" w:rsidRDefault="006C062E" w:rsidP="00D001B2">
            <w:pPr>
              <w:rPr>
                <w:rFonts w:ascii="Trebuchet MS" w:hAnsi="Trebuchet MS"/>
                <w:color w:val="000000"/>
                <w:sz w:val="22"/>
                <w:szCs w:val="22"/>
              </w:rPr>
            </w:pPr>
          </w:p>
        </w:tc>
        <w:tc>
          <w:tcPr>
            <w:tcW w:w="1195" w:type="dxa"/>
            <w:tcBorders>
              <w:top w:val="nil"/>
              <w:left w:val="nil"/>
              <w:bottom w:val="single" w:sz="4" w:space="0" w:color="auto"/>
              <w:right w:val="single" w:sz="4" w:space="0" w:color="auto"/>
            </w:tcBorders>
            <w:shd w:val="clear" w:color="000000" w:fill="EEECE1"/>
          </w:tcPr>
          <w:p w:rsidR="006C062E" w:rsidRPr="00D001B2" w:rsidRDefault="006C062E" w:rsidP="00D001B2">
            <w:pPr>
              <w:rPr>
                <w:rFonts w:ascii="Trebuchet MS" w:hAnsi="Trebuchet MS"/>
                <w:color w:val="000000"/>
                <w:sz w:val="22"/>
                <w:szCs w:val="22"/>
              </w:rPr>
            </w:pPr>
          </w:p>
        </w:tc>
      </w:tr>
      <w:tr w:rsidR="00D001B2" w:rsidRPr="00D001B2" w:rsidTr="00FF7403">
        <w:trPr>
          <w:trHeight w:val="521"/>
        </w:trPr>
        <w:tc>
          <w:tcPr>
            <w:tcW w:w="7000" w:type="dxa"/>
            <w:tcBorders>
              <w:top w:val="single" w:sz="4" w:space="0" w:color="auto"/>
              <w:left w:val="single" w:sz="4" w:space="0" w:color="auto"/>
              <w:bottom w:val="single" w:sz="4" w:space="0" w:color="auto"/>
              <w:right w:val="single" w:sz="4" w:space="0" w:color="auto"/>
            </w:tcBorders>
            <w:shd w:val="clear" w:color="auto" w:fill="FFFF00"/>
            <w:hideMark/>
          </w:tcPr>
          <w:p w:rsidR="00E94E40" w:rsidRPr="006C062E" w:rsidRDefault="00D001B2" w:rsidP="00611D3B">
            <w:pPr>
              <w:pStyle w:val="ListParagraph"/>
              <w:numPr>
                <w:ilvl w:val="1"/>
                <w:numId w:val="2"/>
              </w:numPr>
              <w:rPr>
                <w:rFonts w:ascii="Trebuchet MS" w:hAnsi="Trebuchet MS"/>
                <w:color w:val="000000"/>
                <w:sz w:val="22"/>
                <w:szCs w:val="22"/>
              </w:rPr>
            </w:pPr>
            <w:r w:rsidRPr="006C062E">
              <w:rPr>
                <w:rFonts w:ascii="Trebuchet MS" w:hAnsi="Trebuchet MS"/>
                <w:color w:val="000000"/>
                <w:sz w:val="22"/>
                <w:szCs w:val="22"/>
              </w:rPr>
              <w:t xml:space="preserve"> </w:t>
            </w:r>
            <w:r w:rsidR="006C062E" w:rsidRPr="006C062E">
              <w:rPr>
                <w:rFonts w:ascii="Trebuchet MS" w:hAnsi="Trebuchet MS" w:cs="Calibri"/>
                <w:b/>
                <w:sz w:val="22"/>
                <w:szCs w:val="22"/>
                <w:lang w:val="ro-RO"/>
              </w:rPr>
              <w:t>CF se afla in sistem</w:t>
            </w:r>
            <w:r w:rsidR="006C062E" w:rsidRPr="006C062E">
              <w:rPr>
                <w:rFonts w:ascii="Trebuchet MS" w:hAnsi="Trebuchet MS" w:cs="Calibri"/>
                <w:b/>
                <w:sz w:val="22"/>
                <w:szCs w:val="22"/>
              </w:rPr>
              <w:t xml:space="preserve"> (</w:t>
            </w:r>
            <w:r w:rsidR="006C062E" w:rsidRPr="006C062E">
              <w:rPr>
                <w:rFonts w:ascii="Trebuchet MS" w:hAnsi="Trebuchet MS" w:cs="Calibri"/>
                <w:b/>
                <w:sz w:val="22"/>
                <w:szCs w:val="22"/>
                <w:u w:val="single"/>
              </w:rPr>
              <w:t>Liderul de proiect,</w:t>
            </w:r>
            <w:r w:rsidR="006C062E" w:rsidRPr="006C062E">
              <w:rPr>
                <w:rFonts w:ascii="Trebuchet MS" w:hAnsi="Trebuchet MS" w:cs="Calibri"/>
                <w:b/>
                <w:sz w:val="22"/>
                <w:szCs w:val="22"/>
              </w:rPr>
              <w:t xml:space="preserve"> </w:t>
            </w:r>
            <w:r w:rsidR="006C062E" w:rsidRPr="006C062E">
              <w:rPr>
                <w:rFonts w:ascii="Trebuchet MS" w:hAnsi="Trebuchet MS" w:cs="Calibri"/>
                <w:b/>
                <w:sz w:val="22"/>
                <w:szCs w:val="22"/>
                <w:u w:val="single"/>
              </w:rPr>
              <w:t>membrii fermieri, microîntreprinderi și întreprinderi mici</w:t>
            </w:r>
            <w:r w:rsidR="006C062E" w:rsidRPr="006C062E">
              <w:rPr>
                <w:rFonts w:ascii="Trebuchet MS" w:hAnsi="Trebuchet MS" w:cs="Calibri"/>
                <w:b/>
                <w:sz w:val="22"/>
                <w:szCs w:val="22"/>
              </w:rPr>
              <w:t xml:space="preserve"> etc. au mai depus aceeasi cerere de finantare i</w:t>
            </w:r>
            <w:r w:rsidR="00455811">
              <w:rPr>
                <w:rFonts w:ascii="Trebuchet MS" w:hAnsi="Trebuchet MS" w:cs="Calibri"/>
                <w:b/>
                <w:sz w:val="22"/>
                <w:szCs w:val="22"/>
              </w:rPr>
              <w:t>n cadrul aceleasi sesiuni</w:t>
            </w:r>
            <w:r w:rsidR="006C062E" w:rsidRPr="006C062E">
              <w:rPr>
                <w:rFonts w:ascii="Trebuchet MS" w:hAnsi="Trebuchet MS" w:cs="Calibri"/>
                <w:b/>
                <w:sz w:val="22"/>
                <w:szCs w:val="22"/>
              </w:rPr>
              <w:t>)</w:t>
            </w:r>
            <w:r w:rsidR="006C062E" w:rsidRPr="006C062E">
              <w:rPr>
                <w:rFonts w:ascii="Trebuchet MS" w:hAnsi="Trebuchet MS" w:cs="Calibri"/>
                <w:b/>
                <w:sz w:val="22"/>
                <w:szCs w:val="22"/>
                <w:lang w:val="ro-RO"/>
              </w:rPr>
              <w:t>?</w:t>
            </w:r>
          </w:p>
        </w:tc>
        <w:tc>
          <w:tcPr>
            <w:tcW w:w="960"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791639" w:rsidRPr="00D001B2" w:rsidTr="00352741">
        <w:trPr>
          <w:trHeight w:val="170"/>
        </w:trPr>
        <w:tc>
          <w:tcPr>
            <w:tcW w:w="7000" w:type="dxa"/>
            <w:tcBorders>
              <w:top w:val="nil"/>
              <w:left w:val="single" w:sz="4" w:space="0" w:color="auto"/>
              <w:bottom w:val="single" w:sz="4" w:space="0" w:color="auto"/>
              <w:right w:val="single" w:sz="4" w:space="0" w:color="auto"/>
            </w:tcBorders>
            <w:shd w:val="clear" w:color="auto" w:fill="auto"/>
          </w:tcPr>
          <w:p w:rsidR="00791639" w:rsidRDefault="00791639" w:rsidP="00D001B2">
            <w:pPr>
              <w:rPr>
                <w:rFonts w:ascii="Trebuchet MS" w:hAnsi="Trebuchet MS"/>
                <w:color w:val="000000"/>
                <w:sz w:val="22"/>
                <w:szCs w:val="22"/>
              </w:rPr>
            </w:pPr>
            <w:r w:rsidRPr="00352741">
              <w:rPr>
                <w:rFonts w:ascii="Trebuchet MS" w:hAnsi="Trebuchet MS"/>
                <w:b/>
                <w:color w:val="000000"/>
                <w:sz w:val="22"/>
                <w:szCs w:val="22"/>
              </w:rPr>
              <w:t>Se verifica</w:t>
            </w:r>
            <w:r>
              <w:rPr>
                <w:rFonts w:ascii="Trebuchet MS" w:hAnsi="Trebuchet MS"/>
                <w:color w:val="000000"/>
                <w:sz w:val="22"/>
                <w:szCs w:val="22"/>
              </w:rPr>
              <w:t xml:space="preserve"> :</w:t>
            </w:r>
          </w:p>
          <w:p w:rsidR="00791639" w:rsidRDefault="00791639" w:rsidP="00352741">
            <w:pPr>
              <w:rPr>
                <w:rFonts w:ascii="Trebuchet MS" w:hAnsi="Trebuchet MS"/>
                <w:color w:val="000000"/>
                <w:sz w:val="22"/>
                <w:szCs w:val="22"/>
              </w:rPr>
            </w:pPr>
            <w:r w:rsidRPr="00791639">
              <w:rPr>
                <w:rFonts w:ascii="Trebuchet MS" w:hAnsi="Trebuchet MS"/>
                <w:color w:val="000000"/>
                <w:sz w:val="22"/>
                <w:szCs w:val="22"/>
              </w:rPr>
              <w:t>1. CF</w:t>
            </w:r>
            <w:r w:rsidR="00611D3B">
              <w:rPr>
                <w:rStyle w:val="FootnoteReference"/>
                <w:rFonts w:ascii="Trebuchet MS" w:hAnsi="Trebuchet MS"/>
                <w:color w:val="000000"/>
                <w:sz w:val="22"/>
                <w:szCs w:val="22"/>
              </w:rPr>
              <w:footnoteReference w:id="2"/>
            </w:r>
            <w:r w:rsidRPr="00791639">
              <w:rPr>
                <w:rFonts w:ascii="Trebuchet MS" w:hAnsi="Trebuchet MS"/>
                <w:color w:val="000000"/>
                <w:sz w:val="22"/>
                <w:szCs w:val="22"/>
              </w:rPr>
              <w:t xml:space="preserve"> , sect. F. 1, Declaratia pe propria raspundere </w:t>
            </w:r>
            <w:r w:rsidR="00352741">
              <w:rPr>
                <w:rFonts w:ascii="Trebuchet MS" w:hAnsi="Trebuchet MS"/>
                <w:color w:val="000000"/>
                <w:sz w:val="22"/>
                <w:szCs w:val="22"/>
              </w:rPr>
              <w:t>) ,Anexa 1  si/sau Anexa 1A)</w:t>
            </w:r>
            <w:r w:rsidRPr="00791639">
              <w:rPr>
                <w:rFonts w:ascii="Trebuchet MS" w:hAnsi="Trebuchet MS"/>
                <w:color w:val="000000"/>
                <w:sz w:val="22"/>
                <w:szCs w:val="22"/>
              </w:rPr>
              <w:t xml:space="preserve">                                                                       </w:t>
            </w:r>
            <w:r w:rsidR="006C062E">
              <w:rPr>
                <w:rFonts w:ascii="Trebuchet MS" w:hAnsi="Trebuchet MS"/>
                <w:color w:val="000000"/>
                <w:sz w:val="22"/>
                <w:szCs w:val="22"/>
              </w:rPr>
              <w:t>2.</w:t>
            </w:r>
            <w:r w:rsidRPr="00791639">
              <w:rPr>
                <w:rFonts w:ascii="Trebuchet MS" w:hAnsi="Trebuchet MS"/>
                <w:color w:val="000000"/>
                <w:sz w:val="22"/>
                <w:szCs w:val="22"/>
              </w:rPr>
              <w:t>Adresa Inaintare</w:t>
            </w:r>
            <w:r w:rsidR="00260622">
              <w:rPr>
                <w:rFonts w:ascii="Trebuchet MS" w:hAnsi="Trebuchet MS"/>
                <w:color w:val="000000"/>
                <w:sz w:val="22"/>
                <w:szCs w:val="22"/>
              </w:rPr>
              <w:t xml:space="preserve">(Anexa </w:t>
            </w:r>
            <w:r w:rsidR="007211ED">
              <w:rPr>
                <w:rFonts w:ascii="Trebuchet MS" w:hAnsi="Trebuchet MS"/>
                <w:color w:val="000000"/>
                <w:sz w:val="22"/>
                <w:szCs w:val="22"/>
              </w:rPr>
              <w:t>7</w:t>
            </w:r>
            <w:r w:rsidR="00260622">
              <w:rPr>
                <w:rFonts w:ascii="Trebuchet MS" w:hAnsi="Trebuchet MS"/>
                <w:color w:val="000000"/>
                <w:sz w:val="22"/>
                <w:szCs w:val="22"/>
              </w:rPr>
              <w:t>. GS</w:t>
            </w:r>
            <w:r w:rsidR="00260622">
              <w:rPr>
                <w:rStyle w:val="FootnoteReference"/>
                <w:rFonts w:ascii="Trebuchet MS" w:hAnsi="Trebuchet MS"/>
                <w:color w:val="000000"/>
                <w:sz w:val="22"/>
                <w:szCs w:val="22"/>
              </w:rPr>
              <w:footnoteReference w:id="3"/>
            </w:r>
            <w:r w:rsidR="00260622">
              <w:rPr>
                <w:rFonts w:ascii="Trebuchet MS" w:hAnsi="Trebuchet MS"/>
                <w:color w:val="000000"/>
                <w:sz w:val="22"/>
                <w:szCs w:val="22"/>
              </w:rPr>
              <w:t>)</w:t>
            </w:r>
          </w:p>
          <w:p w:rsidR="006C062E" w:rsidRDefault="006C062E" w:rsidP="00352741">
            <w:pPr>
              <w:rPr>
                <w:rFonts w:ascii="Trebuchet MS" w:hAnsi="Trebuchet MS"/>
                <w:color w:val="000000"/>
                <w:sz w:val="22"/>
                <w:szCs w:val="22"/>
              </w:rPr>
            </w:pPr>
            <w:r>
              <w:rPr>
                <w:rFonts w:ascii="Trebuchet MS" w:hAnsi="Trebuchet MS"/>
                <w:color w:val="000000"/>
                <w:sz w:val="22"/>
                <w:szCs w:val="22"/>
              </w:rPr>
              <w:t xml:space="preserve">3.Se solicita </w:t>
            </w:r>
            <w:r w:rsidR="00287C2E">
              <w:rPr>
                <w:rFonts w:ascii="Trebuchet MS" w:hAnsi="Trebuchet MS"/>
                <w:color w:val="000000"/>
                <w:sz w:val="22"/>
                <w:szCs w:val="22"/>
              </w:rPr>
              <w:t xml:space="preserve">prin adresa </w:t>
            </w:r>
            <w:r w:rsidR="00950F19">
              <w:rPr>
                <w:rFonts w:ascii="Trebuchet MS" w:hAnsi="Trebuchet MS"/>
                <w:color w:val="000000"/>
                <w:sz w:val="22"/>
                <w:szCs w:val="22"/>
              </w:rPr>
              <w:t xml:space="preserve">  </w:t>
            </w:r>
            <w:r>
              <w:rPr>
                <w:rFonts w:ascii="Trebuchet MS" w:hAnsi="Trebuchet MS"/>
                <w:color w:val="000000"/>
                <w:sz w:val="22"/>
                <w:szCs w:val="22"/>
              </w:rPr>
              <w:t>la AFIR verificarea on line</w:t>
            </w:r>
          </w:p>
        </w:tc>
        <w:tc>
          <w:tcPr>
            <w:tcW w:w="960" w:type="dxa"/>
            <w:tcBorders>
              <w:top w:val="nil"/>
              <w:left w:val="nil"/>
              <w:bottom w:val="single" w:sz="4" w:space="0" w:color="auto"/>
              <w:right w:val="single" w:sz="4" w:space="0" w:color="auto"/>
            </w:tcBorders>
            <w:shd w:val="clear" w:color="auto" w:fill="auto"/>
          </w:tcPr>
          <w:p w:rsidR="00791639" w:rsidRPr="00D001B2" w:rsidRDefault="00791639" w:rsidP="00D001B2">
            <w:pPr>
              <w:rPr>
                <w:rFonts w:ascii="Trebuchet MS" w:hAnsi="Trebuchet MS"/>
                <w:color w:val="000000"/>
                <w:sz w:val="22"/>
                <w:szCs w:val="22"/>
              </w:rPr>
            </w:pPr>
          </w:p>
        </w:tc>
        <w:tc>
          <w:tcPr>
            <w:tcW w:w="760" w:type="dxa"/>
            <w:tcBorders>
              <w:top w:val="nil"/>
              <w:left w:val="nil"/>
              <w:bottom w:val="single" w:sz="4" w:space="0" w:color="auto"/>
              <w:right w:val="single" w:sz="4" w:space="0" w:color="auto"/>
            </w:tcBorders>
            <w:shd w:val="clear" w:color="auto" w:fill="auto"/>
          </w:tcPr>
          <w:p w:rsidR="00791639" w:rsidRPr="00D001B2" w:rsidRDefault="00791639" w:rsidP="00D001B2">
            <w:pPr>
              <w:rPr>
                <w:rFonts w:ascii="Trebuchet MS" w:hAnsi="Trebuchet MS"/>
                <w:color w:val="000000"/>
                <w:sz w:val="22"/>
                <w:szCs w:val="22"/>
              </w:rPr>
            </w:pPr>
          </w:p>
        </w:tc>
        <w:tc>
          <w:tcPr>
            <w:tcW w:w="1195" w:type="dxa"/>
            <w:tcBorders>
              <w:top w:val="nil"/>
              <w:left w:val="nil"/>
              <w:bottom w:val="single" w:sz="4" w:space="0" w:color="auto"/>
              <w:right w:val="single" w:sz="4" w:space="0" w:color="auto"/>
            </w:tcBorders>
            <w:shd w:val="clear" w:color="000000" w:fill="EEECE1"/>
          </w:tcPr>
          <w:p w:rsidR="00791639" w:rsidRPr="00D001B2" w:rsidRDefault="00791639" w:rsidP="00D001B2">
            <w:pPr>
              <w:jc w:val="center"/>
              <w:rPr>
                <w:rFonts w:ascii="Trebuchet MS" w:hAnsi="Trebuchet MS"/>
                <w:color w:val="000000"/>
                <w:sz w:val="22"/>
                <w:szCs w:val="22"/>
              </w:rPr>
            </w:pPr>
          </w:p>
        </w:tc>
      </w:tr>
      <w:tr w:rsidR="00D001B2" w:rsidRPr="00D001B2" w:rsidTr="00391E49">
        <w:trPr>
          <w:trHeight w:val="440"/>
        </w:trPr>
        <w:tc>
          <w:tcPr>
            <w:tcW w:w="7000" w:type="dxa"/>
            <w:tcBorders>
              <w:top w:val="single" w:sz="4" w:space="0" w:color="auto"/>
              <w:left w:val="single" w:sz="4" w:space="0" w:color="auto"/>
              <w:bottom w:val="single" w:sz="4" w:space="0" w:color="auto"/>
              <w:right w:val="single" w:sz="4" w:space="0" w:color="auto"/>
            </w:tcBorders>
            <w:shd w:val="clear" w:color="auto" w:fill="FFFF00"/>
            <w:hideMark/>
          </w:tcPr>
          <w:p w:rsidR="00D001B2" w:rsidRPr="00791639" w:rsidRDefault="00D001B2" w:rsidP="00791639">
            <w:pPr>
              <w:pStyle w:val="ListParagraph"/>
              <w:numPr>
                <w:ilvl w:val="1"/>
                <w:numId w:val="2"/>
              </w:numPr>
              <w:rPr>
                <w:rFonts w:ascii="Trebuchet MS" w:hAnsi="Trebuchet MS"/>
                <w:color w:val="000000"/>
                <w:sz w:val="22"/>
                <w:szCs w:val="22"/>
              </w:rPr>
            </w:pPr>
            <w:r w:rsidRPr="00791639">
              <w:rPr>
                <w:rFonts w:ascii="Trebuchet MS" w:hAnsi="Trebuchet MS"/>
                <w:color w:val="000000"/>
                <w:sz w:val="22"/>
                <w:szCs w:val="22"/>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960"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054C8A" w:rsidRPr="00D001B2" w:rsidTr="007211ED">
        <w:trPr>
          <w:trHeight w:val="503"/>
        </w:trPr>
        <w:tc>
          <w:tcPr>
            <w:tcW w:w="7000" w:type="dxa"/>
            <w:tcBorders>
              <w:top w:val="nil"/>
              <w:left w:val="single" w:sz="4" w:space="0" w:color="auto"/>
              <w:bottom w:val="single" w:sz="4" w:space="0" w:color="auto"/>
              <w:right w:val="single" w:sz="4" w:space="0" w:color="auto"/>
            </w:tcBorders>
            <w:shd w:val="clear" w:color="auto" w:fill="auto"/>
          </w:tcPr>
          <w:p w:rsidR="00054C8A" w:rsidRPr="00352741" w:rsidRDefault="00054C8A" w:rsidP="00054C8A">
            <w:pPr>
              <w:rPr>
                <w:rFonts w:ascii="Trebuchet MS" w:hAnsi="Trebuchet MS"/>
                <w:b/>
                <w:color w:val="000000"/>
                <w:sz w:val="22"/>
                <w:szCs w:val="22"/>
              </w:rPr>
            </w:pPr>
            <w:r w:rsidRPr="00352741">
              <w:rPr>
                <w:rFonts w:ascii="Trebuchet MS" w:hAnsi="Trebuchet MS"/>
                <w:b/>
                <w:color w:val="000000"/>
                <w:sz w:val="22"/>
                <w:szCs w:val="22"/>
              </w:rPr>
              <w:t>Se verifica</w:t>
            </w:r>
          </w:p>
          <w:p w:rsidR="00FF7403" w:rsidRPr="00054C8A" w:rsidRDefault="00FF7403" w:rsidP="007211ED">
            <w:pPr>
              <w:rPr>
                <w:rFonts w:ascii="Trebuchet MS" w:hAnsi="Trebuchet MS"/>
                <w:color w:val="000000"/>
                <w:sz w:val="22"/>
                <w:szCs w:val="22"/>
              </w:rPr>
            </w:pPr>
            <w:r w:rsidRPr="00FF7403">
              <w:rPr>
                <w:rFonts w:ascii="Trebuchet MS" w:hAnsi="Trebuchet MS"/>
                <w:color w:val="000000"/>
                <w:sz w:val="22"/>
                <w:szCs w:val="22"/>
              </w:rPr>
              <w:t>1. Anexa.6. Declaratie privind cofinantarea si HG 226</w:t>
            </w:r>
            <w:r w:rsidR="00455811">
              <w:rPr>
                <w:rFonts w:ascii="Trebuchet MS" w:hAnsi="Trebuchet MS"/>
                <w:color w:val="000000"/>
                <w:sz w:val="22"/>
                <w:szCs w:val="22"/>
              </w:rPr>
              <w:t>/2015</w:t>
            </w:r>
            <w:r w:rsidRPr="00FF7403">
              <w:rPr>
                <w:rFonts w:ascii="Trebuchet MS" w:hAnsi="Trebuchet MS"/>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tcPr>
          <w:p w:rsidR="00054C8A" w:rsidRPr="00D001B2" w:rsidRDefault="00054C8A" w:rsidP="00D001B2">
            <w:pPr>
              <w:rPr>
                <w:rFonts w:ascii="Trebuchet MS" w:hAnsi="Trebuchet MS"/>
                <w:color w:val="000000"/>
                <w:sz w:val="22"/>
                <w:szCs w:val="22"/>
              </w:rPr>
            </w:pPr>
          </w:p>
        </w:tc>
        <w:tc>
          <w:tcPr>
            <w:tcW w:w="760" w:type="dxa"/>
            <w:tcBorders>
              <w:top w:val="nil"/>
              <w:left w:val="nil"/>
              <w:bottom w:val="single" w:sz="4" w:space="0" w:color="auto"/>
              <w:right w:val="single" w:sz="4" w:space="0" w:color="auto"/>
            </w:tcBorders>
            <w:shd w:val="clear" w:color="auto" w:fill="auto"/>
          </w:tcPr>
          <w:p w:rsidR="00054C8A" w:rsidRPr="00D001B2" w:rsidRDefault="00054C8A" w:rsidP="00D001B2">
            <w:pPr>
              <w:rPr>
                <w:rFonts w:ascii="Trebuchet MS" w:hAnsi="Trebuchet MS"/>
                <w:color w:val="000000"/>
                <w:sz w:val="22"/>
                <w:szCs w:val="22"/>
              </w:rPr>
            </w:pPr>
          </w:p>
        </w:tc>
        <w:tc>
          <w:tcPr>
            <w:tcW w:w="1195" w:type="dxa"/>
            <w:tcBorders>
              <w:top w:val="nil"/>
              <w:left w:val="nil"/>
              <w:bottom w:val="single" w:sz="4" w:space="0" w:color="auto"/>
              <w:right w:val="single" w:sz="4" w:space="0" w:color="auto"/>
            </w:tcBorders>
            <w:shd w:val="clear" w:color="000000" w:fill="EEECE1"/>
          </w:tcPr>
          <w:p w:rsidR="00054C8A" w:rsidRPr="00D001B2" w:rsidRDefault="00054C8A" w:rsidP="00D001B2">
            <w:pPr>
              <w:jc w:val="center"/>
              <w:rPr>
                <w:rFonts w:ascii="Trebuchet MS" w:hAnsi="Trebuchet MS"/>
                <w:color w:val="000000"/>
                <w:sz w:val="22"/>
                <w:szCs w:val="22"/>
              </w:rPr>
            </w:pPr>
          </w:p>
        </w:tc>
      </w:tr>
      <w:tr w:rsidR="00D001B2" w:rsidRPr="00D001B2" w:rsidTr="00260622">
        <w:trPr>
          <w:trHeight w:val="710"/>
        </w:trPr>
        <w:tc>
          <w:tcPr>
            <w:tcW w:w="7000" w:type="dxa"/>
            <w:tcBorders>
              <w:top w:val="single" w:sz="4" w:space="0" w:color="auto"/>
              <w:left w:val="single" w:sz="4" w:space="0" w:color="auto"/>
              <w:bottom w:val="single" w:sz="4" w:space="0" w:color="auto"/>
              <w:right w:val="single" w:sz="4" w:space="0" w:color="auto"/>
            </w:tcBorders>
            <w:shd w:val="clear" w:color="auto" w:fill="FFFF00"/>
            <w:hideMark/>
          </w:tcPr>
          <w:p w:rsidR="00791639" w:rsidRPr="00791639" w:rsidRDefault="00D001B2" w:rsidP="00FF7403">
            <w:pPr>
              <w:pStyle w:val="ListParagraph"/>
              <w:numPr>
                <w:ilvl w:val="1"/>
                <w:numId w:val="2"/>
              </w:numPr>
              <w:rPr>
                <w:rFonts w:ascii="Trebuchet MS" w:hAnsi="Trebuchet MS"/>
                <w:color w:val="000000"/>
                <w:sz w:val="22"/>
                <w:szCs w:val="22"/>
              </w:rPr>
            </w:pPr>
            <w:r w:rsidRPr="00791639">
              <w:rPr>
                <w:rFonts w:ascii="Trebuchet MS" w:hAnsi="Trebuchet MS"/>
                <w:color w:val="000000"/>
                <w:sz w:val="22"/>
                <w:szCs w:val="22"/>
              </w:rPr>
              <w:t>Solicitantul şi-a însuşit în totalitate angajamentele asumate în secțiunea (F) din CF - Declaraţia pe proprie răspundere?</w:t>
            </w:r>
          </w:p>
        </w:tc>
        <w:tc>
          <w:tcPr>
            <w:tcW w:w="960"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FFFF00"/>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260622" w:rsidRPr="00D001B2" w:rsidTr="00312278">
        <w:trPr>
          <w:trHeight w:val="467"/>
        </w:trPr>
        <w:tc>
          <w:tcPr>
            <w:tcW w:w="7000" w:type="dxa"/>
            <w:tcBorders>
              <w:top w:val="single" w:sz="4" w:space="0" w:color="auto"/>
              <w:left w:val="single" w:sz="4" w:space="0" w:color="auto"/>
              <w:bottom w:val="single" w:sz="4" w:space="0" w:color="auto"/>
              <w:right w:val="single" w:sz="4" w:space="0" w:color="auto"/>
            </w:tcBorders>
            <w:shd w:val="clear" w:color="auto" w:fill="FFFFFF" w:themeFill="background1"/>
          </w:tcPr>
          <w:p w:rsidR="00260622" w:rsidRDefault="00260622" w:rsidP="00260622">
            <w:pPr>
              <w:rPr>
                <w:rFonts w:ascii="Trebuchet MS" w:hAnsi="Trebuchet MS"/>
                <w:color w:val="000000"/>
                <w:sz w:val="22"/>
                <w:szCs w:val="22"/>
              </w:rPr>
            </w:pPr>
            <w:r w:rsidRPr="00352741">
              <w:rPr>
                <w:rFonts w:ascii="Trebuchet MS" w:hAnsi="Trebuchet MS"/>
                <w:b/>
                <w:color w:val="000000"/>
                <w:sz w:val="22"/>
                <w:szCs w:val="22"/>
              </w:rPr>
              <w:t>Se verifica</w:t>
            </w:r>
            <w:r>
              <w:rPr>
                <w:rFonts w:ascii="Trebuchet MS" w:hAnsi="Trebuchet MS"/>
                <w:color w:val="000000"/>
                <w:sz w:val="22"/>
                <w:szCs w:val="22"/>
              </w:rPr>
              <w:t xml:space="preserve"> : </w:t>
            </w:r>
          </w:p>
          <w:p w:rsidR="00260622" w:rsidRPr="00260622" w:rsidRDefault="00260622" w:rsidP="00260622">
            <w:pPr>
              <w:rPr>
                <w:rFonts w:ascii="Trebuchet MS" w:hAnsi="Trebuchet MS"/>
                <w:color w:val="000000"/>
                <w:sz w:val="22"/>
                <w:szCs w:val="22"/>
              </w:rPr>
            </w:pPr>
            <w:r w:rsidRPr="00260622">
              <w:rPr>
                <w:rFonts w:ascii="Trebuchet MS" w:hAnsi="Trebuchet MS"/>
                <w:color w:val="000000"/>
                <w:sz w:val="22"/>
                <w:szCs w:val="22"/>
              </w:rPr>
              <w:t>1. CF , sectiunea. F., pct. 1-15 , cu bifarea la pct. 6,  8,</w:t>
            </w:r>
          </w:p>
        </w:tc>
        <w:tc>
          <w:tcPr>
            <w:tcW w:w="960" w:type="dxa"/>
            <w:tcBorders>
              <w:top w:val="single" w:sz="4" w:space="0" w:color="auto"/>
              <w:left w:val="nil"/>
              <w:bottom w:val="single" w:sz="4" w:space="0" w:color="auto"/>
              <w:right w:val="single" w:sz="4" w:space="0" w:color="auto"/>
            </w:tcBorders>
            <w:shd w:val="clear" w:color="auto" w:fill="FFFFFF" w:themeFill="background1"/>
          </w:tcPr>
          <w:p w:rsidR="00260622" w:rsidRPr="00D001B2" w:rsidRDefault="00260622" w:rsidP="00D001B2">
            <w:pPr>
              <w:rPr>
                <w:rFonts w:ascii="Trebuchet MS" w:hAnsi="Trebuchet MS"/>
                <w:color w:val="000000"/>
                <w:sz w:val="22"/>
                <w:szCs w:val="22"/>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60622" w:rsidRPr="00D001B2" w:rsidRDefault="00260622" w:rsidP="00D001B2">
            <w:pPr>
              <w:rPr>
                <w:rFonts w:ascii="Trebuchet MS" w:hAnsi="Trebuchet MS"/>
                <w:color w:val="000000"/>
                <w:sz w:val="22"/>
                <w:szCs w:val="22"/>
              </w:rPr>
            </w:pPr>
          </w:p>
        </w:tc>
        <w:tc>
          <w:tcPr>
            <w:tcW w:w="1195" w:type="dxa"/>
            <w:tcBorders>
              <w:top w:val="single" w:sz="4" w:space="0" w:color="auto"/>
              <w:left w:val="nil"/>
              <w:bottom w:val="single" w:sz="4" w:space="0" w:color="auto"/>
              <w:right w:val="single" w:sz="4" w:space="0" w:color="auto"/>
            </w:tcBorders>
            <w:shd w:val="clear" w:color="auto" w:fill="FFFFFF" w:themeFill="background1"/>
          </w:tcPr>
          <w:p w:rsidR="00260622" w:rsidRPr="00D001B2" w:rsidRDefault="00260622" w:rsidP="00D001B2">
            <w:pPr>
              <w:jc w:val="center"/>
              <w:rPr>
                <w:rFonts w:ascii="Trebuchet MS" w:hAnsi="Trebuchet MS"/>
                <w:color w:val="000000"/>
                <w:sz w:val="22"/>
                <w:szCs w:val="22"/>
              </w:rPr>
            </w:pPr>
          </w:p>
        </w:tc>
      </w:tr>
      <w:tr w:rsidR="00D001B2" w:rsidRPr="00D001B2" w:rsidTr="00312278">
        <w:trPr>
          <w:trHeight w:val="705"/>
        </w:trPr>
        <w:tc>
          <w:tcPr>
            <w:tcW w:w="7000" w:type="dxa"/>
            <w:tcBorders>
              <w:top w:val="single" w:sz="4" w:space="0" w:color="auto"/>
              <w:left w:val="single" w:sz="4" w:space="0" w:color="auto"/>
              <w:bottom w:val="single" w:sz="6" w:space="0" w:color="auto"/>
              <w:right w:val="single" w:sz="6" w:space="0" w:color="auto"/>
            </w:tcBorders>
            <w:shd w:val="clear" w:color="auto" w:fill="FFFF00"/>
            <w:hideMark/>
          </w:tcPr>
          <w:p w:rsidR="00791639" w:rsidRPr="00D001B2" w:rsidRDefault="00260622" w:rsidP="00FF7403">
            <w:pPr>
              <w:rPr>
                <w:rFonts w:ascii="Trebuchet MS" w:hAnsi="Trebuchet MS"/>
                <w:color w:val="000000"/>
                <w:sz w:val="22"/>
                <w:szCs w:val="22"/>
              </w:rPr>
            </w:pPr>
            <w:r>
              <w:rPr>
                <w:rFonts w:ascii="Trebuchet MS" w:hAnsi="Trebuchet MS"/>
                <w:color w:val="000000"/>
                <w:sz w:val="22"/>
                <w:szCs w:val="22"/>
              </w:rPr>
              <w:t xml:space="preserve">     1.</w:t>
            </w:r>
            <w:r w:rsidR="00D001B2" w:rsidRPr="00D001B2">
              <w:rPr>
                <w:rFonts w:ascii="Trebuchet MS" w:hAnsi="Trebuchet MS"/>
                <w:color w:val="000000"/>
                <w:sz w:val="22"/>
                <w:szCs w:val="22"/>
              </w:rPr>
              <w:t xml:space="preserve">4. </w:t>
            </w:r>
            <w:r w:rsidR="00312278">
              <w:rPr>
                <w:rFonts w:ascii="Trebuchet MS" w:hAnsi="Trebuchet MS"/>
                <w:color w:val="000000"/>
                <w:sz w:val="22"/>
                <w:szCs w:val="22"/>
              </w:rPr>
              <w:t xml:space="preserve">     </w:t>
            </w:r>
            <w:r w:rsidR="00D001B2" w:rsidRPr="00D001B2">
              <w:rPr>
                <w:rFonts w:ascii="Trebuchet MS" w:hAnsi="Trebuchet MS"/>
                <w:color w:val="000000"/>
                <w:sz w:val="22"/>
                <w:szCs w:val="22"/>
              </w:rPr>
              <w:t>Solicitantul beneficiază de altă finanţare din programe de finanţare nerambursabilă beneficiind astfel de dubla finantare, sau nu?</w:t>
            </w:r>
          </w:p>
        </w:tc>
        <w:tc>
          <w:tcPr>
            <w:tcW w:w="960" w:type="dxa"/>
            <w:tcBorders>
              <w:top w:val="single" w:sz="4" w:space="0" w:color="auto"/>
              <w:left w:val="single" w:sz="6" w:space="0" w:color="auto"/>
              <w:bottom w:val="single" w:sz="6" w:space="0" w:color="auto"/>
              <w:right w:val="single" w:sz="6"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single" w:sz="6" w:space="0" w:color="auto"/>
              <w:bottom w:val="single" w:sz="6" w:space="0" w:color="auto"/>
              <w:right w:val="single" w:sz="6" w:space="0" w:color="auto"/>
            </w:tcBorders>
            <w:shd w:val="clear" w:color="auto" w:fill="FFFF00"/>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single" w:sz="6" w:space="0" w:color="auto"/>
              <w:bottom w:val="single" w:sz="6" w:space="0" w:color="auto"/>
              <w:right w:val="single" w:sz="4" w:space="0" w:color="auto"/>
            </w:tcBorders>
            <w:shd w:val="clear" w:color="auto" w:fill="FFFF00"/>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6E7CCB" w:rsidRPr="00D001B2" w:rsidTr="00287C2E">
        <w:trPr>
          <w:trHeight w:val="705"/>
        </w:trPr>
        <w:tc>
          <w:tcPr>
            <w:tcW w:w="7000" w:type="dxa"/>
            <w:tcBorders>
              <w:top w:val="single" w:sz="6" w:space="0" w:color="auto"/>
              <w:left w:val="single" w:sz="4" w:space="0" w:color="auto"/>
              <w:bottom w:val="single" w:sz="6" w:space="0" w:color="auto"/>
              <w:right w:val="single" w:sz="6" w:space="0" w:color="auto"/>
            </w:tcBorders>
            <w:shd w:val="clear" w:color="auto" w:fill="auto"/>
          </w:tcPr>
          <w:p w:rsidR="00260622" w:rsidRDefault="00260622" w:rsidP="00D001B2">
            <w:pPr>
              <w:rPr>
                <w:rFonts w:ascii="Trebuchet MS" w:hAnsi="Trebuchet MS"/>
                <w:color w:val="000000"/>
                <w:sz w:val="22"/>
                <w:szCs w:val="22"/>
              </w:rPr>
            </w:pPr>
            <w:r w:rsidRPr="00352741">
              <w:rPr>
                <w:rFonts w:ascii="Trebuchet MS" w:hAnsi="Trebuchet MS"/>
                <w:b/>
                <w:color w:val="000000"/>
                <w:sz w:val="22"/>
                <w:szCs w:val="22"/>
              </w:rPr>
              <w:t>Se verifica</w:t>
            </w:r>
            <w:r>
              <w:rPr>
                <w:rFonts w:ascii="Trebuchet MS" w:hAnsi="Trebuchet MS"/>
                <w:color w:val="000000"/>
                <w:sz w:val="22"/>
                <w:szCs w:val="22"/>
              </w:rPr>
              <w:t xml:space="preserve"> :</w:t>
            </w:r>
          </w:p>
          <w:p w:rsidR="006E7CCB" w:rsidRPr="00D001B2" w:rsidRDefault="00FF7403" w:rsidP="00D001B2">
            <w:pPr>
              <w:rPr>
                <w:rFonts w:ascii="Trebuchet MS" w:hAnsi="Trebuchet MS"/>
                <w:color w:val="000000"/>
                <w:sz w:val="22"/>
                <w:szCs w:val="22"/>
              </w:rPr>
            </w:pPr>
            <w:r w:rsidRPr="00FF7403">
              <w:rPr>
                <w:rFonts w:ascii="Trebuchet MS" w:hAnsi="Trebuchet MS"/>
                <w:color w:val="000000"/>
                <w:sz w:val="22"/>
                <w:szCs w:val="22"/>
              </w:rPr>
              <w:t>1. CF , sectiunea. F. , Punct 1. ;                                                                                                                         2. Adresa  de inaintare</w:t>
            </w:r>
            <w:r w:rsidR="00260622">
              <w:rPr>
                <w:rFonts w:ascii="Trebuchet MS" w:hAnsi="Trebuchet MS"/>
                <w:color w:val="000000"/>
                <w:sz w:val="22"/>
                <w:szCs w:val="22"/>
              </w:rPr>
              <w:t xml:space="preserve"> (Anexa 2 , GS)</w:t>
            </w:r>
          </w:p>
        </w:tc>
        <w:tc>
          <w:tcPr>
            <w:tcW w:w="960" w:type="dxa"/>
            <w:tcBorders>
              <w:top w:val="single" w:sz="6" w:space="0" w:color="auto"/>
              <w:left w:val="single" w:sz="6" w:space="0" w:color="auto"/>
              <w:bottom w:val="single" w:sz="6" w:space="0" w:color="auto"/>
              <w:right w:val="single" w:sz="6" w:space="0" w:color="auto"/>
            </w:tcBorders>
            <w:shd w:val="clear" w:color="auto" w:fill="auto"/>
          </w:tcPr>
          <w:p w:rsidR="006E7CCB" w:rsidRPr="00D001B2" w:rsidRDefault="006E7CCB" w:rsidP="00D001B2">
            <w:pPr>
              <w:rPr>
                <w:rFonts w:ascii="Trebuchet MS" w:hAnsi="Trebuchet MS"/>
                <w:color w:val="000000"/>
                <w:sz w:val="22"/>
                <w:szCs w:val="22"/>
              </w:rPr>
            </w:pPr>
          </w:p>
        </w:tc>
        <w:tc>
          <w:tcPr>
            <w:tcW w:w="760" w:type="dxa"/>
            <w:tcBorders>
              <w:top w:val="single" w:sz="6" w:space="0" w:color="auto"/>
              <w:left w:val="single" w:sz="6" w:space="0" w:color="auto"/>
              <w:bottom w:val="single" w:sz="6" w:space="0" w:color="auto"/>
              <w:right w:val="single" w:sz="6" w:space="0" w:color="auto"/>
            </w:tcBorders>
            <w:shd w:val="clear" w:color="auto" w:fill="auto"/>
          </w:tcPr>
          <w:p w:rsidR="006E7CCB" w:rsidRPr="00D001B2" w:rsidRDefault="006E7CCB" w:rsidP="00D001B2">
            <w:pPr>
              <w:rPr>
                <w:rFonts w:ascii="Trebuchet MS" w:hAnsi="Trebuchet MS"/>
                <w:color w:val="000000"/>
                <w:sz w:val="22"/>
                <w:szCs w:val="22"/>
              </w:rPr>
            </w:pPr>
          </w:p>
        </w:tc>
        <w:tc>
          <w:tcPr>
            <w:tcW w:w="1195" w:type="dxa"/>
            <w:tcBorders>
              <w:top w:val="single" w:sz="6" w:space="0" w:color="auto"/>
              <w:left w:val="single" w:sz="6" w:space="0" w:color="auto"/>
              <w:bottom w:val="single" w:sz="6" w:space="0" w:color="auto"/>
              <w:right w:val="single" w:sz="4" w:space="0" w:color="auto"/>
            </w:tcBorders>
            <w:shd w:val="clear" w:color="000000" w:fill="EEECE1"/>
          </w:tcPr>
          <w:p w:rsidR="006E7CCB" w:rsidRPr="00D001B2" w:rsidRDefault="006E7CCB" w:rsidP="00D001B2">
            <w:pPr>
              <w:jc w:val="center"/>
              <w:rPr>
                <w:rFonts w:ascii="Trebuchet MS" w:hAnsi="Trebuchet MS"/>
                <w:color w:val="000000"/>
                <w:sz w:val="22"/>
                <w:szCs w:val="22"/>
              </w:rPr>
            </w:pPr>
          </w:p>
        </w:tc>
      </w:tr>
      <w:tr w:rsidR="00312278" w:rsidRPr="00D001B2" w:rsidTr="00287C2E">
        <w:trPr>
          <w:trHeight w:val="975"/>
        </w:trPr>
        <w:tc>
          <w:tcPr>
            <w:tcW w:w="7000" w:type="dxa"/>
            <w:tcBorders>
              <w:top w:val="single" w:sz="6" w:space="0" w:color="auto"/>
              <w:left w:val="single" w:sz="4" w:space="0" w:color="auto"/>
              <w:bottom w:val="single" w:sz="6" w:space="0" w:color="auto"/>
              <w:right w:val="single" w:sz="6" w:space="0" w:color="auto"/>
            </w:tcBorders>
            <w:shd w:val="clear" w:color="auto" w:fill="FFFF00"/>
          </w:tcPr>
          <w:p w:rsidR="00312278" w:rsidRPr="00312278" w:rsidRDefault="00312278" w:rsidP="00312278">
            <w:pPr>
              <w:jc w:val="both"/>
              <w:rPr>
                <w:rFonts w:ascii="Trebuchet MS" w:eastAsia="Calibri" w:hAnsi="Trebuchet MS"/>
                <w:sz w:val="22"/>
                <w:szCs w:val="22"/>
                <w:lang w:val="ro-RO"/>
              </w:rPr>
            </w:pPr>
            <w:r>
              <w:rPr>
                <w:rFonts w:ascii="Trebuchet MS" w:hAnsi="Trebuchet MS"/>
                <w:b/>
                <w:color w:val="000000"/>
                <w:sz w:val="22"/>
                <w:szCs w:val="22"/>
              </w:rPr>
              <w:t>1.5.</w:t>
            </w:r>
            <w:r w:rsidRPr="00312278">
              <w:rPr>
                <w:rFonts w:ascii="Calibri" w:eastAsia="Calibri" w:hAnsi="Calibri"/>
                <w:color w:val="FF0000"/>
                <w:sz w:val="24"/>
                <w:szCs w:val="22"/>
                <w:lang w:val="ro-RO"/>
              </w:rPr>
              <w:t xml:space="preserve"> </w:t>
            </w:r>
            <w:r w:rsidRPr="00312278">
              <w:rPr>
                <w:rFonts w:ascii="Trebuchet MS" w:eastAsia="Calibri" w:hAnsi="Trebuchet MS"/>
                <w:sz w:val="22"/>
                <w:szCs w:val="22"/>
                <w:lang w:val="ro-RO"/>
              </w:rPr>
              <w:t xml:space="preserve">Localizarea proiectului/ investiția, respectiv toate cheltuielile aferente implementării proiectelor  trebuie să fie efectuate pe teritoriul GAL. </w:t>
            </w:r>
            <w:r>
              <w:rPr>
                <w:rStyle w:val="FootnoteReference"/>
                <w:rFonts w:ascii="Trebuchet MS" w:eastAsia="Calibri" w:hAnsi="Trebuchet MS"/>
                <w:sz w:val="22"/>
                <w:szCs w:val="22"/>
                <w:lang w:val="ro-RO"/>
              </w:rPr>
              <w:footnoteReference w:id="4"/>
            </w:r>
          </w:p>
          <w:p w:rsidR="00312278" w:rsidRPr="00312278" w:rsidRDefault="00312278" w:rsidP="00312278">
            <w:pPr>
              <w:jc w:val="both"/>
              <w:rPr>
                <w:rFonts w:ascii="Trebuchet MS" w:hAnsi="Trebuchet MS"/>
                <w:b/>
                <w:color w:val="000000"/>
                <w:sz w:val="22"/>
                <w:szCs w:val="22"/>
              </w:rPr>
            </w:pPr>
            <w:r w:rsidRPr="00312278">
              <w:rPr>
                <w:rFonts w:ascii="Trebuchet MS" w:eastAsia="Calibri" w:hAnsi="Trebuchet MS"/>
                <w:sz w:val="22"/>
                <w:szCs w:val="22"/>
                <w:lang w:val="ro-RO"/>
              </w:rPr>
              <w:lastRenderedPageBreak/>
              <w:t xml:space="preserve">Pentru anumite proiecte de servicii (ex.: formare profesională și informare, organizare evenimente etc.), cheltuielile pot fi eligibile și pentru acțiuni realizate în afara teritoriului GAL (numai pe teritoriul României), dacă beneficiul sprijinului se adresează teritoriului GAL. Serviciile de formare pot fi realizate exclusiv pe teritoriul județului/ județelor de care aparține GAL sau în județele limitrofe acestuia/ acestora. </w:t>
            </w:r>
          </w:p>
        </w:tc>
        <w:tc>
          <w:tcPr>
            <w:tcW w:w="960" w:type="dxa"/>
            <w:tcBorders>
              <w:top w:val="single" w:sz="6" w:space="0" w:color="auto"/>
              <w:left w:val="single" w:sz="6" w:space="0" w:color="auto"/>
              <w:bottom w:val="single" w:sz="6" w:space="0" w:color="auto"/>
              <w:right w:val="single" w:sz="6" w:space="0" w:color="auto"/>
            </w:tcBorders>
            <w:shd w:val="clear" w:color="auto" w:fill="FFFF00"/>
          </w:tcPr>
          <w:p w:rsidR="00312278" w:rsidRPr="00D001B2" w:rsidRDefault="00312278" w:rsidP="00D001B2">
            <w:pPr>
              <w:rPr>
                <w:rFonts w:ascii="Trebuchet MS" w:hAnsi="Trebuchet MS"/>
                <w:color w:val="000000"/>
                <w:sz w:val="22"/>
                <w:szCs w:val="22"/>
              </w:rPr>
            </w:pPr>
          </w:p>
        </w:tc>
        <w:tc>
          <w:tcPr>
            <w:tcW w:w="760" w:type="dxa"/>
            <w:tcBorders>
              <w:top w:val="single" w:sz="6" w:space="0" w:color="auto"/>
              <w:left w:val="single" w:sz="6" w:space="0" w:color="auto"/>
              <w:bottom w:val="single" w:sz="6" w:space="0" w:color="auto"/>
              <w:right w:val="single" w:sz="6" w:space="0" w:color="auto"/>
            </w:tcBorders>
            <w:shd w:val="clear" w:color="auto" w:fill="FFFF00"/>
          </w:tcPr>
          <w:p w:rsidR="00312278" w:rsidRPr="00D001B2" w:rsidRDefault="00312278" w:rsidP="00D001B2">
            <w:pPr>
              <w:rPr>
                <w:rFonts w:ascii="Trebuchet MS" w:hAnsi="Trebuchet MS"/>
                <w:color w:val="000000"/>
                <w:sz w:val="22"/>
                <w:szCs w:val="22"/>
              </w:rPr>
            </w:pPr>
          </w:p>
        </w:tc>
        <w:tc>
          <w:tcPr>
            <w:tcW w:w="1195" w:type="dxa"/>
            <w:tcBorders>
              <w:top w:val="single" w:sz="6" w:space="0" w:color="auto"/>
              <w:left w:val="single" w:sz="6" w:space="0" w:color="auto"/>
              <w:bottom w:val="single" w:sz="6" w:space="0" w:color="auto"/>
              <w:right w:val="single" w:sz="4" w:space="0" w:color="auto"/>
            </w:tcBorders>
            <w:shd w:val="clear" w:color="auto" w:fill="FFFF00"/>
          </w:tcPr>
          <w:p w:rsidR="00312278" w:rsidRPr="00D001B2" w:rsidRDefault="00312278" w:rsidP="00D001B2">
            <w:pPr>
              <w:jc w:val="center"/>
              <w:rPr>
                <w:rFonts w:ascii="Trebuchet MS" w:hAnsi="Trebuchet MS"/>
                <w:color w:val="000000"/>
                <w:sz w:val="22"/>
                <w:szCs w:val="22"/>
              </w:rPr>
            </w:pPr>
          </w:p>
        </w:tc>
      </w:tr>
      <w:tr w:rsidR="00312278" w:rsidRPr="00D001B2" w:rsidTr="00312278">
        <w:trPr>
          <w:trHeight w:val="705"/>
        </w:trPr>
        <w:tc>
          <w:tcPr>
            <w:tcW w:w="7000" w:type="dxa"/>
            <w:tcBorders>
              <w:top w:val="single" w:sz="6" w:space="0" w:color="auto"/>
              <w:left w:val="single" w:sz="4" w:space="0" w:color="auto"/>
              <w:bottom w:val="single" w:sz="6" w:space="0" w:color="auto"/>
              <w:right w:val="single" w:sz="6" w:space="0" w:color="auto"/>
            </w:tcBorders>
            <w:shd w:val="clear" w:color="auto" w:fill="auto"/>
          </w:tcPr>
          <w:p w:rsidR="00312278" w:rsidRDefault="00287C2E" w:rsidP="00D001B2">
            <w:pPr>
              <w:rPr>
                <w:rFonts w:ascii="Trebuchet MS" w:hAnsi="Trebuchet MS"/>
                <w:b/>
                <w:color w:val="000000"/>
                <w:sz w:val="22"/>
                <w:szCs w:val="22"/>
              </w:rPr>
            </w:pPr>
            <w:r>
              <w:rPr>
                <w:rFonts w:ascii="Trebuchet MS" w:hAnsi="Trebuchet MS"/>
                <w:b/>
                <w:color w:val="000000"/>
                <w:sz w:val="22"/>
                <w:szCs w:val="22"/>
              </w:rPr>
              <w:lastRenderedPageBreak/>
              <w:t xml:space="preserve">Se verifica : </w:t>
            </w:r>
          </w:p>
          <w:p w:rsidR="00287C2E" w:rsidRDefault="00287C2E" w:rsidP="00287C2E">
            <w:pPr>
              <w:rPr>
                <w:rFonts w:ascii="Trebuchet MS" w:hAnsi="Trebuchet MS"/>
                <w:color w:val="000000"/>
                <w:sz w:val="22"/>
                <w:szCs w:val="22"/>
              </w:rPr>
            </w:pPr>
            <w:r w:rsidRPr="00287C2E">
              <w:rPr>
                <w:rFonts w:ascii="Trebuchet MS" w:hAnsi="Trebuchet MS"/>
                <w:color w:val="000000"/>
                <w:sz w:val="22"/>
                <w:szCs w:val="22"/>
              </w:rPr>
              <w:t>Localizarea activitatilor in teritoriul GALMMV (15 UAT) uri</w:t>
            </w:r>
            <w:r>
              <w:rPr>
                <w:rFonts w:ascii="Trebuchet MS" w:hAnsi="Trebuchet MS"/>
                <w:color w:val="000000"/>
                <w:sz w:val="22"/>
                <w:szCs w:val="22"/>
              </w:rPr>
              <w:t xml:space="preserve"> in Planul de Marketing / Localizarea activitatilor / Investitiilor </w:t>
            </w:r>
          </w:p>
          <w:p w:rsidR="00287C2E" w:rsidRDefault="00D662B0" w:rsidP="00287C2E">
            <w:pPr>
              <w:rPr>
                <w:rFonts w:ascii="Trebuchet MS" w:hAnsi="Trebuchet MS"/>
                <w:color w:val="000000"/>
                <w:sz w:val="22"/>
                <w:szCs w:val="22"/>
              </w:rPr>
            </w:pPr>
            <w:r>
              <w:rPr>
                <w:rFonts w:ascii="Trebuchet MS" w:hAnsi="Trebuchet MS"/>
                <w:color w:val="000000"/>
                <w:sz w:val="22"/>
                <w:szCs w:val="22"/>
              </w:rPr>
              <w:t>Si in CF</w:t>
            </w:r>
            <w:r w:rsidR="00287C2E">
              <w:rPr>
                <w:rFonts w:ascii="Trebuchet MS" w:hAnsi="Trebuchet MS"/>
                <w:color w:val="000000"/>
                <w:sz w:val="22"/>
                <w:szCs w:val="22"/>
              </w:rPr>
              <w:t>, cap. E lis</w:t>
            </w:r>
            <w:r>
              <w:rPr>
                <w:rFonts w:ascii="Trebuchet MS" w:hAnsi="Trebuchet MS"/>
                <w:color w:val="000000"/>
                <w:sz w:val="22"/>
                <w:szCs w:val="22"/>
              </w:rPr>
              <w:t>ta documente anexate (teren, clă</w:t>
            </w:r>
            <w:r w:rsidR="00287C2E">
              <w:rPr>
                <w:rFonts w:ascii="Trebuchet MS" w:hAnsi="Trebuchet MS"/>
                <w:color w:val="000000"/>
                <w:sz w:val="22"/>
                <w:szCs w:val="22"/>
              </w:rPr>
              <w:t xml:space="preserve">diri, etc) </w:t>
            </w:r>
          </w:p>
          <w:p w:rsidR="00287C2E" w:rsidRDefault="00287C2E" w:rsidP="00287C2E">
            <w:pPr>
              <w:rPr>
                <w:rFonts w:ascii="Trebuchet MS" w:hAnsi="Trebuchet MS"/>
                <w:color w:val="000000"/>
                <w:sz w:val="22"/>
                <w:szCs w:val="22"/>
              </w:rPr>
            </w:pPr>
          </w:p>
          <w:p w:rsidR="00287C2E" w:rsidRPr="00287C2E" w:rsidRDefault="00D662B0" w:rsidP="00287C2E">
            <w:pPr>
              <w:rPr>
                <w:rFonts w:ascii="Trebuchet MS" w:hAnsi="Trebuchet MS"/>
                <w:color w:val="000000"/>
                <w:sz w:val="22"/>
                <w:szCs w:val="22"/>
              </w:rPr>
            </w:pPr>
            <w:r>
              <w:rPr>
                <w:rFonts w:ascii="Trebuchet MS" w:hAnsi="Trebuchet MS"/>
                <w:color w:val="000000"/>
                <w:sz w:val="22"/>
                <w:szCs w:val="22"/>
              </w:rPr>
              <w:t>Se verifică excepț</w:t>
            </w:r>
            <w:r w:rsidR="00287C2E">
              <w:rPr>
                <w:rFonts w:ascii="Trebuchet MS" w:hAnsi="Trebuchet MS"/>
                <w:color w:val="000000"/>
                <w:sz w:val="22"/>
                <w:szCs w:val="22"/>
              </w:rPr>
              <w:t>iile legate</w:t>
            </w:r>
            <w:r>
              <w:rPr>
                <w:rFonts w:ascii="Trebuchet MS" w:hAnsi="Trebuchet MS"/>
                <w:color w:val="000000"/>
                <w:sz w:val="22"/>
                <w:szCs w:val="22"/>
              </w:rPr>
              <w:t xml:space="preserve"> de proiectelele de servicii , î</w:t>
            </w:r>
            <w:r w:rsidR="00287C2E">
              <w:rPr>
                <w:rFonts w:ascii="Trebuchet MS" w:hAnsi="Trebuchet MS"/>
                <w:color w:val="000000"/>
                <w:sz w:val="22"/>
                <w:szCs w:val="22"/>
              </w:rPr>
              <w:t>n special legate de d</w:t>
            </w:r>
            <w:r>
              <w:rPr>
                <w:rFonts w:ascii="Trebuchet MS" w:hAnsi="Trebuchet MS"/>
                <w:color w:val="000000"/>
                <w:sz w:val="22"/>
                <w:szCs w:val="22"/>
              </w:rPr>
              <w:t>efinirea Pietei Locale ( 75 Km)</w:t>
            </w:r>
            <w:r w:rsidR="00287C2E">
              <w:rPr>
                <w:rFonts w:ascii="Trebuchet MS" w:hAnsi="Trebuchet MS"/>
                <w:color w:val="000000"/>
                <w:sz w:val="22"/>
                <w:szCs w:val="22"/>
              </w:rPr>
              <w:t xml:space="preserve">, conform Plan de Marketing (anexa 2 la CF) </w:t>
            </w:r>
          </w:p>
        </w:tc>
        <w:tc>
          <w:tcPr>
            <w:tcW w:w="960" w:type="dxa"/>
            <w:tcBorders>
              <w:top w:val="single" w:sz="6" w:space="0" w:color="auto"/>
              <w:left w:val="single" w:sz="6" w:space="0" w:color="auto"/>
              <w:bottom w:val="single" w:sz="6" w:space="0" w:color="auto"/>
              <w:right w:val="single" w:sz="6" w:space="0" w:color="auto"/>
            </w:tcBorders>
            <w:shd w:val="clear" w:color="auto" w:fill="auto"/>
          </w:tcPr>
          <w:p w:rsidR="00312278" w:rsidRPr="00D001B2" w:rsidRDefault="00312278" w:rsidP="00D001B2">
            <w:pPr>
              <w:rPr>
                <w:rFonts w:ascii="Trebuchet MS" w:hAnsi="Trebuchet MS"/>
                <w:color w:val="000000"/>
                <w:sz w:val="22"/>
                <w:szCs w:val="22"/>
              </w:rPr>
            </w:pPr>
          </w:p>
        </w:tc>
        <w:tc>
          <w:tcPr>
            <w:tcW w:w="760" w:type="dxa"/>
            <w:tcBorders>
              <w:top w:val="single" w:sz="6" w:space="0" w:color="auto"/>
              <w:left w:val="single" w:sz="6" w:space="0" w:color="auto"/>
              <w:bottom w:val="single" w:sz="6" w:space="0" w:color="auto"/>
              <w:right w:val="single" w:sz="6" w:space="0" w:color="auto"/>
            </w:tcBorders>
            <w:shd w:val="clear" w:color="auto" w:fill="auto"/>
          </w:tcPr>
          <w:p w:rsidR="00312278" w:rsidRPr="00D001B2" w:rsidRDefault="00312278" w:rsidP="00D001B2">
            <w:pPr>
              <w:rPr>
                <w:rFonts w:ascii="Trebuchet MS" w:hAnsi="Trebuchet MS"/>
                <w:color w:val="000000"/>
                <w:sz w:val="22"/>
                <w:szCs w:val="22"/>
              </w:rPr>
            </w:pPr>
          </w:p>
        </w:tc>
        <w:tc>
          <w:tcPr>
            <w:tcW w:w="1195" w:type="dxa"/>
            <w:tcBorders>
              <w:top w:val="single" w:sz="6" w:space="0" w:color="auto"/>
              <w:left w:val="single" w:sz="6" w:space="0" w:color="auto"/>
              <w:bottom w:val="single" w:sz="6" w:space="0" w:color="auto"/>
              <w:right w:val="single" w:sz="4" w:space="0" w:color="auto"/>
            </w:tcBorders>
            <w:shd w:val="clear" w:color="000000" w:fill="EEECE1"/>
          </w:tcPr>
          <w:p w:rsidR="00312278" w:rsidRPr="00D001B2" w:rsidRDefault="00312278" w:rsidP="00D001B2">
            <w:pPr>
              <w:jc w:val="center"/>
              <w:rPr>
                <w:rFonts w:ascii="Trebuchet MS" w:hAnsi="Trebuchet MS"/>
                <w:color w:val="000000"/>
                <w:sz w:val="22"/>
                <w:szCs w:val="22"/>
              </w:rPr>
            </w:pPr>
          </w:p>
        </w:tc>
      </w:tr>
      <w:tr w:rsidR="00352741" w:rsidRPr="00D001B2" w:rsidTr="00312278">
        <w:trPr>
          <w:trHeight w:val="95"/>
        </w:trPr>
        <w:tc>
          <w:tcPr>
            <w:tcW w:w="7000" w:type="dxa"/>
            <w:tcBorders>
              <w:top w:val="single" w:sz="6" w:space="0" w:color="auto"/>
              <w:left w:val="single" w:sz="4" w:space="0" w:color="auto"/>
              <w:bottom w:val="single" w:sz="4" w:space="0" w:color="auto"/>
              <w:right w:val="single" w:sz="6" w:space="0" w:color="auto"/>
            </w:tcBorders>
            <w:shd w:val="clear" w:color="auto" w:fill="auto"/>
          </w:tcPr>
          <w:p w:rsidR="00352741" w:rsidRPr="00352741" w:rsidRDefault="00352741" w:rsidP="00D001B2">
            <w:pPr>
              <w:rPr>
                <w:rFonts w:ascii="Trebuchet MS" w:hAnsi="Trebuchet MS"/>
                <w:b/>
                <w:color w:val="000000"/>
                <w:sz w:val="22"/>
                <w:szCs w:val="22"/>
              </w:rPr>
            </w:pPr>
          </w:p>
        </w:tc>
        <w:tc>
          <w:tcPr>
            <w:tcW w:w="960" w:type="dxa"/>
            <w:tcBorders>
              <w:top w:val="single" w:sz="6" w:space="0" w:color="auto"/>
              <w:left w:val="single" w:sz="6" w:space="0" w:color="auto"/>
              <w:bottom w:val="single" w:sz="4" w:space="0" w:color="auto"/>
              <w:right w:val="single" w:sz="6" w:space="0" w:color="auto"/>
            </w:tcBorders>
            <w:shd w:val="clear" w:color="auto" w:fill="auto"/>
          </w:tcPr>
          <w:p w:rsidR="00352741" w:rsidRPr="00D001B2" w:rsidRDefault="00352741" w:rsidP="00D001B2">
            <w:pPr>
              <w:rPr>
                <w:rFonts w:ascii="Trebuchet MS" w:hAnsi="Trebuchet MS"/>
                <w:color w:val="000000"/>
                <w:sz w:val="22"/>
                <w:szCs w:val="22"/>
              </w:rPr>
            </w:pPr>
          </w:p>
        </w:tc>
        <w:tc>
          <w:tcPr>
            <w:tcW w:w="760" w:type="dxa"/>
            <w:tcBorders>
              <w:top w:val="single" w:sz="6" w:space="0" w:color="auto"/>
              <w:left w:val="single" w:sz="6" w:space="0" w:color="auto"/>
              <w:bottom w:val="single" w:sz="4" w:space="0" w:color="auto"/>
              <w:right w:val="single" w:sz="6" w:space="0" w:color="auto"/>
            </w:tcBorders>
            <w:shd w:val="clear" w:color="auto" w:fill="auto"/>
          </w:tcPr>
          <w:p w:rsidR="00352741" w:rsidRPr="00D001B2" w:rsidRDefault="00352741" w:rsidP="00D001B2">
            <w:pPr>
              <w:rPr>
                <w:rFonts w:ascii="Trebuchet MS" w:hAnsi="Trebuchet MS"/>
                <w:color w:val="000000"/>
                <w:sz w:val="22"/>
                <w:szCs w:val="22"/>
              </w:rPr>
            </w:pPr>
          </w:p>
        </w:tc>
        <w:tc>
          <w:tcPr>
            <w:tcW w:w="1195" w:type="dxa"/>
            <w:tcBorders>
              <w:top w:val="single" w:sz="6" w:space="0" w:color="auto"/>
              <w:left w:val="single" w:sz="6" w:space="0" w:color="auto"/>
              <w:bottom w:val="single" w:sz="4" w:space="0" w:color="auto"/>
              <w:right w:val="single" w:sz="4" w:space="0" w:color="auto"/>
            </w:tcBorders>
            <w:shd w:val="clear" w:color="000000" w:fill="EEECE1"/>
          </w:tcPr>
          <w:p w:rsidR="00352741" w:rsidRPr="00D001B2" w:rsidRDefault="00352741" w:rsidP="00D001B2">
            <w:pPr>
              <w:jc w:val="center"/>
              <w:rPr>
                <w:rFonts w:ascii="Trebuchet MS" w:hAnsi="Trebuchet MS"/>
                <w:color w:val="000000"/>
                <w:sz w:val="22"/>
                <w:szCs w:val="22"/>
              </w:rPr>
            </w:pPr>
          </w:p>
        </w:tc>
      </w:tr>
    </w:tbl>
    <w:p w:rsidR="00D001B2" w:rsidRDefault="00D001B2" w:rsidP="009C3523">
      <w:pPr>
        <w:rPr>
          <w:rFonts w:ascii="Trebuchet MS" w:hAnsi="Trebuchet MS"/>
          <w:sz w:val="22"/>
          <w:szCs w:val="22"/>
        </w:rPr>
      </w:pPr>
    </w:p>
    <w:p w:rsidR="00391E49" w:rsidRDefault="00391E49" w:rsidP="009C3523">
      <w:pPr>
        <w:rPr>
          <w:rFonts w:ascii="Trebuchet MS" w:hAnsi="Trebuchet MS"/>
          <w:sz w:val="22"/>
          <w:szCs w:val="22"/>
        </w:rPr>
      </w:pPr>
    </w:p>
    <w:p w:rsidR="00352741" w:rsidRDefault="00352741" w:rsidP="009C3523">
      <w:pPr>
        <w:rPr>
          <w:rFonts w:ascii="Trebuchet MS" w:hAnsi="Trebuchet MS"/>
          <w:sz w:val="22"/>
          <w:szCs w:val="22"/>
        </w:rPr>
      </w:pPr>
    </w:p>
    <w:p w:rsidR="00352741" w:rsidRDefault="00352741" w:rsidP="009C3523">
      <w:pPr>
        <w:rPr>
          <w:rFonts w:ascii="Trebuchet MS" w:hAnsi="Trebuchet MS"/>
          <w:sz w:val="22"/>
          <w:szCs w:val="22"/>
        </w:rPr>
      </w:pPr>
    </w:p>
    <w:p w:rsidR="00391E49" w:rsidRDefault="00391E49" w:rsidP="009C3523">
      <w:pPr>
        <w:rPr>
          <w:rFonts w:ascii="Trebuchet MS" w:hAnsi="Trebuchet MS"/>
          <w:sz w:val="22"/>
          <w:szCs w:val="22"/>
        </w:rPr>
      </w:pPr>
    </w:p>
    <w:tbl>
      <w:tblPr>
        <w:tblW w:w="9825" w:type="dxa"/>
        <w:tblInd w:w="93" w:type="dxa"/>
        <w:tblLayout w:type="fixed"/>
        <w:tblLook w:val="04A0" w:firstRow="1" w:lastRow="0" w:firstColumn="1" w:lastColumn="0" w:noHBand="0" w:noVBand="1"/>
      </w:tblPr>
      <w:tblGrid>
        <w:gridCol w:w="4425"/>
        <w:gridCol w:w="5400"/>
      </w:tblGrid>
      <w:tr w:rsidR="003F35BA" w:rsidRPr="003F35BA" w:rsidTr="00FB7B4A">
        <w:trPr>
          <w:trHeight w:val="690"/>
        </w:trPr>
        <w:tc>
          <w:tcPr>
            <w:tcW w:w="4425" w:type="dxa"/>
            <w:tcBorders>
              <w:top w:val="single" w:sz="4" w:space="0" w:color="auto"/>
              <w:left w:val="single" w:sz="4" w:space="0" w:color="auto"/>
              <w:bottom w:val="single" w:sz="4" w:space="0" w:color="auto"/>
              <w:right w:val="single" w:sz="4" w:space="0" w:color="auto"/>
            </w:tcBorders>
            <w:shd w:val="clear" w:color="000000" w:fill="92D050"/>
            <w:hideMark/>
          </w:tcPr>
          <w:p w:rsidR="003F35BA" w:rsidRPr="003F35BA" w:rsidRDefault="003F35BA" w:rsidP="003F35BA">
            <w:pPr>
              <w:jc w:val="center"/>
              <w:rPr>
                <w:rFonts w:ascii="Trebuchet MS" w:hAnsi="Trebuchet MS"/>
                <w:b/>
                <w:color w:val="000000"/>
                <w:sz w:val="22"/>
                <w:szCs w:val="22"/>
              </w:rPr>
            </w:pPr>
            <w:r w:rsidRPr="003F35BA">
              <w:rPr>
                <w:rFonts w:ascii="Trebuchet MS" w:hAnsi="Trebuchet MS"/>
                <w:b/>
                <w:color w:val="000000"/>
                <w:sz w:val="22"/>
                <w:szCs w:val="22"/>
              </w:rPr>
              <w:t>II. Verificarea conditiilor de eligibilitate ale proiectului </w:t>
            </w:r>
          </w:p>
        </w:tc>
        <w:tc>
          <w:tcPr>
            <w:tcW w:w="5400" w:type="dxa"/>
            <w:tcBorders>
              <w:top w:val="single" w:sz="4" w:space="0" w:color="auto"/>
              <w:left w:val="nil"/>
              <w:bottom w:val="single" w:sz="4" w:space="0" w:color="auto"/>
              <w:right w:val="single" w:sz="4" w:space="0" w:color="auto"/>
            </w:tcBorders>
            <w:shd w:val="clear" w:color="000000" w:fill="EEECE1"/>
            <w:hideMark/>
          </w:tcPr>
          <w:p w:rsidR="003F35BA" w:rsidRPr="003F35BA" w:rsidRDefault="003F35BA" w:rsidP="003F35BA">
            <w:pPr>
              <w:jc w:val="center"/>
              <w:rPr>
                <w:rFonts w:ascii="Trebuchet MS" w:hAnsi="Trebuchet MS"/>
                <w:b/>
                <w:color w:val="000000"/>
                <w:sz w:val="22"/>
                <w:szCs w:val="22"/>
              </w:rPr>
            </w:pPr>
            <w:r>
              <w:rPr>
                <w:rFonts w:ascii="Trebuchet MS" w:hAnsi="Trebuchet MS"/>
                <w:b/>
                <w:color w:val="000000"/>
                <w:sz w:val="22"/>
                <w:szCs w:val="22"/>
              </w:rPr>
              <w:t xml:space="preserve">Ce se verifica </w:t>
            </w:r>
            <w:r w:rsidRPr="003F35BA">
              <w:rPr>
                <w:rFonts w:ascii="Trebuchet MS" w:hAnsi="Trebuchet MS"/>
                <w:b/>
                <w:color w:val="000000"/>
                <w:sz w:val="22"/>
                <w:szCs w:val="22"/>
              </w:rPr>
              <w:t> </w:t>
            </w:r>
          </w:p>
        </w:tc>
      </w:tr>
      <w:tr w:rsidR="003F35BA" w:rsidRPr="003F35BA" w:rsidTr="00FB7B4A">
        <w:trPr>
          <w:trHeight w:val="971"/>
        </w:trPr>
        <w:tc>
          <w:tcPr>
            <w:tcW w:w="4425" w:type="dxa"/>
            <w:tcBorders>
              <w:top w:val="nil"/>
              <w:left w:val="single" w:sz="4" w:space="0" w:color="auto"/>
              <w:bottom w:val="single" w:sz="4" w:space="0" w:color="auto"/>
              <w:right w:val="single" w:sz="4" w:space="0" w:color="auto"/>
            </w:tcBorders>
            <w:shd w:val="clear" w:color="000000" w:fill="FFFF00"/>
            <w:hideMark/>
          </w:tcPr>
          <w:p w:rsidR="003F35BA" w:rsidRPr="00FB7B4A" w:rsidRDefault="00FB7B4A" w:rsidP="003F35BA">
            <w:pPr>
              <w:rPr>
                <w:rFonts w:ascii="Trebuchet MS" w:hAnsi="Trebuchet MS"/>
                <w:color w:val="000000"/>
                <w:sz w:val="22"/>
                <w:szCs w:val="22"/>
              </w:rPr>
            </w:pPr>
            <w:r w:rsidRPr="00FB7B4A">
              <w:rPr>
                <w:rFonts w:ascii="Trebuchet MS" w:hAnsi="Trebuchet MS"/>
                <w:noProof/>
                <w:sz w:val="22"/>
                <w:szCs w:val="22"/>
              </w:rPr>
              <w:t>EG1. Forme de cooperare deja înființate</w:t>
            </w:r>
          </w:p>
        </w:tc>
        <w:tc>
          <w:tcPr>
            <w:tcW w:w="5400" w:type="dxa"/>
            <w:tcBorders>
              <w:top w:val="nil"/>
              <w:left w:val="nil"/>
              <w:bottom w:val="single" w:sz="4" w:space="0" w:color="auto"/>
              <w:right w:val="single" w:sz="4" w:space="0" w:color="auto"/>
            </w:tcBorders>
            <w:shd w:val="clear" w:color="000000" w:fill="EEECE1"/>
            <w:hideMark/>
          </w:tcPr>
          <w:p w:rsidR="00FB7B4A" w:rsidRPr="00FB7B4A" w:rsidRDefault="00FB7B4A" w:rsidP="00FB7B4A">
            <w:pPr>
              <w:pStyle w:val="ListParagraph"/>
              <w:numPr>
                <w:ilvl w:val="0"/>
                <w:numId w:val="8"/>
              </w:numPr>
              <w:rPr>
                <w:rFonts w:ascii="Trebuchet MS" w:hAnsi="Trebuchet MS"/>
                <w:color w:val="000000"/>
                <w:sz w:val="22"/>
                <w:szCs w:val="22"/>
              </w:rPr>
            </w:pPr>
            <w:r w:rsidRPr="00FB7B4A">
              <w:rPr>
                <w:rFonts w:ascii="Trebuchet MS" w:hAnsi="Trebuchet MS"/>
                <w:color w:val="000000"/>
                <w:sz w:val="22"/>
                <w:szCs w:val="22"/>
              </w:rPr>
              <w:t xml:space="preserve">Anexa3. Acord de cooperare semnat de parteneri  sau  </w:t>
            </w:r>
          </w:p>
          <w:p w:rsidR="003F35BA" w:rsidRPr="003F35BA" w:rsidRDefault="00FB7B4A" w:rsidP="00FB7B4A">
            <w:pPr>
              <w:pStyle w:val="ListParagraph"/>
              <w:numPr>
                <w:ilvl w:val="0"/>
                <w:numId w:val="8"/>
              </w:numPr>
              <w:rPr>
                <w:rFonts w:ascii="Trebuchet MS" w:hAnsi="Trebuchet MS"/>
                <w:color w:val="000000"/>
                <w:sz w:val="22"/>
                <w:szCs w:val="22"/>
              </w:rPr>
            </w:pPr>
            <w:r w:rsidRPr="00FB7B4A">
              <w:rPr>
                <w:rFonts w:ascii="Trebuchet MS" w:hAnsi="Trebuchet MS"/>
                <w:color w:val="000000"/>
                <w:sz w:val="22"/>
                <w:szCs w:val="22"/>
              </w:rPr>
              <w:t xml:space="preserve">Acte Infiintare </w:t>
            </w:r>
            <w:r>
              <w:rPr>
                <w:rFonts w:ascii="Trebuchet MS" w:hAnsi="Trebuchet MS"/>
                <w:color w:val="000000"/>
                <w:sz w:val="22"/>
                <w:szCs w:val="22"/>
              </w:rPr>
              <w:t>pentru forme juridice de cooperare  constituite</w:t>
            </w:r>
          </w:p>
        </w:tc>
      </w:tr>
      <w:tr w:rsidR="003F35BA" w:rsidRPr="003F35BA" w:rsidTr="00FB7B4A">
        <w:trPr>
          <w:trHeight w:val="755"/>
        </w:trPr>
        <w:tc>
          <w:tcPr>
            <w:tcW w:w="4425" w:type="dxa"/>
            <w:tcBorders>
              <w:top w:val="nil"/>
              <w:left w:val="single" w:sz="4" w:space="0" w:color="auto"/>
              <w:bottom w:val="single" w:sz="4" w:space="0" w:color="auto"/>
              <w:right w:val="single" w:sz="4" w:space="0" w:color="auto"/>
            </w:tcBorders>
            <w:shd w:val="clear" w:color="000000" w:fill="FFFF00"/>
            <w:noWrap/>
            <w:hideMark/>
          </w:tcPr>
          <w:p w:rsidR="00FB7B4A" w:rsidRPr="002F2C3F" w:rsidRDefault="00FB7B4A" w:rsidP="00FB7B4A">
            <w:pPr>
              <w:pStyle w:val="N-Bullet1"/>
              <w:numPr>
                <w:ilvl w:val="0"/>
                <w:numId w:val="0"/>
              </w:numPr>
              <w:rPr>
                <w:noProof/>
              </w:rPr>
            </w:pPr>
            <w:r>
              <w:rPr>
                <w:noProof/>
              </w:rPr>
              <w:t>EG.2.</w:t>
            </w:r>
            <w:r w:rsidRPr="002F2C3F">
              <w:rPr>
                <w:noProof/>
              </w:rPr>
              <w:t xml:space="preserve">Forme ce implică cel puțin două entități din sectoarele specifice </w:t>
            </w:r>
          </w:p>
          <w:p w:rsidR="003F35BA" w:rsidRPr="003F35BA" w:rsidRDefault="003F35BA" w:rsidP="003F35BA">
            <w:pPr>
              <w:jc w:val="both"/>
              <w:rPr>
                <w:rFonts w:ascii="Trebuchet MS" w:hAnsi="Trebuchet MS"/>
                <w:color w:val="000000"/>
                <w:sz w:val="22"/>
                <w:szCs w:val="22"/>
              </w:rPr>
            </w:pPr>
          </w:p>
        </w:tc>
        <w:tc>
          <w:tcPr>
            <w:tcW w:w="5400" w:type="dxa"/>
            <w:tcBorders>
              <w:top w:val="nil"/>
              <w:left w:val="nil"/>
              <w:bottom w:val="single" w:sz="4" w:space="0" w:color="auto"/>
              <w:right w:val="single" w:sz="4" w:space="0" w:color="auto"/>
            </w:tcBorders>
            <w:shd w:val="clear" w:color="000000" w:fill="EEECE1"/>
            <w:hideMark/>
          </w:tcPr>
          <w:p w:rsidR="00FB7B4A" w:rsidRPr="00FB7B4A" w:rsidRDefault="00FB7B4A" w:rsidP="00FB7B4A">
            <w:pPr>
              <w:pStyle w:val="ListParagraph"/>
              <w:numPr>
                <w:ilvl w:val="0"/>
                <w:numId w:val="10"/>
              </w:numPr>
              <w:rPr>
                <w:rFonts w:ascii="Trebuchet MS" w:hAnsi="Trebuchet MS"/>
                <w:color w:val="000000"/>
                <w:sz w:val="22"/>
                <w:szCs w:val="22"/>
              </w:rPr>
            </w:pPr>
            <w:r w:rsidRPr="00FB7B4A">
              <w:rPr>
                <w:rFonts w:ascii="Trebuchet MS" w:hAnsi="Trebuchet MS"/>
                <w:color w:val="000000"/>
                <w:sz w:val="22"/>
                <w:szCs w:val="22"/>
              </w:rPr>
              <w:t xml:space="preserve">Anexa 3. Acord Cooperare  sau </w:t>
            </w:r>
          </w:p>
          <w:p w:rsidR="003F35BA" w:rsidRPr="00FB7B4A" w:rsidRDefault="00FB7B4A" w:rsidP="00FB7B4A">
            <w:pPr>
              <w:pStyle w:val="ListParagraph"/>
              <w:numPr>
                <w:ilvl w:val="0"/>
                <w:numId w:val="10"/>
              </w:numPr>
              <w:rPr>
                <w:rFonts w:ascii="Trebuchet MS" w:hAnsi="Trebuchet MS"/>
                <w:color w:val="000000"/>
                <w:sz w:val="22"/>
                <w:szCs w:val="22"/>
              </w:rPr>
            </w:pPr>
            <w:r w:rsidRPr="00FB7B4A">
              <w:rPr>
                <w:rFonts w:ascii="Trebuchet MS" w:hAnsi="Trebuchet MS"/>
                <w:color w:val="000000"/>
                <w:sz w:val="22"/>
                <w:szCs w:val="22"/>
              </w:rPr>
              <w:t>Acte Infiintare pentru forme juridice de cooperare  constituite</w:t>
            </w:r>
          </w:p>
        </w:tc>
      </w:tr>
      <w:tr w:rsidR="003F35BA" w:rsidRPr="003F35BA" w:rsidTr="00FB7B4A">
        <w:trPr>
          <w:trHeight w:val="1250"/>
        </w:trPr>
        <w:tc>
          <w:tcPr>
            <w:tcW w:w="4425" w:type="dxa"/>
            <w:tcBorders>
              <w:top w:val="nil"/>
              <w:left w:val="single" w:sz="4" w:space="0" w:color="auto"/>
              <w:bottom w:val="single" w:sz="4" w:space="0" w:color="auto"/>
              <w:right w:val="single" w:sz="4" w:space="0" w:color="auto"/>
            </w:tcBorders>
            <w:shd w:val="clear" w:color="000000" w:fill="FFFF00"/>
            <w:hideMark/>
          </w:tcPr>
          <w:p w:rsidR="003F35BA" w:rsidRPr="003F35BA" w:rsidRDefault="00FB7B4A" w:rsidP="003F35BA">
            <w:pPr>
              <w:rPr>
                <w:rFonts w:ascii="Trebuchet MS" w:hAnsi="Trebuchet MS"/>
                <w:color w:val="000000"/>
                <w:sz w:val="22"/>
                <w:szCs w:val="22"/>
              </w:rPr>
            </w:pPr>
            <w:r w:rsidRPr="00FB7B4A">
              <w:rPr>
                <w:rFonts w:ascii="Trebuchet MS" w:hAnsi="Trebuchet MS"/>
                <w:color w:val="000000"/>
                <w:sz w:val="22"/>
                <w:szCs w:val="22"/>
              </w:rPr>
              <w:t>EG.3. Implică o activitate conform Art. 35 (2) a, b, d, e din Reg. Eu 1305/2013 (Reg1305_2013_UE_FEADR_sprijindezvoltarerurala, 2013)</w:t>
            </w:r>
          </w:p>
        </w:tc>
        <w:tc>
          <w:tcPr>
            <w:tcW w:w="5400" w:type="dxa"/>
            <w:tcBorders>
              <w:top w:val="nil"/>
              <w:left w:val="nil"/>
              <w:bottom w:val="single" w:sz="4" w:space="0" w:color="auto"/>
              <w:right w:val="single" w:sz="4" w:space="0" w:color="auto"/>
            </w:tcBorders>
            <w:shd w:val="clear" w:color="auto" w:fill="auto"/>
            <w:hideMark/>
          </w:tcPr>
          <w:p w:rsidR="0057293B" w:rsidRPr="0057293B" w:rsidRDefault="0057293B" w:rsidP="0057293B">
            <w:pPr>
              <w:pStyle w:val="ListParagraph"/>
              <w:keepNext/>
              <w:keepLines/>
              <w:numPr>
                <w:ilvl w:val="0"/>
                <w:numId w:val="11"/>
              </w:numPr>
              <w:spacing w:before="120" w:after="120" w:line="276" w:lineRule="auto"/>
              <w:rPr>
                <w:rFonts w:ascii="Trebuchet MS" w:hAnsi="Trebuchet MS" w:cs="Calibri"/>
                <w:bCs/>
                <w:color w:val="000000"/>
                <w:sz w:val="22"/>
                <w:szCs w:val="22"/>
                <w:lang w:val="ro-RO"/>
              </w:rPr>
            </w:pPr>
            <w:r>
              <w:rPr>
                <w:rFonts w:ascii="Trebuchet MS" w:hAnsi="Trebuchet MS" w:cs="Calibri"/>
                <w:bCs/>
                <w:color w:val="000000"/>
                <w:sz w:val="22"/>
                <w:szCs w:val="22"/>
                <w:lang w:val="ro-RO"/>
              </w:rPr>
              <w:t>Cererea de Finantare Sectiunea A. , A4-Scopul si obiectivele acordului de cooperare; A5. Descrierea succinta aproiectului</w:t>
            </w:r>
          </w:p>
          <w:p w:rsidR="0057293B" w:rsidRDefault="0057293B" w:rsidP="0057293B">
            <w:pPr>
              <w:keepNext/>
              <w:keepLines/>
              <w:spacing w:before="120" w:after="120" w:line="276" w:lineRule="auto"/>
              <w:rPr>
                <w:rFonts w:ascii="Trebuchet MS" w:hAnsi="Trebuchet MS" w:cs="Calibri"/>
                <w:bCs/>
                <w:color w:val="000000"/>
                <w:sz w:val="22"/>
                <w:szCs w:val="22"/>
                <w:lang w:val="ro-RO"/>
              </w:rPr>
            </w:pPr>
            <w:r>
              <w:rPr>
                <w:rFonts w:ascii="Trebuchet MS" w:hAnsi="Trebuchet MS" w:cs="Calibri"/>
                <w:bCs/>
                <w:color w:val="000000"/>
                <w:sz w:val="22"/>
                <w:szCs w:val="22"/>
                <w:lang w:val="ro-RO"/>
              </w:rPr>
              <w:t>Se compara cu Art.35 / Reg. 1305</w:t>
            </w:r>
          </w:p>
          <w:p w:rsidR="0057293B" w:rsidRPr="0057293B" w:rsidRDefault="0057293B" w:rsidP="0057293B">
            <w:pPr>
              <w:keepNext/>
              <w:keepLines/>
              <w:spacing w:before="120" w:after="120" w:line="276" w:lineRule="auto"/>
              <w:rPr>
                <w:rFonts w:ascii="Trebuchet MS" w:hAnsi="Trebuchet MS" w:cs="Calibri"/>
                <w:bCs/>
                <w:color w:val="000000"/>
                <w:sz w:val="22"/>
                <w:szCs w:val="22"/>
                <w:lang w:val="ro-RO"/>
              </w:rPr>
            </w:pPr>
            <w:r w:rsidRPr="0057293B">
              <w:rPr>
                <w:rFonts w:ascii="Trebuchet MS" w:hAnsi="Trebuchet MS" w:cs="Calibri"/>
                <w:bCs/>
                <w:color w:val="000000"/>
                <w:sz w:val="22"/>
                <w:szCs w:val="22"/>
                <w:lang w:val="ro-RO"/>
              </w:rPr>
              <w:t>a)abordări de cooperare între diferiţi actori din sectorul agricol, sectorul forestier şi lanţul alimentar din Uniune, precum şi alţi actori care contribuie la realizarea obiectivelor şi priorităţilor politicii de dezvoltare rurală, inclusiv grupurile de producători, cooperativele şi organizaţiile inter - profesionale;</w:t>
            </w:r>
          </w:p>
          <w:p w:rsidR="0057293B" w:rsidRPr="0057293B" w:rsidRDefault="0057293B" w:rsidP="0057293B">
            <w:pPr>
              <w:keepNext/>
              <w:keepLines/>
              <w:spacing w:before="120" w:after="120" w:line="276" w:lineRule="auto"/>
              <w:rPr>
                <w:rFonts w:ascii="Trebuchet MS" w:hAnsi="Trebuchet MS" w:cs="Calibri"/>
                <w:bCs/>
                <w:color w:val="000000"/>
                <w:sz w:val="22"/>
                <w:szCs w:val="22"/>
                <w:lang w:val="ro-RO"/>
              </w:rPr>
            </w:pPr>
            <w:r w:rsidRPr="0057293B">
              <w:rPr>
                <w:rFonts w:ascii="Trebuchet MS" w:hAnsi="Trebuchet MS" w:cs="Calibri"/>
                <w:bCs/>
                <w:color w:val="000000"/>
                <w:sz w:val="22"/>
                <w:szCs w:val="22"/>
                <w:lang w:val="ro-RO"/>
              </w:rPr>
              <w:t>b)crearea de clustere şi reţele;</w:t>
            </w:r>
          </w:p>
          <w:p w:rsidR="0057293B" w:rsidRPr="0057293B" w:rsidRDefault="0057293B" w:rsidP="0057293B">
            <w:pPr>
              <w:keepNext/>
              <w:keepLines/>
              <w:spacing w:before="120" w:after="120" w:line="276" w:lineRule="auto"/>
              <w:rPr>
                <w:rFonts w:ascii="Trebuchet MS" w:hAnsi="Trebuchet MS" w:cs="Calibri"/>
                <w:bCs/>
                <w:color w:val="FF0000"/>
                <w:sz w:val="22"/>
                <w:szCs w:val="22"/>
                <w:lang w:val="ro-RO"/>
              </w:rPr>
            </w:pPr>
            <w:r w:rsidRPr="0057293B">
              <w:rPr>
                <w:rFonts w:ascii="Trebuchet MS" w:hAnsi="Trebuchet MS" w:cs="Calibri"/>
                <w:bCs/>
                <w:color w:val="FF0000"/>
                <w:sz w:val="22"/>
                <w:szCs w:val="22"/>
                <w:lang w:val="ro-RO"/>
              </w:rPr>
              <w:t xml:space="preserve">d) cooperare orizontală şi verticală între actorii din lanţul de aprovizionare în vederea stabilirii de </w:t>
            </w:r>
            <w:r w:rsidRPr="0057293B">
              <w:rPr>
                <w:rFonts w:ascii="Trebuchet MS" w:hAnsi="Trebuchet MS" w:cs="Calibri"/>
                <w:bCs/>
                <w:color w:val="FF0000"/>
                <w:sz w:val="22"/>
                <w:szCs w:val="22"/>
                <w:lang w:val="ro-RO"/>
              </w:rPr>
              <w:lastRenderedPageBreak/>
              <w:t>lanţuri scurte de aprovizionare şi de pieţe locale şi a dezvoltării acestora;</w:t>
            </w:r>
          </w:p>
          <w:p w:rsidR="003F35BA" w:rsidRPr="003F35BA" w:rsidRDefault="0057293B" w:rsidP="0057293B">
            <w:pPr>
              <w:keepNext/>
              <w:keepLines/>
              <w:spacing w:before="120" w:after="120" w:line="276" w:lineRule="auto"/>
              <w:rPr>
                <w:rFonts w:ascii="Trebuchet MS" w:hAnsi="Trebuchet MS"/>
                <w:color w:val="000000"/>
                <w:sz w:val="22"/>
                <w:szCs w:val="22"/>
              </w:rPr>
            </w:pPr>
            <w:r w:rsidRPr="0057293B">
              <w:rPr>
                <w:rFonts w:ascii="Trebuchet MS" w:hAnsi="Trebuchet MS" w:cs="Calibri"/>
                <w:bCs/>
                <w:color w:val="000000"/>
                <w:sz w:val="22"/>
                <w:szCs w:val="22"/>
                <w:lang w:val="ro-RO"/>
              </w:rPr>
              <w:t>e)activităţi de promovare pe plan local legate de dezvoltarea lanţurilor scurte de aprovizionare şi a pieţelor locale;</w:t>
            </w:r>
          </w:p>
        </w:tc>
      </w:tr>
      <w:tr w:rsidR="003F35BA" w:rsidRPr="003F35BA" w:rsidTr="00B514A3">
        <w:trPr>
          <w:trHeight w:val="809"/>
        </w:trPr>
        <w:tc>
          <w:tcPr>
            <w:tcW w:w="4425" w:type="dxa"/>
            <w:tcBorders>
              <w:top w:val="nil"/>
              <w:left w:val="single" w:sz="4" w:space="0" w:color="auto"/>
              <w:bottom w:val="single" w:sz="4" w:space="0" w:color="auto"/>
              <w:right w:val="single" w:sz="4" w:space="0" w:color="auto"/>
            </w:tcBorders>
            <w:shd w:val="clear" w:color="000000" w:fill="FFFF00"/>
            <w:hideMark/>
          </w:tcPr>
          <w:p w:rsidR="003F35BA" w:rsidRPr="003F35BA" w:rsidRDefault="003F35BA" w:rsidP="003F35BA">
            <w:pPr>
              <w:rPr>
                <w:rFonts w:ascii="Trebuchet MS" w:hAnsi="Trebuchet MS"/>
                <w:color w:val="000000"/>
                <w:sz w:val="22"/>
                <w:szCs w:val="22"/>
              </w:rPr>
            </w:pPr>
            <w:r w:rsidRPr="003F35BA">
              <w:rPr>
                <w:rFonts w:ascii="Trebuchet MS" w:hAnsi="Trebuchet MS"/>
                <w:color w:val="000000"/>
                <w:sz w:val="22"/>
                <w:szCs w:val="22"/>
              </w:rPr>
              <w:lastRenderedPageBreak/>
              <w:t xml:space="preserve"> </w:t>
            </w:r>
            <w:r w:rsidR="00FB7B4A" w:rsidRPr="00FB7B4A">
              <w:rPr>
                <w:rFonts w:ascii="Trebuchet MS" w:hAnsi="Trebuchet MS"/>
                <w:color w:val="000000"/>
                <w:sz w:val="22"/>
                <w:szCs w:val="22"/>
              </w:rPr>
              <w:t>EG.4.Forma de cooperare are în componență o asociere a producătorilor agricoli primari</w:t>
            </w:r>
          </w:p>
        </w:tc>
        <w:tc>
          <w:tcPr>
            <w:tcW w:w="5400" w:type="dxa"/>
            <w:tcBorders>
              <w:top w:val="nil"/>
              <w:left w:val="nil"/>
              <w:bottom w:val="single" w:sz="4" w:space="0" w:color="auto"/>
              <w:right w:val="single" w:sz="4" w:space="0" w:color="auto"/>
            </w:tcBorders>
            <w:shd w:val="clear" w:color="auto" w:fill="auto"/>
            <w:hideMark/>
          </w:tcPr>
          <w:p w:rsidR="003F35BA" w:rsidRPr="0057293B" w:rsidRDefault="0057293B" w:rsidP="00E3334F">
            <w:pPr>
              <w:pStyle w:val="ListParagraph"/>
              <w:numPr>
                <w:ilvl w:val="0"/>
                <w:numId w:val="12"/>
              </w:numPr>
              <w:rPr>
                <w:rFonts w:ascii="Trebuchet MS" w:hAnsi="Trebuchet MS"/>
                <w:color w:val="000000"/>
                <w:sz w:val="22"/>
                <w:szCs w:val="22"/>
              </w:rPr>
            </w:pPr>
            <w:r>
              <w:rPr>
                <w:rFonts w:ascii="Trebuchet MS" w:hAnsi="Trebuchet MS"/>
                <w:color w:val="000000"/>
                <w:sz w:val="22"/>
                <w:szCs w:val="22"/>
              </w:rPr>
              <w:t xml:space="preserve">Se verifica in Acordul de parteneriat existenta unei asocieri a producatorilor  primari </w:t>
            </w:r>
            <w:r w:rsidR="006C062E">
              <w:rPr>
                <w:rFonts w:ascii="Trebuchet MS" w:hAnsi="Trebuchet MS"/>
                <w:color w:val="000000"/>
                <w:sz w:val="22"/>
                <w:szCs w:val="22"/>
              </w:rPr>
              <w:t xml:space="preserve">, respectiv existenta Certificatelor d e producatori </w:t>
            </w:r>
          </w:p>
        </w:tc>
      </w:tr>
      <w:tr w:rsidR="003F35BA" w:rsidRPr="003F35BA" w:rsidTr="00B514A3">
        <w:trPr>
          <w:trHeight w:val="611"/>
        </w:trPr>
        <w:tc>
          <w:tcPr>
            <w:tcW w:w="4425" w:type="dxa"/>
            <w:tcBorders>
              <w:top w:val="nil"/>
              <w:left w:val="single" w:sz="4" w:space="0" w:color="auto"/>
              <w:bottom w:val="single" w:sz="4" w:space="0" w:color="auto"/>
              <w:right w:val="single" w:sz="4" w:space="0" w:color="auto"/>
            </w:tcBorders>
            <w:shd w:val="clear" w:color="000000" w:fill="FFFF00"/>
            <w:hideMark/>
          </w:tcPr>
          <w:p w:rsidR="003F35BA" w:rsidRPr="003F35BA" w:rsidRDefault="00FB7B4A" w:rsidP="003F35BA">
            <w:pPr>
              <w:rPr>
                <w:rFonts w:ascii="Trebuchet MS" w:hAnsi="Trebuchet MS"/>
                <w:color w:val="000000"/>
                <w:sz w:val="22"/>
                <w:szCs w:val="22"/>
              </w:rPr>
            </w:pPr>
            <w:r w:rsidRPr="00FB7B4A">
              <w:rPr>
                <w:rFonts w:ascii="Trebuchet MS" w:hAnsi="Trebuchet MS"/>
                <w:color w:val="000000"/>
                <w:sz w:val="22"/>
                <w:szCs w:val="22"/>
              </w:rPr>
              <w:t>EG.5. Perioada de funcționare cel putin egală cu perioada de finanțare</w:t>
            </w:r>
          </w:p>
        </w:tc>
        <w:tc>
          <w:tcPr>
            <w:tcW w:w="5400" w:type="dxa"/>
            <w:tcBorders>
              <w:top w:val="nil"/>
              <w:left w:val="nil"/>
              <w:bottom w:val="single" w:sz="4" w:space="0" w:color="auto"/>
              <w:right w:val="single" w:sz="4" w:space="0" w:color="auto"/>
            </w:tcBorders>
            <w:shd w:val="clear" w:color="auto" w:fill="auto"/>
            <w:hideMark/>
          </w:tcPr>
          <w:p w:rsidR="003F35BA" w:rsidRPr="00B514A3" w:rsidRDefault="00B514A3" w:rsidP="00B514A3">
            <w:pPr>
              <w:pStyle w:val="ListParagraph"/>
              <w:numPr>
                <w:ilvl w:val="0"/>
                <w:numId w:val="13"/>
              </w:numPr>
              <w:rPr>
                <w:rFonts w:ascii="Trebuchet MS" w:hAnsi="Trebuchet MS"/>
                <w:color w:val="000000"/>
                <w:sz w:val="22"/>
                <w:szCs w:val="22"/>
              </w:rPr>
            </w:pPr>
            <w:r>
              <w:rPr>
                <w:rFonts w:ascii="Trebuchet MS" w:hAnsi="Trebuchet MS"/>
                <w:color w:val="000000"/>
                <w:sz w:val="22"/>
                <w:szCs w:val="22"/>
              </w:rPr>
              <w:t>Anexa 6. Declaratia cofinantare, HG 226 si  mentinerea proiectului in functionare</w:t>
            </w:r>
          </w:p>
        </w:tc>
      </w:tr>
    </w:tbl>
    <w:p w:rsidR="00791639" w:rsidRDefault="00791639" w:rsidP="009C3523">
      <w:pPr>
        <w:rPr>
          <w:rFonts w:ascii="Trebuchet MS" w:hAnsi="Trebuchet MS"/>
          <w:sz w:val="22"/>
          <w:szCs w:val="22"/>
        </w:rPr>
      </w:pPr>
    </w:p>
    <w:p w:rsidR="00FB7B4A" w:rsidRDefault="00FB7B4A" w:rsidP="009C3523">
      <w:pPr>
        <w:rPr>
          <w:rFonts w:ascii="Trebuchet MS" w:hAnsi="Trebuchet MS"/>
          <w:sz w:val="22"/>
          <w:szCs w:val="22"/>
        </w:rPr>
      </w:pPr>
    </w:p>
    <w:p w:rsidR="00FB7B4A" w:rsidRDefault="00FB7B4A" w:rsidP="009C3523">
      <w:pPr>
        <w:rPr>
          <w:rFonts w:ascii="Trebuchet MS" w:hAnsi="Trebuchet MS"/>
          <w:sz w:val="22"/>
          <w:szCs w:val="22"/>
        </w:rPr>
      </w:pPr>
    </w:p>
    <w:p w:rsidR="00FB7B4A" w:rsidRDefault="00FB7B4A" w:rsidP="009C3523">
      <w:pPr>
        <w:rPr>
          <w:rFonts w:ascii="Trebuchet MS" w:hAnsi="Trebuchet MS"/>
          <w:sz w:val="22"/>
          <w:szCs w:val="22"/>
        </w:rPr>
      </w:pPr>
    </w:p>
    <w:p w:rsidR="00791639" w:rsidRDefault="00791639" w:rsidP="009C3523">
      <w:pPr>
        <w:rPr>
          <w:rFonts w:ascii="Trebuchet MS" w:hAnsi="Trebuchet MS"/>
          <w:sz w:val="22"/>
          <w:szCs w:val="22"/>
        </w:rPr>
      </w:pPr>
    </w:p>
    <w:p w:rsidR="003F35BA" w:rsidRDefault="003F35BA" w:rsidP="009C3523">
      <w:pPr>
        <w:rPr>
          <w:rFonts w:ascii="Trebuchet MS" w:hAnsi="Trebuchet MS"/>
          <w:sz w:val="22"/>
          <w:szCs w:val="22"/>
        </w:rPr>
      </w:pPr>
    </w:p>
    <w:p w:rsidR="003F35BA" w:rsidRDefault="003F35BA" w:rsidP="009C3523">
      <w:pPr>
        <w:rPr>
          <w:rFonts w:ascii="Trebuchet MS" w:hAnsi="Trebuchet MS"/>
          <w:sz w:val="22"/>
          <w:szCs w:val="22"/>
        </w:rPr>
      </w:pPr>
    </w:p>
    <w:p w:rsidR="00D34282" w:rsidRDefault="00D001B2" w:rsidP="009C3523">
      <w:pPr>
        <w:rPr>
          <w:rFonts w:ascii="Trebuchet MS" w:hAnsi="Trebuchet MS"/>
          <w:sz w:val="22"/>
          <w:szCs w:val="22"/>
        </w:rPr>
      </w:pPr>
      <w:r>
        <w:rPr>
          <w:rFonts w:ascii="Arial" w:hAnsi="Arial" w:cs="Arial"/>
          <w:b/>
          <w:bCs/>
          <w:sz w:val="22"/>
          <w:szCs w:val="22"/>
        </w:rPr>
        <w:t>III. VERIFICAREA BUGETULUI (</w:t>
      </w:r>
      <w:r>
        <w:rPr>
          <w:rFonts w:ascii="Arial" w:hAnsi="Arial" w:cs="Arial"/>
          <w:b/>
          <w:bCs/>
        </w:rPr>
        <w:t>Buget indicativ (EURO) conform HG 907/2016)</w:t>
      </w: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4E68CA">
      <w:pPr>
        <w:rPr>
          <w:rFonts w:ascii="Calibri" w:hAnsi="Calibri"/>
          <w:color w:val="000000"/>
          <w:sz w:val="22"/>
          <w:szCs w:val="22"/>
        </w:rPr>
        <w:sectPr w:rsidR="004E68CA">
          <w:headerReference w:type="default" r:id="rId9"/>
          <w:footerReference w:type="default" r:id="rId10"/>
          <w:pgSz w:w="12240" w:h="15840"/>
          <w:pgMar w:top="1440" w:right="1440" w:bottom="1440" w:left="1440" w:header="720" w:footer="720" w:gutter="0"/>
          <w:cols w:space="720"/>
          <w:docGrid w:linePitch="360"/>
        </w:sectPr>
      </w:pPr>
    </w:p>
    <w:tbl>
      <w:tblPr>
        <w:tblW w:w="13083" w:type="dxa"/>
        <w:tblInd w:w="93" w:type="dxa"/>
        <w:tblLook w:val="04A0" w:firstRow="1" w:lastRow="0" w:firstColumn="1" w:lastColumn="0" w:noHBand="0" w:noVBand="1"/>
      </w:tblPr>
      <w:tblGrid>
        <w:gridCol w:w="937"/>
        <w:gridCol w:w="1092"/>
        <w:gridCol w:w="1151"/>
        <w:gridCol w:w="1152"/>
        <w:gridCol w:w="1132"/>
        <w:gridCol w:w="511"/>
        <w:gridCol w:w="149"/>
        <w:gridCol w:w="87"/>
        <w:gridCol w:w="159"/>
        <w:gridCol w:w="1035"/>
        <w:gridCol w:w="1130"/>
        <w:gridCol w:w="796"/>
        <w:gridCol w:w="938"/>
        <w:gridCol w:w="938"/>
        <w:gridCol w:w="938"/>
        <w:gridCol w:w="938"/>
      </w:tblGrid>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lastRenderedPageBreak/>
              <w:t>Buget Indicativ - HG 907/2016</w:t>
            </w:r>
          </w:p>
        </w:tc>
        <w:tc>
          <w:tcPr>
            <w:tcW w:w="2942" w:type="dxa"/>
            <w:gridSpan w:val="3"/>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MINISTERUL AGRICULTURII SI DEZVOLTARII RURALE</w:t>
            </w:r>
          </w:p>
        </w:tc>
        <w:tc>
          <w:tcPr>
            <w:tcW w:w="2942" w:type="dxa"/>
            <w:gridSpan w:val="3"/>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AGENTIA PENTRU FINANTAREA INVESTITIILOR RURALE</w:t>
            </w:r>
          </w:p>
        </w:tc>
        <w:tc>
          <w:tcPr>
            <w:tcW w:w="1037"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9323" w:type="dxa"/>
            <w:gridSpan w:val="12"/>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939" w:type="dxa"/>
            <w:tcBorders>
              <w:top w:val="nil"/>
              <w:left w:val="nil"/>
              <w:bottom w:val="nil"/>
              <w:right w:val="nil"/>
            </w:tcBorders>
            <w:shd w:val="clear" w:color="auto" w:fill="auto"/>
            <w:noWrap/>
            <w:vAlign w:val="center"/>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09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153"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395" w:type="dxa"/>
            <w:gridSpan w:val="3"/>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03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Curs euro</w:t>
            </w: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94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Data intocmirii devizului general din SF/DALI</w:t>
            </w: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2033" w:type="dxa"/>
            <w:gridSpan w:val="2"/>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944" w:type="dxa"/>
            <w:gridSpan w:val="5"/>
            <w:vMerge/>
            <w:tcBorders>
              <w:top w:val="nil"/>
              <w:left w:val="nil"/>
              <w:bottom w:val="nil"/>
              <w:right w:val="nil"/>
            </w:tcBorders>
            <w:vAlign w:val="center"/>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30"/>
        </w:trPr>
        <w:tc>
          <w:tcPr>
            <w:tcW w:w="939" w:type="dxa"/>
            <w:tcBorders>
              <w:top w:val="nil"/>
              <w:left w:val="nil"/>
              <w:bottom w:val="nil"/>
              <w:right w:val="nil"/>
            </w:tcBorders>
            <w:shd w:val="clear" w:color="auto" w:fill="auto"/>
            <w:noWrap/>
            <w:vAlign w:val="center"/>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3760" w:type="dxa"/>
            <w:gridSpan w:val="4"/>
            <w:tcBorders>
              <w:top w:val="single" w:sz="4" w:space="0" w:color="auto"/>
              <w:left w:val="single" w:sz="4" w:space="0" w:color="auto"/>
              <w:bottom w:val="single" w:sz="4" w:space="0" w:color="auto"/>
              <w:right w:val="single" w:sz="4" w:space="0" w:color="auto"/>
            </w:tcBorders>
            <w:shd w:val="clear" w:color="000000" w:fill="EBF1DE"/>
            <w:vAlign w:val="bottom"/>
            <w:hideMark/>
          </w:tcPr>
          <w:p w:rsidR="004E68CA" w:rsidRPr="004E68CA" w:rsidRDefault="004E68CA" w:rsidP="004E68CA">
            <w:pPr>
              <w:jc w:val="center"/>
              <w:rPr>
                <w:rFonts w:ascii="Trebuchet MS" w:hAnsi="Trebuchet MS"/>
                <w:b/>
                <w:bCs/>
                <w:color w:val="000000"/>
                <w:sz w:val="22"/>
                <w:szCs w:val="22"/>
              </w:rPr>
            </w:pPr>
            <w:r w:rsidRPr="00E3334F">
              <w:rPr>
                <w:rFonts w:ascii="Trebuchet MS" w:hAnsi="Trebuchet MS"/>
                <w:b/>
                <w:bCs/>
                <w:color w:val="FF0000"/>
                <w:sz w:val="22"/>
                <w:szCs w:val="22"/>
              </w:rPr>
              <w:t>Verificare la GALMMV</w:t>
            </w:r>
          </w:p>
        </w:tc>
      </w:tr>
      <w:tr w:rsidR="004E68CA" w:rsidRPr="004E68CA" w:rsidTr="004E68CA">
        <w:trPr>
          <w:trHeight w:val="64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Masura</w:t>
            </w:r>
          </w:p>
        </w:tc>
        <w:tc>
          <w:tcPr>
            <w:tcW w:w="1283" w:type="dxa"/>
            <w:gridSpan w:val="3"/>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w:t>
            </w:r>
          </w:p>
        </w:tc>
        <w:tc>
          <w:tcPr>
            <w:tcW w:w="1107" w:type="dxa"/>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 xml:space="preserve">Cheltuieli cf. SF/ DALI </w:t>
            </w:r>
          </w:p>
        </w:tc>
        <w:tc>
          <w:tcPr>
            <w:tcW w:w="1880" w:type="dxa"/>
            <w:gridSpan w:val="2"/>
            <w:tcBorders>
              <w:top w:val="single" w:sz="4" w:space="0" w:color="auto"/>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Diferente fata de Cererea Finantare</w:t>
            </w:r>
          </w:p>
        </w:tc>
      </w:tr>
      <w:tr w:rsidR="004E68CA" w:rsidRPr="004E68CA" w:rsidTr="004E68CA">
        <w:trPr>
          <w:trHeight w:val="1125"/>
        </w:trPr>
        <w:tc>
          <w:tcPr>
            <w:tcW w:w="6135" w:type="dxa"/>
            <w:gridSpan w:val="7"/>
            <w:tcBorders>
              <w:top w:val="single" w:sz="4" w:space="0" w:color="auto"/>
              <w:left w:val="single" w:sz="4" w:space="0" w:color="auto"/>
              <w:bottom w:val="nil"/>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Denumirea capitolelor de cheltuieli</w:t>
            </w:r>
          </w:p>
        </w:tc>
        <w:tc>
          <w:tcPr>
            <w:tcW w:w="1283" w:type="dxa"/>
            <w:gridSpan w:val="3"/>
            <w:tcBorders>
              <w:top w:val="nil"/>
              <w:left w:val="nil"/>
              <w:bottom w:val="nil"/>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eligibile</w:t>
            </w:r>
          </w:p>
        </w:tc>
        <w:tc>
          <w:tcPr>
            <w:tcW w:w="1107" w:type="dxa"/>
            <w:tcBorders>
              <w:top w:val="nil"/>
              <w:left w:val="nil"/>
              <w:bottom w:val="nil"/>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neeligibile</w:t>
            </w:r>
          </w:p>
        </w:tc>
        <w:tc>
          <w:tcPr>
            <w:tcW w:w="798" w:type="dxa"/>
            <w:tcBorders>
              <w:top w:val="nil"/>
              <w:left w:val="nil"/>
              <w:bottom w:val="nil"/>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Total</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Neelig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Neelig</w:t>
            </w:r>
          </w:p>
        </w:tc>
      </w:tr>
      <w:tr w:rsidR="004E68CA" w:rsidRPr="004E68CA" w:rsidTr="004E68CA">
        <w:trPr>
          <w:trHeight w:val="33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283" w:type="dxa"/>
            <w:gridSpan w:val="3"/>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1107" w:type="dxa"/>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798" w:type="dxa"/>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2</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765"/>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1 Cheltuieli pentru obtinerea şi amenajarea terenului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1.1 Obţinerea terenului</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1.2 Amenajarea terenului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1.3 Amenajări pentru protecţia mediului şi aducerea la starea iniţială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1.4 Cheltuieli pentru relocarea / protecția utilităților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2 Cheltuieli pentru asigurarea utilităţilor necesare obiectivului de investiții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45"/>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3 Cheltuieli pentru proiectare şi asistenţă tehnică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3.1 Studii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3.1.1 Studii de teren</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lastRenderedPageBreak/>
              <w:t>3.1.2. Raport privind impactul asupra mediului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3.1.3. Alte studii specifice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9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3.2 Documentaţii-suport şi cheltuieli pentru obţinerea de avize, acorduri şi autorizaţii (inclusiv aviz INSCC)</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3.3 Expertizare tehnică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3.4 Certificarea performanţei energetice şi auditul energetic al clădirilor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3.5 Proiectare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3.5.1. Temă de proiectare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3.5.2. Studiu de prefezabilitate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7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3.5.3. Studiu de fezabilitate/documentaţie de avizare a lucrărilor de intervenţii şi deviz general</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3.5.4. Documentaţiile tehnice necesare în vederea obţinerii avizelor/acordurilor/autorizaţiilor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nil"/>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3.5.5. Verificarea tehnică de calitate a proiectului tehnic şi a detaliilor de execuţie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nil"/>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3.5.6. Proiect tehnic şi detalii de execuţie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3.6 Organizarea procedurilor de achiziţie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3.7 Consultanţă</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3.7.1. Managementul de proiect pentru obiectivul de investiţii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3.7.2. Auditul financiar</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3.8 Asistenţă tehnică</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 Asistenţă tehnică din partea proiectantului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3.8.1.1. pe perioada de execuţie a lucrărilor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8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3.8.1.2. pentru participarea proiectantului la fazele incluse în programul de control al lucrărilor de execuţie, avizat de către Inspectoratul de Stat în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3.8.2. Dirigenţie de şantier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Verificare încadrare cheltuieli capitolul 3</w:t>
            </w:r>
          </w:p>
        </w:tc>
        <w:tc>
          <w:tcPr>
            <w:tcW w:w="3188" w:type="dxa"/>
            <w:gridSpan w:val="5"/>
            <w:tcBorders>
              <w:top w:val="single" w:sz="4" w:space="0" w:color="auto"/>
              <w:left w:val="nil"/>
              <w:bottom w:val="single" w:sz="4" w:space="0" w:color="auto"/>
              <w:right w:val="nil"/>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#DIV/0!</w:t>
            </w:r>
          </w:p>
        </w:tc>
        <w:tc>
          <w:tcPr>
            <w:tcW w:w="2820" w:type="dxa"/>
            <w:gridSpan w:val="3"/>
            <w:tcBorders>
              <w:top w:val="single" w:sz="4" w:space="0" w:color="auto"/>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Cap. 3 se încadrează în limita de 10%</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4 Cheltuieli pentru investiţia de bază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lastRenderedPageBreak/>
              <w:t>4.1 Construcţii şi instalaţii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4.2 Montaj utilaje, echipamente tehnologice şi funcţionale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4.3 Utilaje, echipamente tehnologice şi funcţionale care necesită montaj</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4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4.4 Utilaje, echipamente tehnologice şi funcţionale care nu necesită montaj şi echipamente de transport</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4.5 Dotări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4.6 Active necorporale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5 Alte cheltuieli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 Organizare de şantier</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5.1.1 Lucrări de construcţii şi instalaţii aferente organizării de şantier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5.1.2 Cheltuieli conexe organizării şantierului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 Comisioane, taxe, costul creditului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5.2.1. Comisioanele şi dobânzile aferente creditului băncii finanţatoare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5.2.2. Cota aferentă ISC pentru controlul calităţii lucrărilor de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3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5.2.3. Cota aferentă ISC pentru controlul statului în amenajarea teritoriului, urbanism şi pentru autorizarea lucrărilor de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5.2.4. Cota aferentă Casei Sociale a Constructorilor – CSC</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5.2.5. Taxe pentru acorduri, avize conforme şi autorizaţia de construire/desfiinţare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5.3 Cheltuieli diverse şi neprevăzute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5.4 Cheltuieli pentru informare şi publicitate</w:t>
            </w:r>
          </w:p>
        </w:tc>
        <w:tc>
          <w:tcPr>
            <w:tcW w:w="1283" w:type="dxa"/>
            <w:gridSpan w:val="3"/>
            <w:tcBorders>
              <w:top w:val="nil"/>
              <w:left w:val="nil"/>
              <w:bottom w:val="single" w:sz="4" w:space="0" w:color="auto"/>
              <w:right w:val="single" w:sz="4" w:space="0" w:color="auto"/>
            </w:tcBorders>
            <w:shd w:val="clear" w:color="000000" w:fill="FFFFFF"/>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FFFFFF"/>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6 Cheltuieli pentru probe tehnologice și teste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6.1 Pregătirea personalului de exploatare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6.2 Probe tehnologice şi teste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6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lastRenderedPageBreak/>
              <w:t>Verificare actualizare</w:t>
            </w:r>
          </w:p>
        </w:tc>
        <w:tc>
          <w:tcPr>
            <w:tcW w:w="3188" w:type="dxa"/>
            <w:gridSpan w:val="5"/>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actualizare mai mică de 5% din valoare eligibilă</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ACTUALIZARE Cheltuieli Eligibile (max 5%)</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 CU ACTUALIZARE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Valoare TVA</w:t>
            </w:r>
          </w:p>
        </w:tc>
        <w:tc>
          <w:tcPr>
            <w:tcW w:w="1283" w:type="dxa"/>
            <w:gridSpan w:val="3"/>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single" w:sz="4" w:space="0" w:color="auto"/>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 </w:t>
            </w:r>
          </w:p>
        </w:tc>
        <w:tc>
          <w:tcPr>
            <w:tcW w:w="1283" w:type="dxa"/>
            <w:gridSpan w:val="3"/>
            <w:tcBorders>
              <w:top w:val="nil"/>
              <w:left w:val="nil"/>
              <w:bottom w:val="nil"/>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single" w:sz="4" w:space="0" w:color="auto"/>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 inclusiv TVA</w:t>
            </w:r>
          </w:p>
        </w:tc>
        <w:tc>
          <w:tcPr>
            <w:tcW w:w="3188" w:type="dxa"/>
            <w:gridSpan w:val="5"/>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LEI</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TOTALĂ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ELIGIBILĂ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NEELIGIBILĂ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939"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798"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939"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798"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val="restart"/>
            <w:tcBorders>
              <w:top w:val="single" w:sz="4" w:space="0" w:color="auto"/>
              <w:left w:val="single" w:sz="4" w:space="0" w:color="auto"/>
              <w:bottom w:val="single" w:sz="4" w:space="0" w:color="000000"/>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Plan Financiar</w:t>
            </w:r>
          </w:p>
        </w:tc>
        <w:tc>
          <w:tcPr>
            <w:tcW w:w="1283" w:type="dxa"/>
            <w:gridSpan w:val="3"/>
            <w:vMerge w:val="restart"/>
            <w:tcBorders>
              <w:top w:val="single" w:sz="4" w:space="0" w:color="auto"/>
              <w:left w:val="single" w:sz="4" w:space="0" w:color="auto"/>
              <w:bottom w:val="single" w:sz="4" w:space="0" w:color="000000"/>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Cheltuieli eligibile EURO</w:t>
            </w:r>
          </w:p>
        </w:tc>
        <w:tc>
          <w:tcPr>
            <w:tcW w:w="1107" w:type="dxa"/>
            <w:vMerge w:val="restart"/>
            <w:tcBorders>
              <w:top w:val="single" w:sz="4" w:space="0" w:color="auto"/>
              <w:left w:val="single" w:sz="4" w:space="0" w:color="auto"/>
              <w:bottom w:val="single" w:sz="4" w:space="0" w:color="000000"/>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Cheltuieli neeligibile Euro</w:t>
            </w:r>
          </w:p>
        </w:tc>
        <w:tc>
          <w:tcPr>
            <w:tcW w:w="798" w:type="dxa"/>
            <w:vMerge w:val="restart"/>
            <w:tcBorders>
              <w:top w:val="single" w:sz="4" w:space="0" w:color="auto"/>
              <w:left w:val="single" w:sz="4" w:space="0" w:color="auto"/>
              <w:bottom w:val="single" w:sz="4" w:space="0" w:color="000000"/>
              <w:right w:val="nil"/>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tcBorders>
              <w:top w:val="single" w:sz="4" w:space="0" w:color="auto"/>
              <w:left w:val="single" w:sz="4" w:space="0" w:color="auto"/>
              <w:bottom w:val="single" w:sz="4" w:space="0" w:color="000000"/>
              <w:right w:val="single" w:sz="4" w:space="0" w:color="000000"/>
            </w:tcBorders>
            <w:vAlign w:val="center"/>
            <w:hideMark/>
          </w:tcPr>
          <w:p w:rsidR="004E68CA" w:rsidRPr="004E68CA" w:rsidRDefault="004E68CA" w:rsidP="004E68CA">
            <w:pPr>
              <w:rPr>
                <w:rFonts w:ascii="Calibri" w:hAnsi="Calibri"/>
                <w:color w:val="FFFFFF"/>
                <w:sz w:val="22"/>
                <w:szCs w:val="22"/>
              </w:rPr>
            </w:pPr>
          </w:p>
        </w:tc>
        <w:tc>
          <w:tcPr>
            <w:tcW w:w="1283" w:type="dxa"/>
            <w:gridSpan w:val="3"/>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798" w:type="dxa"/>
            <w:vMerge/>
            <w:tcBorders>
              <w:top w:val="single" w:sz="4" w:space="0" w:color="auto"/>
              <w:left w:val="single" w:sz="4" w:space="0" w:color="auto"/>
              <w:bottom w:val="single" w:sz="4" w:space="0" w:color="000000"/>
              <w:right w:val="nil"/>
            </w:tcBorders>
            <w:vAlign w:val="center"/>
            <w:hideMark/>
          </w:tcPr>
          <w:p w:rsidR="004E68CA" w:rsidRPr="004E68CA" w:rsidRDefault="004E68CA" w:rsidP="004E68CA">
            <w:pPr>
              <w:rPr>
                <w:rFonts w:ascii="Calibri" w:hAnsi="Calibri"/>
                <w:color w:val="FFFFFF"/>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tcBorders>
              <w:top w:val="single" w:sz="4" w:space="0" w:color="auto"/>
              <w:left w:val="single" w:sz="4" w:space="0" w:color="auto"/>
              <w:bottom w:val="single" w:sz="4" w:space="0" w:color="000000"/>
              <w:right w:val="single" w:sz="4" w:space="0" w:color="000000"/>
            </w:tcBorders>
            <w:vAlign w:val="center"/>
            <w:hideMark/>
          </w:tcPr>
          <w:p w:rsidR="004E68CA" w:rsidRPr="004E68CA" w:rsidRDefault="004E68CA" w:rsidP="004E68CA">
            <w:pPr>
              <w:rPr>
                <w:rFonts w:ascii="Calibri" w:hAnsi="Calibri"/>
                <w:color w:val="FFFFFF"/>
                <w:sz w:val="22"/>
                <w:szCs w:val="22"/>
              </w:rPr>
            </w:pPr>
          </w:p>
        </w:tc>
        <w:tc>
          <w:tcPr>
            <w:tcW w:w="1283" w:type="dxa"/>
            <w:gridSpan w:val="3"/>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798" w:type="dxa"/>
            <w:vMerge/>
            <w:tcBorders>
              <w:top w:val="single" w:sz="4" w:space="0" w:color="auto"/>
              <w:left w:val="single" w:sz="4" w:space="0" w:color="auto"/>
              <w:bottom w:val="single" w:sz="4" w:space="0" w:color="000000"/>
              <w:right w:val="nil"/>
            </w:tcBorders>
            <w:vAlign w:val="center"/>
            <w:hideMark/>
          </w:tcPr>
          <w:p w:rsidR="004E68CA" w:rsidRPr="004E68CA" w:rsidRDefault="004E68CA" w:rsidP="004E68CA">
            <w:pPr>
              <w:rPr>
                <w:rFonts w:ascii="Calibri" w:hAnsi="Calibri"/>
                <w:color w:val="FFFFFF"/>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Ajutor public nerambursabil (contribuţie UE şi cofinanţare naţională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Cofinanțare privată,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 autofinanțare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 împrumuturi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Buget local </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Total PROIECT</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Procent contributie publica</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Avans solicitat</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Procent avans solicitat ca procent din ajutorul public nerambursabil</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Suma avans mai mica decat 50 %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bl>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D001B2" w:rsidRDefault="00D001B2" w:rsidP="009C3523">
      <w:pPr>
        <w:rPr>
          <w:rFonts w:ascii="Trebuchet MS" w:hAnsi="Trebuchet MS"/>
          <w:sz w:val="22"/>
          <w:szCs w:val="22"/>
        </w:rPr>
      </w:pPr>
    </w:p>
    <w:p w:rsidR="00D001B2" w:rsidRDefault="00D001B2" w:rsidP="009C3523">
      <w:pPr>
        <w:rPr>
          <w:rFonts w:ascii="Trebuchet MS" w:hAnsi="Trebuchet MS"/>
          <w:sz w:val="22"/>
          <w:szCs w:val="22"/>
        </w:rPr>
      </w:pPr>
    </w:p>
    <w:p w:rsidR="004E68CA" w:rsidRPr="004E68CA" w:rsidRDefault="004E68CA" w:rsidP="004E68CA">
      <w:pPr>
        <w:autoSpaceDE w:val="0"/>
        <w:autoSpaceDN w:val="0"/>
        <w:adjustRightInd w:val="0"/>
        <w:rPr>
          <w:rFonts w:ascii="Trebuchet MS" w:hAnsi="Trebuchet MS" w:cs="Arial"/>
          <w:b/>
          <w:bCs/>
          <w:i/>
          <w:iCs/>
          <w:sz w:val="22"/>
          <w:szCs w:val="22"/>
        </w:rPr>
      </w:pPr>
      <w:r w:rsidRPr="004E68CA">
        <w:rPr>
          <w:rFonts w:ascii="Trebuchet MS" w:hAnsi="Trebuchet MS" w:cs="Arial-BoldItalicMT"/>
          <w:b/>
          <w:bCs/>
          <w:i/>
          <w:iCs/>
          <w:sz w:val="22"/>
          <w:szCs w:val="22"/>
        </w:rPr>
        <w:t>Toate costurile vor fi exprimate în EURO, şi se vor baza pe Studiul de fezabilitate (întocmit în</w:t>
      </w:r>
      <w:r>
        <w:rPr>
          <w:rFonts w:ascii="Trebuchet MS" w:hAnsi="Trebuchet MS" w:cs="Arial-BoldItalicMT"/>
          <w:b/>
          <w:bCs/>
          <w:i/>
          <w:iCs/>
          <w:sz w:val="22"/>
          <w:szCs w:val="22"/>
        </w:rPr>
        <w:t xml:space="preserve"> </w:t>
      </w:r>
      <w:r w:rsidRPr="004E68CA">
        <w:rPr>
          <w:rFonts w:ascii="Trebuchet MS" w:hAnsi="Trebuchet MS" w:cs="Arial"/>
          <w:b/>
          <w:bCs/>
          <w:i/>
          <w:iCs/>
          <w:sz w:val="22"/>
          <w:szCs w:val="22"/>
        </w:rPr>
        <w:t>conformitate cu prevederile HG 907/2016)</w:t>
      </w:r>
    </w:p>
    <w:p w:rsidR="004E68CA" w:rsidRPr="004E68CA" w:rsidRDefault="004E68CA" w:rsidP="004E68CA">
      <w:pPr>
        <w:autoSpaceDE w:val="0"/>
        <w:autoSpaceDN w:val="0"/>
        <w:adjustRightInd w:val="0"/>
        <w:rPr>
          <w:rFonts w:ascii="Trebuchet MS" w:hAnsi="Trebuchet MS" w:cs="ArialMT"/>
          <w:sz w:val="22"/>
          <w:szCs w:val="22"/>
        </w:rPr>
      </w:pPr>
      <w:r w:rsidRPr="004E68CA">
        <w:rPr>
          <w:rFonts w:ascii="Trebuchet MS" w:hAnsi="Trebuchet MS" w:cs="Arial"/>
          <w:sz w:val="22"/>
          <w:szCs w:val="22"/>
        </w:rPr>
        <w:t>1 Euro = ................LEI (</w:t>
      </w:r>
      <w:r w:rsidRPr="004E68CA">
        <w:rPr>
          <w:rFonts w:ascii="Trebuchet MS" w:hAnsi="Trebuchet MS" w:cs="ArialMT"/>
          <w:sz w:val="22"/>
          <w:szCs w:val="22"/>
        </w:rPr>
        <w:t>Rata de conversie între Euro şi moneda naţională pentru Romania este cea</w:t>
      </w:r>
    </w:p>
    <w:p w:rsidR="004E68CA" w:rsidRPr="004E68CA" w:rsidRDefault="004E68CA" w:rsidP="004E68CA">
      <w:pPr>
        <w:autoSpaceDE w:val="0"/>
        <w:autoSpaceDN w:val="0"/>
        <w:adjustRightInd w:val="0"/>
        <w:rPr>
          <w:rFonts w:ascii="Trebuchet MS" w:hAnsi="Trebuchet MS" w:cs="Arial"/>
          <w:sz w:val="22"/>
          <w:szCs w:val="22"/>
        </w:rPr>
      </w:pPr>
      <w:r w:rsidRPr="004E68CA">
        <w:rPr>
          <w:rFonts w:ascii="Trebuchet MS" w:hAnsi="Trebuchet MS" w:cs="ArialMT"/>
          <w:sz w:val="22"/>
          <w:szCs w:val="22"/>
        </w:rPr>
        <w:t xml:space="preserve">publicată de Banca Central Europeană pe Internet la adresa </w:t>
      </w:r>
      <w:r w:rsidRPr="004E68CA">
        <w:rPr>
          <w:rFonts w:ascii="Trebuchet MS" w:hAnsi="Trebuchet MS" w:cs="Arial"/>
          <w:sz w:val="22"/>
          <w:szCs w:val="22"/>
        </w:rPr>
        <w:t>: &lt;http://www.ecb.int/index.html&gt; la data</w:t>
      </w:r>
    </w:p>
    <w:p w:rsidR="004E68CA" w:rsidRDefault="004E68CA" w:rsidP="004E68CA">
      <w:pPr>
        <w:rPr>
          <w:rFonts w:ascii="Trebuchet MS" w:hAnsi="Trebuchet MS" w:cs="Arial"/>
          <w:sz w:val="22"/>
          <w:szCs w:val="22"/>
        </w:rPr>
      </w:pPr>
      <w:r w:rsidRPr="004E68CA">
        <w:rPr>
          <w:rFonts w:ascii="Trebuchet MS" w:hAnsi="Trebuchet MS" w:cs="Arial"/>
          <w:sz w:val="22"/>
          <w:szCs w:val="22"/>
        </w:rPr>
        <w:t>întocmirii Studiului de fezabilitate)</w:t>
      </w:r>
    </w:p>
    <w:p w:rsidR="004E68CA" w:rsidRDefault="004E68CA" w:rsidP="004E68CA">
      <w:pPr>
        <w:rPr>
          <w:rFonts w:ascii="Trebuchet MS" w:hAnsi="Trebuchet MS" w:cs="Arial"/>
          <w:sz w:val="22"/>
          <w:szCs w:val="22"/>
        </w:rPr>
      </w:pPr>
    </w:p>
    <w:p w:rsidR="004E68CA" w:rsidRDefault="004E68CA" w:rsidP="004E68CA">
      <w:pPr>
        <w:rPr>
          <w:rFonts w:ascii="Trebuchet MS" w:hAnsi="Trebuchet MS" w:cs="Arial"/>
          <w:sz w:val="22"/>
          <w:szCs w:val="22"/>
        </w:rPr>
      </w:pPr>
    </w:p>
    <w:p w:rsidR="009C3523" w:rsidRDefault="00057C9E" w:rsidP="009C3523">
      <w:pPr>
        <w:rPr>
          <w:rFonts w:ascii="Trebuchet MS" w:hAnsi="Trebuchet MS"/>
          <w:sz w:val="22"/>
          <w:szCs w:val="22"/>
        </w:rPr>
      </w:pPr>
      <w:r w:rsidRPr="00057C9E">
        <w:rPr>
          <w:rFonts w:ascii="Trebuchet MS" w:hAnsi="Trebuchet MS"/>
          <w:sz w:val="22"/>
          <w:szCs w:val="22"/>
        </w:rPr>
        <w:t xml:space="preserve">Observaţii (Se vor menţiona de către expertul verificator toate informaţiile concludente pentru stabilirea rezultatului verificării </w:t>
      </w:r>
      <w:r w:rsidR="004E68CA">
        <w:rPr>
          <w:rFonts w:ascii="Trebuchet MS" w:hAnsi="Trebuchet MS"/>
          <w:sz w:val="22"/>
          <w:szCs w:val="22"/>
        </w:rPr>
        <w:t xml:space="preserve">eligibilitatii </w:t>
      </w:r>
      <w:r w:rsidRPr="00057C9E">
        <w:rPr>
          <w:rFonts w:ascii="Trebuchet MS" w:hAnsi="Trebuchet MS"/>
          <w:sz w:val="22"/>
          <w:szCs w:val="22"/>
        </w:rPr>
        <w:t xml:space="preserve">proiectului) ................................................................................................................... </w:t>
      </w:r>
    </w:p>
    <w:p w:rsidR="00057C9E" w:rsidRDefault="00057C9E">
      <w:pPr>
        <w:rPr>
          <w:rFonts w:ascii="Trebuchet MS" w:hAnsi="Trebuchet MS"/>
          <w:sz w:val="22"/>
          <w:szCs w:val="22"/>
        </w:rPr>
      </w:pPr>
    </w:p>
    <w:p w:rsidR="00141EA0" w:rsidRDefault="00141EA0">
      <w:pPr>
        <w:rPr>
          <w:rFonts w:ascii="Trebuchet MS" w:hAnsi="Trebuchet MS"/>
          <w:sz w:val="22"/>
          <w:szCs w:val="22"/>
        </w:rPr>
      </w:pPr>
    </w:p>
    <w:p w:rsidR="00141EA0" w:rsidRDefault="00141EA0">
      <w:pPr>
        <w:rPr>
          <w:rFonts w:ascii="Trebuchet MS" w:hAnsi="Trebuchet MS"/>
          <w:sz w:val="22"/>
          <w:szCs w:val="22"/>
        </w:rPr>
      </w:pPr>
    </w:p>
    <w:tbl>
      <w:tblPr>
        <w:tblStyle w:val="TableGrid"/>
        <w:tblW w:w="0" w:type="auto"/>
        <w:tblLook w:val="04A0" w:firstRow="1" w:lastRow="0" w:firstColumn="1" w:lastColumn="0" w:noHBand="0" w:noVBand="1"/>
      </w:tblPr>
      <w:tblGrid>
        <w:gridCol w:w="1278"/>
        <w:gridCol w:w="1710"/>
        <w:gridCol w:w="1710"/>
        <w:gridCol w:w="1440"/>
        <w:gridCol w:w="5670"/>
      </w:tblGrid>
      <w:tr w:rsidR="004937B9" w:rsidTr="00141EA0">
        <w:trPr>
          <w:trHeight w:val="881"/>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GALMMV </w:t>
            </w:r>
          </w:p>
        </w:tc>
        <w:tc>
          <w:tcPr>
            <w:tcW w:w="1710" w:type="dxa"/>
          </w:tcPr>
          <w:p w:rsidR="004937B9" w:rsidRDefault="004937B9">
            <w:pPr>
              <w:rPr>
                <w:rFonts w:ascii="Trebuchet MS" w:hAnsi="Trebuchet MS"/>
                <w:sz w:val="22"/>
                <w:szCs w:val="22"/>
              </w:rPr>
            </w:pPr>
            <w:r>
              <w:rPr>
                <w:rFonts w:ascii="Trebuchet MS" w:hAnsi="Trebuchet MS"/>
                <w:sz w:val="22"/>
                <w:szCs w:val="22"/>
              </w:rPr>
              <w:t>Titel Caosan</w:t>
            </w:r>
          </w:p>
        </w:tc>
        <w:tc>
          <w:tcPr>
            <w:tcW w:w="144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5670"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141EA0" w:rsidRDefault="0044356C" w:rsidP="006642B7">
            <w:pPr>
              <w:rPr>
                <w:rFonts w:ascii="Trebuchet MS" w:hAnsi="Trebuchet MS"/>
                <w:sz w:val="52"/>
                <w:szCs w:val="52"/>
              </w:rPr>
            </w:pPr>
            <w:r>
              <w:rPr>
                <w:rFonts w:ascii="Trebuchet MS" w:hAnsi="Trebuchet MS"/>
                <w:sz w:val="52"/>
                <w:szCs w:val="52"/>
              </w:rPr>
              <w:t xml:space="preserve">                </w:t>
            </w:r>
          </w:p>
          <w:p w:rsidR="00141EA0" w:rsidRDefault="00141EA0" w:rsidP="006642B7">
            <w:pPr>
              <w:rPr>
                <w:rFonts w:ascii="Trebuchet MS" w:hAnsi="Trebuchet MS"/>
                <w:sz w:val="52"/>
                <w:szCs w:val="52"/>
              </w:rPr>
            </w:pPr>
          </w:p>
          <w:p w:rsidR="0044356C" w:rsidRPr="00141EA0" w:rsidRDefault="00141EA0" w:rsidP="006642B7">
            <w:pPr>
              <w:rPr>
                <w:rFonts w:ascii="Trebuchet MS" w:hAnsi="Trebuchet MS"/>
                <w:b/>
                <w:sz w:val="144"/>
                <w:szCs w:val="144"/>
              </w:rPr>
            </w:pPr>
            <w:r>
              <w:rPr>
                <w:rFonts w:ascii="Trebuchet MS" w:hAnsi="Trebuchet MS"/>
                <w:sz w:val="52"/>
                <w:szCs w:val="52"/>
              </w:rPr>
              <w:t xml:space="preserve">              </w:t>
            </w:r>
            <w:r w:rsidR="0044356C" w:rsidRPr="00141EA0">
              <w:rPr>
                <w:rFonts w:ascii="Trebuchet MS" w:hAnsi="Trebuchet MS"/>
                <w:sz w:val="144"/>
                <w:szCs w:val="144"/>
              </w:rPr>
              <w:sym w:font="Wingdings" w:char="F0A1"/>
            </w:r>
          </w:p>
        </w:tc>
      </w:tr>
      <w:tr w:rsidR="004937B9" w:rsidTr="00141EA0">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5670" w:type="dxa"/>
          </w:tcPr>
          <w:p w:rsidR="004937B9" w:rsidRDefault="004937B9">
            <w:pPr>
              <w:rPr>
                <w:rFonts w:ascii="Trebuchet MS" w:hAnsi="Trebuchet MS"/>
                <w:sz w:val="22"/>
                <w:szCs w:val="22"/>
              </w:rPr>
            </w:pPr>
          </w:p>
        </w:tc>
      </w:tr>
      <w:tr w:rsidR="004937B9" w:rsidTr="00141EA0">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5670"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E68CA" w:rsidRDefault="004E68CA" w:rsidP="005E1379">
      <w:pPr>
        <w:autoSpaceDE w:val="0"/>
        <w:autoSpaceDN w:val="0"/>
        <w:adjustRightInd w:val="0"/>
        <w:rPr>
          <w:rFonts w:ascii="Trebuchet MS" w:hAnsi="Trebuchet MS" w:cs="Trebuchet MS"/>
          <w:b/>
          <w:bCs/>
          <w:sz w:val="22"/>
          <w:szCs w:val="22"/>
        </w:rPr>
      </w:pPr>
    </w:p>
    <w:sectPr w:rsidR="004E68CA" w:rsidSect="00141E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21" w:rsidRDefault="005D5421" w:rsidP="0071451C">
      <w:r>
        <w:separator/>
      </w:r>
    </w:p>
  </w:endnote>
  <w:endnote w:type="continuationSeparator" w:id="0">
    <w:p w:rsidR="005D5421" w:rsidRDefault="005D5421"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Arial-Bold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1174452348"/>
      <w:docPartObj>
        <w:docPartGallery w:val="Page Numbers (Bottom of Page)"/>
        <w:docPartUnique/>
      </w:docPartObj>
    </w:sdtPr>
    <w:sdtEndPr/>
    <w:sdtContent>
      <w:sdt>
        <w:sdtPr>
          <w:rPr>
            <w:rFonts w:ascii="Trebuchet MS" w:hAnsi="Trebuchet MS"/>
          </w:rPr>
          <w:id w:val="860082579"/>
          <w:docPartObj>
            <w:docPartGallery w:val="Page Numbers (Top of Page)"/>
            <w:docPartUnique/>
          </w:docPartObj>
        </w:sdtPr>
        <w:sdtEndPr/>
        <w:sdtContent>
          <w:p w:rsidR="00141EA0" w:rsidRPr="00141EA0" w:rsidRDefault="00141EA0">
            <w:pPr>
              <w:pStyle w:val="Footer"/>
              <w:jc w:val="right"/>
              <w:rPr>
                <w:rFonts w:ascii="Trebuchet MS" w:hAnsi="Trebuchet MS"/>
              </w:rPr>
            </w:pPr>
            <w:r w:rsidRPr="00141EA0">
              <w:rPr>
                <w:rFonts w:ascii="Trebuchet MS" w:hAnsi="Trebuchet MS"/>
              </w:rPr>
              <w:t xml:space="preserve">GALMMV , anexa 10 Ghid M1/1A; Page </w:t>
            </w:r>
            <w:r w:rsidRPr="00141EA0">
              <w:rPr>
                <w:rFonts w:ascii="Trebuchet MS" w:hAnsi="Trebuchet MS"/>
                <w:b/>
                <w:bCs/>
                <w:sz w:val="24"/>
                <w:szCs w:val="24"/>
              </w:rPr>
              <w:fldChar w:fldCharType="begin"/>
            </w:r>
            <w:r w:rsidRPr="00141EA0">
              <w:rPr>
                <w:rFonts w:ascii="Trebuchet MS" w:hAnsi="Trebuchet MS"/>
                <w:b/>
                <w:bCs/>
              </w:rPr>
              <w:instrText xml:space="preserve"> PAGE </w:instrText>
            </w:r>
            <w:r w:rsidRPr="00141EA0">
              <w:rPr>
                <w:rFonts w:ascii="Trebuchet MS" w:hAnsi="Trebuchet MS"/>
                <w:b/>
                <w:bCs/>
                <w:sz w:val="24"/>
                <w:szCs w:val="24"/>
              </w:rPr>
              <w:fldChar w:fldCharType="separate"/>
            </w:r>
            <w:r w:rsidR="000E316C">
              <w:rPr>
                <w:rFonts w:ascii="Trebuchet MS" w:hAnsi="Trebuchet MS"/>
                <w:b/>
                <w:bCs/>
                <w:noProof/>
              </w:rPr>
              <w:t>1</w:t>
            </w:r>
            <w:r w:rsidRPr="00141EA0">
              <w:rPr>
                <w:rFonts w:ascii="Trebuchet MS" w:hAnsi="Trebuchet MS"/>
                <w:b/>
                <w:bCs/>
                <w:sz w:val="24"/>
                <w:szCs w:val="24"/>
              </w:rPr>
              <w:fldChar w:fldCharType="end"/>
            </w:r>
            <w:r w:rsidRPr="00141EA0">
              <w:rPr>
                <w:rFonts w:ascii="Trebuchet MS" w:hAnsi="Trebuchet MS"/>
              </w:rPr>
              <w:t xml:space="preserve"> of </w:t>
            </w:r>
            <w:r w:rsidRPr="00141EA0">
              <w:rPr>
                <w:rFonts w:ascii="Trebuchet MS" w:hAnsi="Trebuchet MS"/>
                <w:b/>
                <w:bCs/>
                <w:sz w:val="24"/>
                <w:szCs w:val="24"/>
              </w:rPr>
              <w:fldChar w:fldCharType="begin"/>
            </w:r>
            <w:r w:rsidRPr="00141EA0">
              <w:rPr>
                <w:rFonts w:ascii="Trebuchet MS" w:hAnsi="Trebuchet MS"/>
                <w:b/>
                <w:bCs/>
              </w:rPr>
              <w:instrText xml:space="preserve"> NUMPAGES  </w:instrText>
            </w:r>
            <w:r w:rsidRPr="00141EA0">
              <w:rPr>
                <w:rFonts w:ascii="Trebuchet MS" w:hAnsi="Trebuchet MS"/>
                <w:b/>
                <w:bCs/>
                <w:sz w:val="24"/>
                <w:szCs w:val="24"/>
              </w:rPr>
              <w:fldChar w:fldCharType="separate"/>
            </w:r>
            <w:r w:rsidR="000E316C">
              <w:rPr>
                <w:rFonts w:ascii="Trebuchet MS" w:hAnsi="Trebuchet MS"/>
                <w:b/>
                <w:bCs/>
                <w:noProof/>
              </w:rPr>
              <w:t>10</w:t>
            </w:r>
            <w:r w:rsidRPr="00141EA0">
              <w:rPr>
                <w:rFonts w:ascii="Trebuchet MS" w:hAnsi="Trebuchet MS"/>
                <w:b/>
                <w:bCs/>
                <w:sz w:val="24"/>
                <w:szCs w:val="24"/>
              </w:rPr>
              <w:fldChar w:fldCharType="end"/>
            </w:r>
          </w:p>
        </w:sdtContent>
      </w:sdt>
    </w:sdtContent>
  </w:sdt>
  <w:p w:rsidR="00611D3B" w:rsidRPr="00141EA0" w:rsidRDefault="00611D3B">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21" w:rsidRDefault="005D5421" w:rsidP="0071451C">
      <w:r>
        <w:separator/>
      </w:r>
    </w:p>
  </w:footnote>
  <w:footnote w:type="continuationSeparator" w:id="0">
    <w:p w:rsidR="005D5421" w:rsidRDefault="005D5421" w:rsidP="0071451C">
      <w:r>
        <w:continuationSeparator/>
      </w:r>
    </w:p>
  </w:footnote>
  <w:footnote w:id="1">
    <w:p w:rsidR="004B6FC6" w:rsidRPr="004B6FC6" w:rsidRDefault="004B6FC6" w:rsidP="004B6FC6">
      <w:pPr>
        <w:keepNext/>
        <w:keepLines/>
        <w:spacing w:before="120" w:after="120"/>
        <w:outlineLvl w:val="0"/>
        <w:rPr>
          <w:rFonts w:ascii="Trebuchet MS" w:eastAsia="Calibri" w:hAnsi="Trebuchet MS"/>
          <w:b/>
          <w:sz w:val="16"/>
          <w:szCs w:val="16"/>
          <w:lang w:val="ro-RO"/>
        </w:rPr>
      </w:pPr>
      <w:r>
        <w:rPr>
          <w:rStyle w:val="FootnoteReference"/>
        </w:rPr>
        <w:footnoteRef/>
      </w:r>
      <w:r>
        <w:t xml:space="preserve"> </w:t>
      </w:r>
      <w:r w:rsidRPr="004B6FC6">
        <w:rPr>
          <w:rFonts w:ascii="Trebuchet MS" w:hAnsi="Trebuchet MS"/>
          <w:sz w:val="16"/>
          <w:szCs w:val="16"/>
        </w:rPr>
        <w:t>Manual Procedura sM19.2 , vesr. Aug2017 , cap.</w:t>
      </w:r>
      <w:bookmarkStart w:id="1" w:name="_Toc487029112"/>
      <w:bookmarkStart w:id="2" w:name="_Toc488619418"/>
      <w:bookmarkStart w:id="3" w:name="_Toc489639603"/>
      <w:r w:rsidRPr="004B6FC6">
        <w:rPr>
          <w:rFonts w:ascii="Trebuchet MS" w:eastAsia="Calibri" w:hAnsi="Trebuchet MS"/>
          <w:b/>
          <w:sz w:val="16"/>
          <w:szCs w:val="16"/>
          <w:lang w:val="ro-RO"/>
        </w:rPr>
        <w:t xml:space="preserve"> 7.3 Verificarea eligibilității</w:t>
      </w:r>
      <w:bookmarkEnd w:id="1"/>
      <w:bookmarkEnd w:id="2"/>
      <w:bookmarkEnd w:id="3"/>
      <w:r w:rsidRPr="004B6FC6">
        <w:rPr>
          <w:rFonts w:ascii="Trebuchet MS" w:eastAsia="Calibri" w:hAnsi="Trebuchet MS"/>
          <w:b/>
          <w:sz w:val="16"/>
          <w:szCs w:val="16"/>
          <w:lang w:val="ro-RO"/>
        </w:rPr>
        <w:t xml:space="preserve"> , pag.23</w:t>
      </w:r>
    </w:p>
    <w:p w:rsidR="004B6FC6" w:rsidRDefault="004B6FC6">
      <w:pPr>
        <w:pStyle w:val="FootnoteText"/>
      </w:pPr>
    </w:p>
  </w:footnote>
  <w:footnote w:id="2">
    <w:p w:rsidR="00611D3B" w:rsidRDefault="00611D3B">
      <w:pPr>
        <w:pStyle w:val="FootnoteText"/>
      </w:pPr>
      <w:r>
        <w:rPr>
          <w:rStyle w:val="FootnoteReference"/>
        </w:rPr>
        <w:footnoteRef/>
      </w:r>
      <w:r>
        <w:t xml:space="preserve"> CF=Cerere Finantare</w:t>
      </w:r>
    </w:p>
  </w:footnote>
  <w:footnote w:id="3">
    <w:p w:rsidR="00611D3B" w:rsidRDefault="00611D3B">
      <w:pPr>
        <w:pStyle w:val="FootnoteText"/>
      </w:pPr>
      <w:r>
        <w:rPr>
          <w:rStyle w:val="FootnoteReference"/>
        </w:rPr>
        <w:footnoteRef/>
      </w:r>
      <w:r>
        <w:t xml:space="preserve"> GS=Ghid Solicitant</w:t>
      </w:r>
    </w:p>
  </w:footnote>
  <w:footnote w:id="4">
    <w:p w:rsidR="00312278" w:rsidRPr="004B6FC6" w:rsidRDefault="00312278" w:rsidP="00312278">
      <w:pPr>
        <w:keepNext/>
        <w:keepLines/>
        <w:spacing w:before="120" w:after="120"/>
        <w:outlineLvl w:val="0"/>
        <w:rPr>
          <w:rFonts w:ascii="Trebuchet MS" w:eastAsia="Calibri" w:hAnsi="Trebuchet MS"/>
          <w:b/>
          <w:sz w:val="16"/>
          <w:szCs w:val="16"/>
          <w:lang w:val="ro-RO"/>
        </w:rPr>
      </w:pPr>
      <w:r>
        <w:rPr>
          <w:rStyle w:val="FootnoteReference"/>
        </w:rPr>
        <w:footnoteRef/>
      </w:r>
      <w:r>
        <w:t xml:space="preserve"> </w:t>
      </w:r>
      <w:r w:rsidRPr="004B6FC6">
        <w:rPr>
          <w:rFonts w:ascii="Trebuchet MS" w:hAnsi="Trebuchet MS"/>
          <w:sz w:val="16"/>
          <w:szCs w:val="16"/>
        </w:rPr>
        <w:t>Manual Procedura sM19.2 , ve</w:t>
      </w:r>
      <w:r>
        <w:rPr>
          <w:rFonts w:ascii="Trebuchet MS" w:hAnsi="Trebuchet MS"/>
          <w:sz w:val="16"/>
          <w:szCs w:val="16"/>
        </w:rPr>
        <w:t>rs</w:t>
      </w:r>
      <w:r w:rsidRPr="004B6FC6">
        <w:rPr>
          <w:rFonts w:ascii="Trebuchet MS" w:hAnsi="Trebuchet MS"/>
          <w:sz w:val="16"/>
          <w:szCs w:val="16"/>
        </w:rPr>
        <w:t>. Aug2017 , cap.</w:t>
      </w:r>
      <w:r w:rsidRPr="004B6FC6">
        <w:rPr>
          <w:rFonts w:ascii="Trebuchet MS" w:eastAsia="Calibri" w:hAnsi="Trebuchet MS"/>
          <w:b/>
          <w:sz w:val="16"/>
          <w:szCs w:val="16"/>
          <w:lang w:val="ro-RO"/>
        </w:rPr>
        <w:t xml:space="preserve"> 7.3 Verificarea eligibilității , pag.23</w:t>
      </w:r>
    </w:p>
    <w:p w:rsidR="00312278" w:rsidRDefault="0031227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14710"/>
      <w:docPartObj>
        <w:docPartGallery w:val="Watermarks"/>
        <w:docPartUnique/>
      </w:docPartObj>
    </w:sdtPr>
    <w:sdtEndPr/>
    <w:sdtContent>
      <w:p w:rsidR="00611D3B" w:rsidRDefault="005D54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1539" o:spid="_x0000_s2050" type="#_x0000_t136" style="position:absolute;margin-left:0;margin-top:0;width:461.85pt;height:197.95pt;rotation:315;z-index:-251658752;mso-position-horizontal:center;mso-position-horizontal-relative:margin;mso-position-vertical:center;mso-position-vertical-relative:margin" o:allowincell="f" fillcolor="red" stroked="f">
              <v:fill opacity=".5"/>
              <v:textpath style="font-family:&quot;Calibri&quot;;font-size:1pt" string="Aproba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E1E"/>
    <w:multiLevelType w:val="multilevel"/>
    <w:tmpl w:val="3858F5CA"/>
    <w:lvl w:ilvl="0">
      <w:start w:val="1"/>
      <w:numFmt w:val="upperRoman"/>
      <w:lvlText w:val="%1."/>
      <w:lvlJc w:val="left"/>
      <w:pPr>
        <w:ind w:left="1080" w:hanging="720"/>
      </w:pPr>
      <w:rPr>
        <w:rFonts w:ascii="Trebuchet MS" w:hAnsi="Trebuchet MS" w:cs="Times New Roman"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838F2"/>
    <w:multiLevelType w:val="hybridMultilevel"/>
    <w:tmpl w:val="8A848BF4"/>
    <w:lvl w:ilvl="0" w:tplc="9662C39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66D"/>
    <w:multiLevelType w:val="hybridMultilevel"/>
    <w:tmpl w:val="E92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46929"/>
    <w:multiLevelType w:val="hybridMultilevel"/>
    <w:tmpl w:val="9A8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309B"/>
    <w:multiLevelType w:val="hybridMultilevel"/>
    <w:tmpl w:val="E4B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94F2B"/>
    <w:multiLevelType w:val="hybridMultilevel"/>
    <w:tmpl w:val="1EEEF91E"/>
    <w:lvl w:ilvl="0" w:tplc="7F685C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A7A73F3"/>
    <w:multiLevelType w:val="hybridMultilevel"/>
    <w:tmpl w:val="A102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D3A67A4"/>
    <w:multiLevelType w:val="hybridMultilevel"/>
    <w:tmpl w:val="EABE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F5CC1"/>
    <w:multiLevelType w:val="hybridMultilevel"/>
    <w:tmpl w:val="0F1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F083A"/>
    <w:multiLevelType w:val="hybridMultilevel"/>
    <w:tmpl w:val="B79460A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DF501F9"/>
    <w:multiLevelType w:val="hybridMultilevel"/>
    <w:tmpl w:val="45680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1"/>
  </w:num>
  <w:num w:numId="5">
    <w:abstractNumId w:val="1"/>
  </w:num>
  <w:num w:numId="6">
    <w:abstractNumId w:val="12"/>
  </w:num>
  <w:num w:numId="7">
    <w:abstractNumId w:val="8"/>
  </w:num>
  <w:num w:numId="8">
    <w:abstractNumId w:val="3"/>
  </w:num>
  <w:num w:numId="9">
    <w:abstractNumId w:val="2"/>
  </w:num>
  <w:num w:numId="10">
    <w:abstractNumId w:val="7"/>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4348F"/>
    <w:rsid w:val="00054C8A"/>
    <w:rsid w:val="00057C9E"/>
    <w:rsid w:val="00092D4E"/>
    <w:rsid w:val="000E316C"/>
    <w:rsid w:val="00103B33"/>
    <w:rsid w:val="00141EA0"/>
    <w:rsid w:val="001D2020"/>
    <w:rsid w:val="0023003B"/>
    <w:rsid w:val="00242F80"/>
    <w:rsid w:val="00260622"/>
    <w:rsid w:val="0027739B"/>
    <w:rsid w:val="00287C2E"/>
    <w:rsid w:val="002C0842"/>
    <w:rsid w:val="002E3FD9"/>
    <w:rsid w:val="00312278"/>
    <w:rsid w:val="00352741"/>
    <w:rsid w:val="00365AED"/>
    <w:rsid w:val="00373AB3"/>
    <w:rsid w:val="00391E49"/>
    <w:rsid w:val="003A3446"/>
    <w:rsid w:val="003D6361"/>
    <w:rsid w:val="003F35BA"/>
    <w:rsid w:val="00424B40"/>
    <w:rsid w:val="0044356C"/>
    <w:rsid w:val="00455811"/>
    <w:rsid w:val="004937B9"/>
    <w:rsid w:val="004B6FC6"/>
    <w:rsid w:val="004E68CA"/>
    <w:rsid w:val="00535A21"/>
    <w:rsid w:val="0057293B"/>
    <w:rsid w:val="005D5421"/>
    <w:rsid w:val="005E1379"/>
    <w:rsid w:val="005E3E87"/>
    <w:rsid w:val="00606FA1"/>
    <w:rsid w:val="00611D3B"/>
    <w:rsid w:val="006634D0"/>
    <w:rsid w:val="006642B7"/>
    <w:rsid w:val="00677693"/>
    <w:rsid w:val="00687337"/>
    <w:rsid w:val="006C062E"/>
    <w:rsid w:val="006D79D0"/>
    <w:rsid w:val="006E37F0"/>
    <w:rsid w:val="006E7CCB"/>
    <w:rsid w:val="0071451C"/>
    <w:rsid w:val="00717E88"/>
    <w:rsid w:val="007211ED"/>
    <w:rsid w:val="00791639"/>
    <w:rsid w:val="00904DCD"/>
    <w:rsid w:val="00921953"/>
    <w:rsid w:val="00950F19"/>
    <w:rsid w:val="0098085C"/>
    <w:rsid w:val="009C3523"/>
    <w:rsid w:val="009D6D98"/>
    <w:rsid w:val="00A538C4"/>
    <w:rsid w:val="00B06151"/>
    <w:rsid w:val="00B3670E"/>
    <w:rsid w:val="00B514A3"/>
    <w:rsid w:val="00B567B9"/>
    <w:rsid w:val="00B97544"/>
    <w:rsid w:val="00BB38A2"/>
    <w:rsid w:val="00BB7C03"/>
    <w:rsid w:val="00BD5511"/>
    <w:rsid w:val="00D001B2"/>
    <w:rsid w:val="00D31C11"/>
    <w:rsid w:val="00D34282"/>
    <w:rsid w:val="00D662B0"/>
    <w:rsid w:val="00DD07FF"/>
    <w:rsid w:val="00E3334F"/>
    <w:rsid w:val="00E94E40"/>
    <w:rsid w:val="00E97955"/>
    <w:rsid w:val="00EA4299"/>
    <w:rsid w:val="00EF5753"/>
    <w:rsid w:val="00F21987"/>
    <w:rsid w:val="00FB7B4A"/>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627BBE"/>
  <w15:docId w15:val="{74BA52E9-96E6-4D12-9889-5965016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 w:type="paragraph" w:styleId="FootnoteText">
    <w:name w:val="footnote text"/>
    <w:basedOn w:val="Normal"/>
    <w:link w:val="FootnoteTextChar"/>
    <w:uiPriority w:val="99"/>
    <w:semiHidden/>
    <w:unhideWhenUsed/>
    <w:rsid w:val="00FF7403"/>
  </w:style>
  <w:style w:type="character" w:customStyle="1" w:styleId="FootnoteTextChar">
    <w:name w:val="Footnote Text Char"/>
    <w:basedOn w:val="DefaultParagraphFont"/>
    <w:link w:val="FootnoteText"/>
    <w:uiPriority w:val="99"/>
    <w:semiHidden/>
    <w:rsid w:val="00FF7403"/>
  </w:style>
  <w:style w:type="character" w:styleId="FootnoteReference">
    <w:name w:val="footnote reference"/>
    <w:basedOn w:val="DefaultParagraphFont"/>
    <w:uiPriority w:val="99"/>
    <w:semiHidden/>
    <w:unhideWhenUsed/>
    <w:rsid w:val="00FF7403"/>
    <w:rPr>
      <w:vertAlign w:val="superscript"/>
    </w:rPr>
  </w:style>
  <w:style w:type="paragraph" w:customStyle="1" w:styleId="footnotedescription">
    <w:name w:val="footnote description"/>
    <w:next w:val="Normal"/>
    <w:link w:val="footnotedescriptionChar"/>
    <w:hidden/>
    <w:rsid w:val="00260622"/>
    <w:pPr>
      <w:spacing w:line="259" w:lineRule="auto"/>
      <w:ind w:left="5" w:right="100"/>
      <w:jc w:val="both"/>
    </w:pPr>
    <w:rPr>
      <w:rFonts w:ascii="Arial" w:eastAsia="Arial" w:hAnsi="Arial"/>
      <w:i/>
      <w:color w:val="000000"/>
      <w:sz w:val="19"/>
      <w:szCs w:val="22"/>
      <w:lang w:val="ro-RO" w:eastAsia="ro-RO"/>
    </w:rPr>
  </w:style>
  <w:style w:type="character" w:customStyle="1" w:styleId="footnotedescriptionChar">
    <w:name w:val="footnote description Char"/>
    <w:link w:val="footnotedescription"/>
    <w:rsid w:val="00260622"/>
    <w:rPr>
      <w:rFonts w:ascii="Arial" w:eastAsia="Arial" w:hAnsi="Arial"/>
      <w:i/>
      <w:color w:val="000000"/>
      <w:sz w:val="19"/>
      <w:szCs w:val="22"/>
      <w:lang w:val="ro-RO" w:eastAsia="ro-RO"/>
    </w:rPr>
  </w:style>
  <w:style w:type="paragraph" w:customStyle="1" w:styleId="N-Bullet1">
    <w:name w:val="N-Bullet 1"/>
    <w:basedOn w:val="Normal"/>
    <w:qFormat/>
    <w:rsid w:val="00FB7B4A"/>
    <w:pPr>
      <w:numPr>
        <w:numId w:val="7"/>
      </w:numPr>
      <w:spacing w:line="276" w:lineRule="auto"/>
    </w:pPr>
    <w:rPr>
      <w:rFonts w:ascii="Trebuchet MS" w:eastAsiaTheme="minorHAnsi" w:hAnsi="Trebuchet MS"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45934971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FD1A10-2178-44B6-BAEB-210E9772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2001</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Kelsen Kelsen</cp:lastModifiedBy>
  <cp:revision>3</cp:revision>
  <cp:lastPrinted>2017-09-12T20:43:00Z</cp:lastPrinted>
  <dcterms:created xsi:type="dcterms:W3CDTF">2017-09-12T07:19:00Z</dcterms:created>
  <dcterms:modified xsi:type="dcterms:W3CDTF">2017-09-12T20:45:00Z</dcterms:modified>
</cp:coreProperties>
</file>