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1C" w:rsidRDefault="0071451C"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0ACF1EA4" wp14:editId="46D735B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Default="006642B7" w:rsidP="0071451C">
      <w:pPr>
        <w:autoSpaceDE w:val="0"/>
        <w:autoSpaceDN w:val="0"/>
        <w:adjustRightInd w:val="0"/>
        <w:rPr>
          <w:rFonts w:ascii="Trebuchet MS" w:hAnsi="Trebuchet MS" w:cs="Trebuchet MS"/>
          <w:b/>
          <w:bCs/>
          <w:sz w:val="28"/>
          <w:szCs w:val="28"/>
        </w:rPr>
      </w:pPr>
    </w:p>
    <w:p w:rsidR="004A1E02" w:rsidRPr="006642B7" w:rsidRDefault="004A1E02"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6642B7">
            <w:pPr>
              <w:autoSpaceDE w:val="0"/>
              <w:autoSpaceDN w:val="0"/>
              <w:adjustRightInd w:val="0"/>
              <w:jc w:val="center"/>
              <w:rPr>
                <w:rFonts w:ascii="Arial-BoldMT" w:hAnsi="Arial-BoldMT" w:cs="Arial-BoldMT"/>
                <w:b/>
                <w:bCs/>
                <w:sz w:val="22"/>
                <w:szCs w:val="22"/>
              </w:rPr>
            </w:pPr>
            <w:r>
              <w:rPr>
                <w:rFonts w:ascii="Arial" w:hAnsi="Arial" w:cs="Arial"/>
                <w:b/>
                <w:bCs/>
                <w:sz w:val="22"/>
                <w:szCs w:val="22"/>
              </w:rPr>
              <w:t>PNDR Sub-</w:t>
            </w:r>
            <w:r>
              <w:rPr>
                <w:rFonts w:ascii="Arial-BoldMT" w:hAnsi="Arial-BoldMT" w:cs="Arial-BoldMT"/>
                <w:b/>
                <w:bCs/>
                <w:sz w:val="22"/>
                <w:szCs w:val="22"/>
              </w:rPr>
              <w:t xml:space="preserve">măsura 19.2 </w:t>
            </w:r>
            <w:r>
              <w:rPr>
                <w:rFonts w:ascii="Arial" w:hAnsi="Arial" w:cs="Arial"/>
                <w:b/>
                <w:bCs/>
                <w:sz w:val="22"/>
                <w:szCs w:val="22"/>
              </w:rPr>
              <w:t xml:space="preserve">- </w:t>
            </w:r>
            <w:r>
              <w:rPr>
                <w:rFonts w:ascii="Arial-BoldMT" w:hAnsi="Arial-BoldMT" w:cs="Arial-BoldMT"/>
                <w:b/>
                <w:bCs/>
                <w:sz w:val="22"/>
                <w:szCs w:val="22"/>
              </w:rPr>
              <w:t>”Sprijin pentru implementarea acțiunilor în cadrul strategiei de</w:t>
            </w:r>
          </w:p>
          <w:p w:rsidR="002E3FD9" w:rsidRDefault="002E3FD9" w:rsidP="006642B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dezvoltare locală!”</w:t>
            </w:r>
          </w:p>
          <w:p w:rsidR="002E3FD9" w:rsidRDefault="002E3FD9" w:rsidP="00B50A66">
            <w:pPr>
              <w:autoSpaceDE w:val="0"/>
              <w:autoSpaceDN w:val="0"/>
              <w:adjustRightInd w:val="0"/>
              <w:jc w:val="center"/>
              <w:rPr>
                <w:rFonts w:ascii="Trebuchet MS" w:hAnsi="Trebuchet MS" w:cs="Trebuchet MS"/>
                <w:b/>
                <w:bCs/>
                <w:sz w:val="28"/>
                <w:szCs w:val="28"/>
              </w:rPr>
            </w:pPr>
            <w:r>
              <w:rPr>
                <w:rFonts w:ascii="Arial-BoldMT" w:hAnsi="Arial-BoldMT" w:cs="Arial-BoldMT"/>
                <w:b/>
                <w:bCs/>
                <w:sz w:val="22"/>
                <w:szCs w:val="22"/>
              </w:rPr>
              <w:t xml:space="preserve">GALMMV  Masura </w:t>
            </w:r>
            <w:r w:rsidR="006642B7">
              <w:rPr>
                <w:rFonts w:ascii="Arial-BoldMT" w:hAnsi="Arial-BoldMT" w:cs="Arial-BoldMT"/>
                <w:b/>
                <w:bCs/>
                <w:sz w:val="22"/>
                <w:szCs w:val="22"/>
              </w:rPr>
              <w:t>9/6C Broadband, Anexa nr. 1</w:t>
            </w:r>
            <w:r w:rsidR="00B50A66">
              <w:rPr>
                <w:rFonts w:ascii="Arial-BoldMT" w:hAnsi="Arial-BoldMT" w:cs="Arial-BoldMT"/>
                <w:b/>
                <w:bCs/>
                <w:sz w:val="22"/>
                <w:szCs w:val="22"/>
              </w:rPr>
              <w:t>1</w:t>
            </w:r>
          </w:p>
        </w:tc>
      </w:tr>
    </w:tbl>
    <w:p w:rsidR="002E3FD9" w:rsidRDefault="002E3FD9" w:rsidP="0071451C">
      <w:pPr>
        <w:autoSpaceDE w:val="0"/>
        <w:autoSpaceDN w:val="0"/>
        <w:adjustRightInd w:val="0"/>
        <w:rPr>
          <w:rFonts w:ascii="Trebuchet MS" w:hAnsi="Trebuchet MS" w:cs="Trebuchet MS"/>
          <w:b/>
          <w:bCs/>
          <w:sz w:val="28"/>
          <w:szCs w:val="28"/>
        </w:rPr>
      </w:pPr>
    </w:p>
    <w:p w:rsidR="00057C9E" w:rsidRPr="002E3FD9" w:rsidRDefault="00057C9E">
      <w:pP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B50A66">
        <w:rPr>
          <w:rFonts w:ascii="Trebuchet MS" w:hAnsi="Trebuchet MS"/>
          <w:b/>
          <w:sz w:val="24"/>
          <w:szCs w:val="24"/>
        </w:rPr>
        <w:t>1</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B50A66">
        <w:rPr>
          <w:rFonts w:ascii="Trebuchet MS" w:hAnsi="Trebuchet MS"/>
          <w:b/>
          <w:sz w:val="24"/>
          <w:szCs w:val="24"/>
        </w:rPr>
        <w:t>Selectie</w:t>
      </w:r>
      <w:r w:rsidR="00687337">
        <w:rPr>
          <w:rFonts w:ascii="Trebuchet MS" w:hAnsi="Trebuchet MS"/>
          <w:b/>
          <w:sz w:val="24"/>
          <w:szCs w:val="24"/>
        </w:rPr>
        <w:t xml:space="preserve"> </w:t>
      </w:r>
      <w:r w:rsidR="006642B7">
        <w:rPr>
          <w:rFonts w:ascii="Trebuchet MS" w:hAnsi="Trebuchet MS"/>
          <w:b/>
          <w:sz w:val="24"/>
          <w:szCs w:val="24"/>
        </w:rPr>
        <w:t xml:space="preserve"> , </w:t>
      </w:r>
      <w:r w:rsidRPr="009C3523">
        <w:rPr>
          <w:rFonts w:ascii="Trebuchet MS" w:hAnsi="Trebuchet MS"/>
          <w:b/>
          <w:sz w:val="24"/>
          <w:szCs w:val="24"/>
        </w:rPr>
        <w:t>din</w:t>
      </w:r>
      <w:r w:rsidR="00F770EC">
        <w:rPr>
          <w:rFonts w:ascii="Trebuchet MS" w:hAnsi="Trebuchet MS"/>
          <w:b/>
          <w:sz w:val="24"/>
          <w:szCs w:val="24"/>
        </w:rPr>
        <w:t xml:space="preserve"> </w:t>
      </w:r>
      <w:r w:rsidR="00CA4A71">
        <w:rPr>
          <w:rFonts w:ascii="Trebuchet MS" w:hAnsi="Trebuchet MS"/>
          <w:b/>
          <w:sz w:val="24"/>
          <w:szCs w:val="24"/>
        </w:rPr>
        <w:t>29</w:t>
      </w:r>
      <w:r w:rsidR="00F770EC">
        <w:rPr>
          <w:rFonts w:ascii="Trebuchet MS" w:hAnsi="Trebuchet MS"/>
          <w:b/>
          <w:sz w:val="24"/>
          <w:szCs w:val="24"/>
        </w:rPr>
        <w:t xml:space="preserve"> </w:t>
      </w:r>
      <w:r w:rsidR="0071451C" w:rsidRPr="009C3523">
        <w:rPr>
          <w:rFonts w:ascii="Trebuchet MS" w:hAnsi="Trebuchet MS"/>
          <w:b/>
          <w:sz w:val="24"/>
          <w:szCs w:val="24"/>
        </w:rPr>
        <w:t>Iulie 2017</w:t>
      </w:r>
      <w:r w:rsidR="0044356C">
        <w:rPr>
          <w:rFonts w:ascii="Trebuchet MS" w:hAnsi="Trebuchet MS"/>
          <w:b/>
          <w:sz w:val="24"/>
          <w:szCs w:val="24"/>
        </w:rPr>
        <w:t xml:space="preserve"> , la </w:t>
      </w:r>
      <w:r w:rsidR="0044356C" w:rsidRPr="002E3FD9">
        <w:rPr>
          <w:rFonts w:ascii="Trebuchet MS" w:hAnsi="Trebuchet MS"/>
          <w:b/>
          <w:color w:val="0070C0"/>
          <w:sz w:val="24"/>
          <w:szCs w:val="24"/>
        </w:rPr>
        <w:t xml:space="preserve">Ghid </w:t>
      </w:r>
      <w:r w:rsidR="002E3FD9" w:rsidRPr="002E3FD9">
        <w:rPr>
          <w:rFonts w:ascii="Trebuchet MS" w:hAnsi="Trebuchet MS"/>
          <w:b/>
          <w:color w:val="0070C0"/>
          <w:sz w:val="24"/>
          <w:szCs w:val="24"/>
        </w:rPr>
        <w:t>Masura 9 .</w:t>
      </w:r>
      <w:r w:rsidR="0044356C" w:rsidRPr="002E3FD9">
        <w:rPr>
          <w:rFonts w:ascii="Trebuchet MS" w:hAnsi="Trebuchet MS"/>
          <w:b/>
          <w:color w:val="0070C0"/>
          <w:sz w:val="24"/>
          <w:szCs w:val="24"/>
        </w:rPr>
        <w:t>BB</w:t>
      </w: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4A1E02">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B50A66">
              <w:rPr>
                <w:rFonts w:ascii="Trebuchet MS" w:hAnsi="Trebuchet MS"/>
                <w:b/>
                <w:color w:val="FF0000"/>
                <w:sz w:val="28"/>
                <w:szCs w:val="28"/>
              </w:rPr>
              <w:t>3</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verificare a </w:t>
            </w:r>
            <w:r w:rsidR="00A538C4">
              <w:rPr>
                <w:rFonts w:ascii="Trebuchet MS" w:hAnsi="Trebuchet MS"/>
                <w:b/>
                <w:color w:val="FF0000"/>
                <w:sz w:val="28"/>
                <w:szCs w:val="28"/>
              </w:rPr>
              <w:t>eligibilitatii proiectului</w:t>
            </w:r>
          </w:p>
        </w:tc>
      </w:tr>
    </w:tbl>
    <w:p w:rsidR="00057C9E" w:rsidRPr="00057C9E" w:rsidRDefault="00057C9E">
      <w:pPr>
        <w:rPr>
          <w:rFonts w:ascii="Trebuchet MS" w:hAnsi="Trebuchet MS"/>
          <w:sz w:val="22"/>
          <w:szCs w:val="22"/>
        </w:rPr>
      </w:pPr>
    </w:p>
    <w:p w:rsidR="0071451C" w:rsidRPr="0071451C" w:rsidRDefault="009C3523">
      <w:pPr>
        <w:rPr>
          <w:rFonts w:ascii="Trebuchet MS" w:hAnsi="Trebuchet MS"/>
          <w:b/>
          <w:sz w:val="24"/>
          <w:szCs w:val="24"/>
        </w:rPr>
      </w:pPr>
      <w:r>
        <w:rPr>
          <w:rFonts w:ascii="Trebuchet MS" w:hAnsi="Trebuchet MS"/>
          <w:b/>
          <w:sz w:val="24"/>
          <w:szCs w:val="24"/>
        </w:rPr>
        <w:t>sM</w:t>
      </w:r>
      <w:r w:rsidR="00057C9E" w:rsidRPr="0071451C">
        <w:rPr>
          <w:rFonts w:ascii="Trebuchet MS" w:hAnsi="Trebuchet MS"/>
          <w:b/>
          <w:sz w:val="24"/>
          <w:szCs w:val="24"/>
        </w:rPr>
        <w:t>19.2</w:t>
      </w:r>
      <w:r>
        <w:rPr>
          <w:rFonts w:ascii="Trebuchet MS" w:hAnsi="Trebuchet MS"/>
          <w:b/>
          <w:sz w:val="24"/>
          <w:szCs w:val="24"/>
        </w:rPr>
        <w:t xml:space="preserve"> , </w:t>
      </w:r>
      <w:r w:rsidR="0071451C" w:rsidRPr="0071451C">
        <w:rPr>
          <w:rFonts w:ascii="Trebuchet MS" w:hAnsi="Trebuchet MS" w:cs="Trebuchet MS"/>
          <w:b/>
          <w:color w:val="0070C0"/>
          <w:sz w:val="24"/>
          <w:szCs w:val="24"/>
          <w:lang w:val="x-none"/>
        </w:rPr>
        <w:t xml:space="preserve">Infrastructura de bandă largă în spaţiul rural </w:t>
      </w:r>
      <w:r>
        <w:rPr>
          <w:rFonts w:ascii="Trebuchet MS" w:hAnsi="Trebuchet MS" w:cs="Trebuchet MS"/>
          <w:b/>
          <w:color w:val="0070C0"/>
          <w:sz w:val="24"/>
          <w:szCs w:val="24"/>
        </w:rPr>
        <w:t>;</w:t>
      </w:r>
      <w:r w:rsidR="0071451C" w:rsidRPr="0071451C">
        <w:rPr>
          <w:rFonts w:ascii="Trebuchet MS" w:hAnsi="Trebuchet MS" w:cs="Trebuchet MS"/>
          <w:b/>
          <w:color w:val="0070C0"/>
          <w:sz w:val="24"/>
          <w:szCs w:val="24"/>
          <w:lang w:val="x-none"/>
        </w:rPr>
        <w:t xml:space="preserve">Cod </w:t>
      </w:r>
      <w:r>
        <w:rPr>
          <w:rFonts w:ascii="Trebuchet MS" w:hAnsi="Trebuchet MS" w:cs="Trebuchet MS"/>
          <w:b/>
          <w:color w:val="0070C0"/>
          <w:sz w:val="24"/>
          <w:szCs w:val="24"/>
        </w:rPr>
        <w:t xml:space="preserve">GALMMV </w:t>
      </w:r>
      <w:r w:rsidR="0071451C" w:rsidRPr="0071451C">
        <w:rPr>
          <w:rFonts w:ascii="Trebuchet MS" w:hAnsi="Trebuchet MS" w:cs="Trebuchet MS"/>
          <w:b/>
          <w:color w:val="0070C0"/>
          <w:sz w:val="24"/>
          <w:szCs w:val="24"/>
          <w:lang w:val="x-none"/>
        </w:rPr>
        <w:t>M9/6C</w:t>
      </w:r>
    </w:p>
    <w:p w:rsidR="00057C9E" w:rsidRDefault="00057C9E">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A538C4" w:rsidRDefault="00A538C4">
      <w:pPr>
        <w:rPr>
          <w:rFonts w:ascii="Trebuchet MS" w:hAnsi="Trebuchet MS"/>
          <w:sz w:val="22"/>
          <w:szCs w:val="22"/>
        </w:rPr>
      </w:pPr>
    </w:p>
    <w:p w:rsidR="00A538C4" w:rsidRPr="00A538C4" w:rsidRDefault="00A538C4" w:rsidP="00A538C4">
      <w:pPr>
        <w:pStyle w:val="ListParagraph"/>
        <w:numPr>
          <w:ilvl w:val="0"/>
          <w:numId w:val="2"/>
        </w:numPr>
        <w:rPr>
          <w:rFonts w:ascii="Arial" w:hAnsi="Arial" w:cs="Arial"/>
          <w:b/>
          <w:bCs/>
          <w:sz w:val="22"/>
          <w:szCs w:val="22"/>
        </w:rPr>
      </w:pPr>
      <w:r w:rsidRPr="00A538C4">
        <w:rPr>
          <w:rFonts w:ascii="Arial" w:hAnsi="Arial" w:cs="Arial"/>
          <w:b/>
          <w:bCs/>
          <w:sz w:val="22"/>
          <w:szCs w:val="22"/>
        </w:rPr>
        <w:t xml:space="preserve">VERIFICAREA CRITERIILOR DE </w:t>
      </w:r>
      <w:r w:rsidR="00B50A66">
        <w:rPr>
          <w:rFonts w:ascii="Arial" w:hAnsi="Arial" w:cs="Arial"/>
          <w:b/>
          <w:bCs/>
          <w:sz w:val="22"/>
          <w:szCs w:val="22"/>
        </w:rPr>
        <w:t>SELECTIE</w:t>
      </w:r>
    </w:p>
    <w:p w:rsidR="00A538C4" w:rsidRDefault="00A538C4" w:rsidP="00A538C4">
      <w:pPr>
        <w:pStyle w:val="ListParagraph"/>
        <w:ind w:left="1080"/>
        <w:rPr>
          <w:rFonts w:ascii="Trebuchet MS" w:hAnsi="Trebuchet MS"/>
          <w:b/>
          <w:sz w:val="24"/>
          <w:szCs w:val="24"/>
        </w:rPr>
      </w:pPr>
    </w:p>
    <w:p w:rsidR="00D34282" w:rsidRDefault="00A538C4" w:rsidP="008573BB">
      <w:pPr>
        <w:autoSpaceDE w:val="0"/>
        <w:autoSpaceDN w:val="0"/>
        <w:adjustRightInd w:val="0"/>
        <w:rPr>
          <w:rFonts w:ascii="Trebuchet MS" w:hAnsi="Trebuchet MS"/>
          <w:sz w:val="22"/>
          <w:szCs w:val="22"/>
        </w:rPr>
      </w:pPr>
      <w:r w:rsidRPr="008573BB">
        <w:rPr>
          <w:rFonts w:ascii="Trebuchet MS" w:hAnsi="Trebuchet MS" w:cs="Arial"/>
          <w:sz w:val="22"/>
          <w:szCs w:val="22"/>
        </w:rPr>
        <w:t>Toate documentele vor fi in termen de valabilitate la data depun</w:t>
      </w:r>
      <w:r w:rsidRPr="008573BB">
        <w:rPr>
          <w:rFonts w:ascii="Trebuchet MS" w:hAnsi="Trebuchet MS" w:cs="ArialMT"/>
          <w:sz w:val="22"/>
          <w:szCs w:val="22"/>
        </w:rPr>
        <w:t>erii documentelor însoţitoare ale</w:t>
      </w:r>
      <w:r w:rsidR="008573BB">
        <w:rPr>
          <w:rFonts w:ascii="Trebuchet MS" w:hAnsi="Trebuchet MS" w:cs="ArialMT"/>
          <w:sz w:val="22"/>
          <w:szCs w:val="22"/>
        </w:rPr>
        <w:t xml:space="preserve"> </w:t>
      </w:r>
      <w:r w:rsidRPr="008573BB">
        <w:rPr>
          <w:rFonts w:ascii="Trebuchet MS" w:hAnsi="Trebuchet MS" w:cs="ArialMT"/>
          <w:sz w:val="22"/>
          <w:szCs w:val="22"/>
        </w:rPr>
        <w:t>cererii de finanţare.</w:t>
      </w:r>
      <w:r w:rsidR="00D001B2" w:rsidRPr="008573BB">
        <w:rPr>
          <w:rFonts w:ascii="Trebuchet MS" w:hAnsi="Trebuchet MS"/>
          <w:sz w:val="22"/>
          <w:szCs w:val="22"/>
        </w:rPr>
        <w:t xml:space="preserve"> </w:t>
      </w:r>
    </w:p>
    <w:p w:rsidR="00925064" w:rsidRDefault="00925064" w:rsidP="008573BB">
      <w:pPr>
        <w:autoSpaceDE w:val="0"/>
        <w:autoSpaceDN w:val="0"/>
        <w:adjustRightInd w:val="0"/>
        <w:rPr>
          <w:rFonts w:ascii="Trebuchet MS" w:hAnsi="Trebuchet MS"/>
          <w:sz w:val="22"/>
          <w:szCs w:val="22"/>
        </w:rPr>
      </w:pPr>
    </w:p>
    <w:p w:rsidR="00925064" w:rsidRPr="008573BB" w:rsidRDefault="00925064" w:rsidP="008573BB">
      <w:pPr>
        <w:autoSpaceDE w:val="0"/>
        <w:autoSpaceDN w:val="0"/>
        <w:adjustRightInd w:val="0"/>
        <w:rPr>
          <w:rFonts w:ascii="Trebuchet MS" w:hAnsi="Trebuchet MS"/>
          <w:sz w:val="22"/>
          <w:szCs w:val="22"/>
        </w:rPr>
      </w:pPr>
    </w:p>
    <w:p w:rsidR="00D34282" w:rsidRPr="008573BB" w:rsidRDefault="00D34282" w:rsidP="009C3523">
      <w:pPr>
        <w:rPr>
          <w:rFonts w:ascii="Trebuchet MS" w:hAnsi="Trebuchet MS"/>
          <w:sz w:val="22"/>
          <w:szCs w:val="22"/>
        </w:rPr>
      </w:pPr>
    </w:p>
    <w:p w:rsidR="00D34282" w:rsidRPr="008573BB"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925064" w:rsidRDefault="00925064" w:rsidP="007D0605">
      <w:pPr>
        <w:rPr>
          <w:rFonts w:ascii="Trebuchet MS" w:hAnsi="Trebuchet MS"/>
          <w:b/>
          <w:bCs/>
          <w:color w:val="000000"/>
          <w:sz w:val="22"/>
          <w:szCs w:val="22"/>
        </w:rPr>
        <w:sectPr w:rsidR="00925064" w:rsidSect="009250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W w:w="13335" w:type="dxa"/>
        <w:tblInd w:w="93" w:type="dxa"/>
        <w:tblLayout w:type="fixed"/>
        <w:tblLook w:val="04A0" w:firstRow="1" w:lastRow="0" w:firstColumn="1" w:lastColumn="0" w:noHBand="0" w:noVBand="1"/>
      </w:tblPr>
      <w:tblGrid>
        <w:gridCol w:w="3525"/>
        <w:gridCol w:w="803"/>
        <w:gridCol w:w="490"/>
        <w:gridCol w:w="147"/>
        <w:gridCol w:w="539"/>
        <w:gridCol w:w="451"/>
        <w:gridCol w:w="431"/>
        <w:gridCol w:w="379"/>
        <w:gridCol w:w="720"/>
        <w:gridCol w:w="1080"/>
        <w:gridCol w:w="990"/>
        <w:gridCol w:w="3780"/>
      </w:tblGrid>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000000" w:fill="DAEEF3"/>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lastRenderedPageBreak/>
              <w:t>Criteri</w:t>
            </w:r>
            <w:r>
              <w:rPr>
                <w:rFonts w:ascii="Trebuchet MS" w:hAnsi="Trebuchet MS"/>
                <w:b/>
                <w:bCs/>
                <w:color w:val="000000"/>
                <w:sz w:val="22"/>
                <w:szCs w:val="22"/>
              </w:rPr>
              <w:t>i</w:t>
            </w:r>
            <w:r w:rsidRPr="005666D1">
              <w:rPr>
                <w:rFonts w:ascii="Trebuchet MS" w:hAnsi="Trebuchet MS"/>
                <w:b/>
                <w:bCs/>
                <w:color w:val="000000"/>
                <w:sz w:val="22"/>
                <w:szCs w:val="22"/>
              </w:rPr>
              <w:t xml:space="preserve"> de selectie LEADER</w:t>
            </w:r>
          </w:p>
        </w:tc>
        <w:tc>
          <w:tcPr>
            <w:tcW w:w="1440" w:type="dxa"/>
            <w:gridSpan w:val="3"/>
            <w:tcBorders>
              <w:top w:val="single" w:sz="4" w:space="0" w:color="auto"/>
              <w:left w:val="nil"/>
              <w:bottom w:val="single" w:sz="4" w:space="0" w:color="auto"/>
              <w:right w:val="single" w:sz="4" w:space="0" w:color="auto"/>
            </w:tcBorders>
            <w:shd w:val="clear" w:color="000000" w:fill="DAEEF3"/>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Criteri</w:t>
            </w:r>
            <w:r>
              <w:rPr>
                <w:rFonts w:ascii="Trebuchet MS" w:hAnsi="Trebuchet MS"/>
                <w:b/>
                <w:bCs/>
                <w:color w:val="000000"/>
                <w:sz w:val="22"/>
                <w:szCs w:val="22"/>
              </w:rPr>
              <w:t>i</w:t>
            </w:r>
            <w:r w:rsidRPr="005666D1">
              <w:rPr>
                <w:rFonts w:ascii="Trebuchet MS" w:hAnsi="Trebuchet MS"/>
                <w:b/>
                <w:bCs/>
                <w:color w:val="000000"/>
                <w:sz w:val="22"/>
                <w:szCs w:val="22"/>
              </w:rPr>
              <w:t xml:space="preserve"> de selectie GALMMV</w:t>
            </w:r>
          </w:p>
        </w:tc>
        <w:tc>
          <w:tcPr>
            <w:tcW w:w="990" w:type="dxa"/>
            <w:gridSpan w:val="2"/>
            <w:tcBorders>
              <w:top w:val="single" w:sz="4" w:space="0" w:color="auto"/>
              <w:left w:val="nil"/>
              <w:bottom w:val="single" w:sz="4" w:space="0" w:color="auto"/>
              <w:right w:val="single" w:sz="4" w:space="0" w:color="auto"/>
            </w:tcBorders>
            <w:shd w:val="clear" w:color="000000" w:fill="DAEEF3"/>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Punctaj</w:t>
            </w:r>
          </w:p>
        </w:tc>
        <w:tc>
          <w:tcPr>
            <w:tcW w:w="810" w:type="dxa"/>
            <w:gridSpan w:val="2"/>
            <w:tcBorders>
              <w:top w:val="single" w:sz="4" w:space="0" w:color="auto"/>
              <w:left w:val="nil"/>
              <w:bottom w:val="single" w:sz="4" w:space="0" w:color="auto"/>
              <w:right w:val="single" w:sz="4" w:space="0" w:color="auto"/>
            </w:tcBorders>
            <w:shd w:val="clear" w:color="000000" w:fill="DAEEF3"/>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Max</w:t>
            </w:r>
          </w:p>
        </w:tc>
        <w:tc>
          <w:tcPr>
            <w:tcW w:w="720" w:type="dxa"/>
            <w:tcBorders>
              <w:top w:val="single" w:sz="4" w:space="0" w:color="auto"/>
              <w:left w:val="nil"/>
              <w:bottom w:val="single" w:sz="4" w:space="0" w:color="auto"/>
              <w:right w:val="single" w:sz="4" w:space="0" w:color="auto"/>
            </w:tcBorders>
            <w:shd w:val="clear" w:color="000000" w:fill="DAEEF3"/>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Min.</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r>
              <w:rPr>
                <w:rFonts w:ascii="Trebuchet MS" w:hAnsi="Trebuchet MS"/>
                <w:b/>
                <w:bCs/>
                <w:color w:val="000000"/>
                <w:sz w:val="22"/>
                <w:szCs w:val="22"/>
              </w:rPr>
              <w:t>Verificare Expert 1</w:t>
            </w:r>
          </w:p>
        </w:tc>
        <w:tc>
          <w:tcPr>
            <w:tcW w:w="99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r>
              <w:rPr>
                <w:rFonts w:ascii="Trebuchet MS" w:hAnsi="Trebuchet MS"/>
                <w:b/>
                <w:bCs/>
                <w:color w:val="000000"/>
                <w:sz w:val="22"/>
                <w:szCs w:val="22"/>
              </w:rPr>
              <w:t>Verifcare Expert 2</w:t>
            </w:r>
          </w:p>
        </w:tc>
        <w:tc>
          <w:tcPr>
            <w:tcW w:w="378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r>
              <w:rPr>
                <w:rFonts w:ascii="Trebuchet MS" w:hAnsi="Trebuchet MS"/>
                <w:b/>
                <w:bCs/>
                <w:color w:val="000000"/>
                <w:sz w:val="22"/>
                <w:szCs w:val="22"/>
              </w:rPr>
              <w:t>Documente verificate</w:t>
            </w:r>
            <w:r w:rsidR="003B42C6">
              <w:rPr>
                <w:rFonts w:ascii="Trebuchet MS" w:hAnsi="Trebuchet MS"/>
                <w:b/>
                <w:bCs/>
                <w:color w:val="000000"/>
                <w:sz w:val="22"/>
                <w:szCs w:val="22"/>
              </w:rPr>
              <w:t xml:space="preserve"> de experti GALMMV</w:t>
            </w:r>
          </w:p>
        </w:tc>
      </w:tr>
      <w:tr w:rsidR="00925064" w:rsidRPr="005666D1" w:rsidTr="004A1E02">
        <w:trPr>
          <w:trHeight w:val="1146"/>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88507A" w:rsidRDefault="00925064" w:rsidP="007D0605">
            <w:pPr>
              <w:rPr>
                <w:rFonts w:ascii="Trebuchet MS" w:hAnsi="Trebuchet MS"/>
                <w:b/>
                <w:bCs/>
                <w:color w:val="0070C0"/>
                <w:sz w:val="22"/>
                <w:szCs w:val="22"/>
              </w:rPr>
            </w:pPr>
            <w:r>
              <w:rPr>
                <w:rFonts w:ascii="Trebuchet MS" w:hAnsi="Trebuchet MS"/>
                <w:b/>
                <w:bCs/>
                <w:color w:val="0070C0"/>
                <w:sz w:val="22"/>
                <w:szCs w:val="22"/>
              </w:rPr>
              <w:t xml:space="preserve">L: </w:t>
            </w:r>
            <w:r w:rsidRPr="0088507A">
              <w:rPr>
                <w:rFonts w:ascii="Trebuchet MS" w:hAnsi="Trebuchet MS"/>
                <w:b/>
                <w:bCs/>
                <w:color w:val="0070C0"/>
                <w:sz w:val="22"/>
                <w:szCs w:val="22"/>
              </w:rPr>
              <w:t>Populație netă care beneficiază de servicii TIC, din zonele ALBE</w:t>
            </w:r>
          </w:p>
          <w:p w:rsidR="00925064" w:rsidRPr="005666D1" w:rsidRDefault="00925064" w:rsidP="007D0605">
            <w:pPr>
              <w:rPr>
                <w:rFonts w:ascii="Trebuchet MS" w:hAnsi="Trebuchet MS"/>
                <w:b/>
                <w:bCs/>
                <w:color w:val="000000"/>
                <w:sz w:val="22"/>
                <w:szCs w:val="22"/>
              </w:rPr>
            </w:pPr>
            <w:r>
              <w:rPr>
                <w:rFonts w:ascii="Trebuchet MS" w:hAnsi="Trebuchet MS"/>
                <w:b/>
                <w:bCs/>
                <w:color w:val="000000"/>
                <w:sz w:val="22"/>
                <w:szCs w:val="22"/>
              </w:rPr>
              <w:t xml:space="preserve"> ( </w:t>
            </w:r>
            <w:r w:rsidRPr="00B9022B">
              <w:rPr>
                <w:rFonts w:ascii="Trebuchet MS" w:hAnsi="Trebuchet MS"/>
                <w:b/>
                <w:bCs/>
                <w:color w:val="FF0000"/>
                <w:sz w:val="22"/>
                <w:szCs w:val="22"/>
              </w:rPr>
              <w:t>din cei 3997</w:t>
            </w:r>
            <w:r>
              <w:rPr>
                <w:rFonts w:ascii="Trebuchet MS" w:hAnsi="Trebuchet MS"/>
                <w:b/>
                <w:bCs/>
                <w:color w:val="FF0000"/>
                <w:sz w:val="22"/>
                <w:szCs w:val="22"/>
              </w:rPr>
              <w:t xml:space="preserve">locuitori din </w:t>
            </w:r>
            <w:r w:rsidRPr="00B9022B">
              <w:rPr>
                <w:rFonts w:ascii="Trebuchet MS" w:hAnsi="Trebuchet MS"/>
                <w:b/>
                <w:bCs/>
                <w:color w:val="FF0000"/>
                <w:sz w:val="22"/>
                <w:szCs w:val="22"/>
              </w:rPr>
              <w:t xml:space="preserve"> Lista ANCOM</w:t>
            </w:r>
            <w:r>
              <w:rPr>
                <w:rFonts w:ascii="Trebuchet MS" w:hAnsi="Trebuchet MS"/>
                <w:b/>
                <w:bCs/>
                <w:color w:val="FF0000"/>
                <w:sz w:val="22"/>
                <w:szCs w:val="22"/>
              </w:rPr>
              <w:t>, tab.2 GS)</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Max.30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Default="00925064" w:rsidP="007D0605">
            <w:pPr>
              <w:rPr>
                <w:rFonts w:ascii="Trebuchet MS" w:hAnsi="Trebuchet MS"/>
                <w:color w:val="000000"/>
                <w:sz w:val="22"/>
                <w:szCs w:val="22"/>
              </w:rPr>
            </w:pPr>
            <w:r>
              <w:rPr>
                <w:rFonts w:ascii="Trebuchet MS" w:hAnsi="Trebuchet MS"/>
                <w:color w:val="000000"/>
                <w:sz w:val="22"/>
                <w:szCs w:val="22"/>
              </w:rPr>
              <w:t>1.Lista ANCOM</w:t>
            </w:r>
          </w:p>
          <w:p w:rsidR="00925064" w:rsidRPr="005666D1" w:rsidRDefault="00925064" w:rsidP="007D0605">
            <w:pPr>
              <w:rPr>
                <w:rFonts w:ascii="Trebuchet MS" w:hAnsi="Trebuchet MS"/>
                <w:color w:val="000000"/>
                <w:sz w:val="22"/>
                <w:szCs w:val="22"/>
              </w:rPr>
            </w:pPr>
            <w:r>
              <w:rPr>
                <w:rFonts w:ascii="Trebuchet MS" w:hAnsi="Trebuchet MS"/>
                <w:color w:val="000000"/>
                <w:sz w:val="22"/>
                <w:szCs w:val="22"/>
              </w:rPr>
              <w:t>2.INSSE –Institut National Statistica , recensamint /loc</w:t>
            </w: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100%</w:t>
            </w:r>
            <w:r>
              <w:rPr>
                <w:rFonts w:ascii="Trebuchet MS" w:hAnsi="Trebuchet MS"/>
                <w:color w:val="000000"/>
                <w:sz w:val="22"/>
                <w:szCs w:val="22"/>
              </w:rPr>
              <w:t xml:space="preserve">(3997 loc) </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30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30</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min.50%</w:t>
            </w:r>
            <w:r>
              <w:rPr>
                <w:rFonts w:ascii="Trebuchet MS" w:hAnsi="Trebuchet MS"/>
                <w:color w:val="000000"/>
                <w:sz w:val="22"/>
                <w:szCs w:val="22"/>
              </w:rPr>
              <w:t xml:space="preserve">(  2761 loc) </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15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min.2</w:t>
            </w:r>
            <w:r>
              <w:rPr>
                <w:rFonts w:ascii="Trebuchet MS" w:hAnsi="Trebuchet MS"/>
                <w:color w:val="000000"/>
                <w:sz w:val="22"/>
                <w:szCs w:val="22"/>
              </w:rPr>
              <w:t>0</w:t>
            </w:r>
            <w:r w:rsidRPr="005666D1">
              <w:rPr>
                <w:rFonts w:ascii="Trebuchet MS" w:hAnsi="Trebuchet MS"/>
                <w:color w:val="000000"/>
                <w:sz w:val="22"/>
                <w:szCs w:val="22"/>
              </w:rPr>
              <w:t>%</w:t>
            </w:r>
            <w:r>
              <w:rPr>
                <w:rFonts w:ascii="Trebuchet MS" w:hAnsi="Trebuchet MS"/>
                <w:color w:val="000000"/>
                <w:sz w:val="22"/>
                <w:szCs w:val="22"/>
              </w:rPr>
              <w:t xml:space="preserve"> (398 loc)</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10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min.</w:t>
            </w:r>
            <w:r>
              <w:rPr>
                <w:rFonts w:ascii="Trebuchet MS" w:hAnsi="Trebuchet MS"/>
                <w:color w:val="000000"/>
                <w:sz w:val="22"/>
                <w:szCs w:val="22"/>
              </w:rPr>
              <w:t>4</w:t>
            </w:r>
            <w:r w:rsidRPr="005666D1">
              <w:rPr>
                <w:rFonts w:ascii="Trebuchet MS" w:hAnsi="Trebuchet MS"/>
                <w:color w:val="000000"/>
                <w:sz w:val="22"/>
                <w:szCs w:val="22"/>
              </w:rPr>
              <w:t>%</w:t>
            </w:r>
            <w:r>
              <w:rPr>
                <w:rFonts w:ascii="Trebuchet MS" w:hAnsi="Trebuchet MS"/>
                <w:color w:val="000000"/>
                <w:sz w:val="22"/>
                <w:szCs w:val="22"/>
              </w:rPr>
              <w:t xml:space="preserve"> (173 loc )  </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color w:val="00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25064" w:rsidRPr="005666D1" w:rsidRDefault="00925064" w:rsidP="007D0605">
            <w:pPr>
              <w:jc w:val="right"/>
              <w:rPr>
                <w:rFonts w:ascii="Trebuchet MS" w:hAnsi="Trebuchet MS"/>
                <w:color w:val="000000"/>
                <w:sz w:val="22"/>
                <w:szCs w:val="22"/>
              </w:rPr>
            </w:pPr>
            <w:r>
              <w:rPr>
                <w:rFonts w:ascii="Trebuchet MS" w:hAnsi="Trebuchet MS"/>
                <w:color w:val="000000"/>
                <w:sz w:val="22"/>
                <w:szCs w:val="22"/>
              </w:rPr>
              <w:t xml:space="preserve">Min 1%( 44 loc) </w:t>
            </w:r>
          </w:p>
        </w:tc>
        <w:tc>
          <w:tcPr>
            <w:tcW w:w="1440" w:type="dxa"/>
            <w:gridSpan w:val="3"/>
            <w:tcBorders>
              <w:top w:val="nil"/>
              <w:left w:val="nil"/>
              <w:bottom w:val="single" w:sz="4" w:space="0" w:color="auto"/>
              <w:right w:val="single" w:sz="4" w:space="0" w:color="auto"/>
            </w:tcBorders>
            <w:shd w:val="clear" w:color="auto" w:fill="auto"/>
            <w:vAlign w:val="bottom"/>
          </w:tcPr>
          <w:p w:rsidR="00925064" w:rsidRPr="005666D1" w:rsidRDefault="00925064" w:rsidP="007D0605">
            <w:pPr>
              <w:rPr>
                <w:rFonts w:ascii="Trebuchet MS" w:hAnsi="Trebuchet MS"/>
                <w:color w:val="000000"/>
                <w:sz w:val="22"/>
                <w:szCs w:val="22"/>
              </w:rPr>
            </w:pPr>
          </w:p>
        </w:tc>
        <w:tc>
          <w:tcPr>
            <w:tcW w:w="990" w:type="dxa"/>
            <w:gridSpan w:val="2"/>
            <w:tcBorders>
              <w:top w:val="nil"/>
              <w:left w:val="nil"/>
              <w:bottom w:val="single" w:sz="4" w:space="0" w:color="auto"/>
              <w:right w:val="single" w:sz="4" w:space="0" w:color="auto"/>
            </w:tcBorders>
            <w:shd w:val="clear" w:color="auto" w:fill="auto"/>
            <w:vAlign w:val="bottom"/>
          </w:tcPr>
          <w:p w:rsidR="00925064" w:rsidRPr="005D66C2" w:rsidRDefault="00925064" w:rsidP="007D0605">
            <w:pPr>
              <w:rPr>
                <w:rFonts w:ascii="Trebuchet MS" w:hAnsi="Trebuchet MS"/>
                <w:color w:val="FF0000"/>
                <w:sz w:val="22"/>
                <w:szCs w:val="22"/>
              </w:rPr>
            </w:pPr>
            <w:r w:rsidRPr="005D66C2">
              <w:rPr>
                <w:rFonts w:ascii="Trebuchet MS" w:hAnsi="Trebuchet MS"/>
                <w:color w:val="FF0000"/>
                <w:sz w:val="22"/>
                <w:szCs w:val="22"/>
              </w:rPr>
              <w:t>3</w:t>
            </w:r>
          </w:p>
        </w:tc>
        <w:tc>
          <w:tcPr>
            <w:tcW w:w="810" w:type="dxa"/>
            <w:gridSpan w:val="2"/>
            <w:tcBorders>
              <w:top w:val="nil"/>
              <w:left w:val="nil"/>
              <w:bottom w:val="single" w:sz="4" w:space="0" w:color="auto"/>
              <w:right w:val="single" w:sz="4" w:space="0" w:color="auto"/>
            </w:tcBorders>
            <w:shd w:val="clear" w:color="auto" w:fill="auto"/>
            <w:noWrap/>
            <w:vAlign w:val="bottom"/>
          </w:tcPr>
          <w:p w:rsidR="00925064" w:rsidRPr="005D66C2" w:rsidRDefault="00925064" w:rsidP="007D0605">
            <w:pPr>
              <w:rPr>
                <w:rFonts w:ascii="Trebuchet MS" w:hAnsi="Trebuchet MS"/>
                <w:color w:val="FF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925064" w:rsidRPr="005D66C2" w:rsidRDefault="00925064" w:rsidP="007D0605">
            <w:pPr>
              <w:jc w:val="right"/>
              <w:rPr>
                <w:rFonts w:ascii="Trebuchet MS" w:hAnsi="Trebuchet MS"/>
                <w:color w:val="FF0000"/>
                <w:sz w:val="22"/>
                <w:szCs w:val="22"/>
              </w:rPr>
            </w:pPr>
            <w:r w:rsidRPr="005D66C2">
              <w:rPr>
                <w:rFonts w:ascii="Trebuchet MS" w:hAnsi="Trebuchet MS"/>
                <w:color w:val="FF0000"/>
                <w:sz w:val="22"/>
                <w:szCs w:val="22"/>
              </w:rPr>
              <w:t>3</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rPr>
                <w:rFonts w:ascii="Trebuchet MS" w:hAnsi="Trebuchet MS"/>
                <w:b/>
                <w:bCs/>
                <w:color w:val="000000"/>
                <w:sz w:val="22"/>
                <w:szCs w:val="22"/>
              </w:rPr>
            </w:pPr>
            <w:r>
              <w:rPr>
                <w:rFonts w:ascii="Trebuchet MS" w:hAnsi="Trebuchet MS"/>
                <w:b/>
                <w:bCs/>
                <w:color w:val="0070C0"/>
                <w:sz w:val="22"/>
                <w:szCs w:val="22"/>
              </w:rPr>
              <w:t xml:space="preserve">L: </w:t>
            </w:r>
            <w:r w:rsidRPr="0088507A">
              <w:rPr>
                <w:rFonts w:ascii="Trebuchet MS" w:hAnsi="Trebuchet MS"/>
                <w:b/>
                <w:bCs/>
                <w:color w:val="0070C0"/>
                <w:sz w:val="22"/>
                <w:szCs w:val="22"/>
              </w:rPr>
              <w:t>Cheltuieli publice Totale</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Max.10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5000-70855</w:t>
            </w:r>
            <w:r>
              <w:rPr>
                <w:rFonts w:ascii="Trebuchet MS" w:hAnsi="Trebuchet MS"/>
                <w:color w:val="000000"/>
                <w:sz w:val="22"/>
                <w:szCs w:val="22"/>
              </w:rPr>
              <w:t xml:space="preserve"> </w:t>
            </w:r>
            <w:r w:rsidRPr="005666D1">
              <w:rPr>
                <w:rFonts w:ascii="Trebuchet MS" w:hAnsi="Trebuchet MS"/>
                <w:color w:val="000000"/>
                <w:sz w:val="22"/>
                <w:szCs w:val="22"/>
              </w:rPr>
              <w:t>eur (1 proiect)</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10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r w:rsidRPr="005D66C2">
              <w:rPr>
                <w:rFonts w:ascii="Trebuchet MS" w:hAnsi="Trebuchet MS"/>
                <w:color w:val="FF0000"/>
                <w:sz w:val="22"/>
                <w:szCs w:val="22"/>
              </w:rPr>
              <w:t>10</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r>
              <w:rPr>
                <w:rFonts w:ascii="Trebuchet MS" w:hAnsi="Trebuchet MS"/>
                <w:color w:val="FF0000"/>
                <w:sz w:val="22"/>
                <w:szCs w:val="22"/>
              </w:rPr>
              <w:t xml:space="preserve">Documentatia Tehnico-economica (SF/DALI , Buget </w:t>
            </w:r>
          </w:p>
        </w:tc>
      </w:tr>
      <w:tr w:rsidR="00925064" w:rsidRPr="005666D1" w:rsidTr="004A1E02">
        <w:trPr>
          <w:trHeight w:val="485"/>
        </w:trPr>
        <w:tc>
          <w:tcPr>
            <w:tcW w:w="3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 xml:space="preserve">35000-70855 (2 proiecte) </w:t>
            </w:r>
          </w:p>
        </w:tc>
        <w:tc>
          <w:tcPr>
            <w:tcW w:w="1440"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20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20</w:t>
            </w:r>
          </w:p>
        </w:tc>
        <w:tc>
          <w:tcPr>
            <w:tcW w:w="720" w:type="dxa"/>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728"/>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3960" w:type="dxa"/>
            <w:gridSpan w:val="8"/>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925064">
            <w:pPr>
              <w:rPr>
                <w:rFonts w:ascii="Trebuchet MS" w:hAnsi="Trebuchet MS"/>
                <w:color w:val="000000"/>
                <w:sz w:val="22"/>
                <w:szCs w:val="22"/>
              </w:rPr>
            </w:pPr>
            <w:r w:rsidRPr="005666D1">
              <w:rPr>
                <w:rFonts w:ascii="Trebuchet MS" w:hAnsi="Trebuchet MS"/>
                <w:b/>
                <w:bCs/>
                <w:color w:val="000000"/>
                <w:sz w:val="22"/>
                <w:szCs w:val="22"/>
              </w:rPr>
              <w:t>(C): Nr. gospodării care beneficiază de acces</w:t>
            </w:r>
            <w:r w:rsidRPr="005666D1">
              <w:rPr>
                <w:rFonts w:ascii="Trebuchet MS" w:hAnsi="Trebuchet MS"/>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p>
        </w:tc>
        <w:tc>
          <w:tcPr>
            <w:tcW w:w="378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r>
              <w:rPr>
                <w:rFonts w:ascii="Trebuchet MS" w:hAnsi="Trebuchet MS"/>
                <w:color w:val="000000"/>
                <w:sz w:val="22"/>
                <w:szCs w:val="22"/>
              </w:rPr>
              <w:t xml:space="preserve">2.INSSE –Institut National Statistica , recensamint /gospodarii sau statistica Primarie </w:t>
            </w: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r>
              <w:rPr>
                <w:rFonts w:ascii="Trebuchet MS" w:hAnsi="Trebuchet MS"/>
                <w:color w:val="000000"/>
                <w:sz w:val="22"/>
                <w:szCs w:val="22"/>
              </w:rPr>
              <w:t xml:space="preserve">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1000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30</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30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500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25</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250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20</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100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15</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50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10</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10</w:t>
            </w:r>
          </w:p>
        </w:tc>
        <w:tc>
          <w:tcPr>
            <w:tcW w:w="1176" w:type="dxa"/>
            <w:gridSpan w:val="3"/>
            <w:tcBorders>
              <w:top w:val="nil"/>
              <w:left w:val="nil"/>
              <w:bottom w:val="single" w:sz="4" w:space="0" w:color="auto"/>
              <w:right w:val="single" w:sz="4" w:space="0" w:color="auto"/>
            </w:tcBorders>
            <w:shd w:val="clear" w:color="auto" w:fill="auto"/>
            <w:vAlign w:val="bottom"/>
            <w:hideMark/>
          </w:tcPr>
          <w:p w:rsidR="00925064" w:rsidRPr="005D66C2" w:rsidRDefault="00925064" w:rsidP="007D0605">
            <w:pPr>
              <w:rPr>
                <w:rFonts w:ascii="Trebuchet MS" w:hAnsi="Trebuchet MS"/>
                <w:color w:val="FF0000"/>
                <w:sz w:val="22"/>
                <w:szCs w:val="22"/>
              </w:rPr>
            </w:pPr>
            <w:r w:rsidRPr="005D66C2">
              <w:rPr>
                <w:rFonts w:ascii="Trebuchet MS" w:hAnsi="Trebuchet MS"/>
                <w:color w:val="FF0000"/>
                <w:sz w:val="22"/>
                <w:szCs w:val="22"/>
              </w:rPr>
              <w:t>7</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D66C2" w:rsidRDefault="00925064" w:rsidP="007D0605">
            <w:pPr>
              <w:rPr>
                <w:rFonts w:ascii="Trebuchet MS" w:hAnsi="Trebuchet MS"/>
                <w:color w:val="FF0000"/>
                <w:sz w:val="22"/>
                <w:szCs w:val="22"/>
              </w:rPr>
            </w:pPr>
            <w:r w:rsidRPr="005D66C2">
              <w:rPr>
                <w:rFonts w:ascii="Trebuchet MS" w:hAnsi="Trebuchet MS"/>
                <w:color w:val="FF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D66C2" w:rsidRDefault="00925064" w:rsidP="007D0605">
            <w:pPr>
              <w:jc w:val="right"/>
              <w:rPr>
                <w:rFonts w:ascii="Trebuchet MS" w:hAnsi="Trebuchet MS"/>
                <w:color w:val="FF0000"/>
                <w:sz w:val="22"/>
                <w:szCs w:val="22"/>
              </w:rPr>
            </w:pPr>
            <w:r w:rsidRPr="005D66C2">
              <w:rPr>
                <w:rFonts w:ascii="Trebuchet MS" w:hAnsi="Trebuchet MS"/>
                <w:color w:val="FF0000"/>
                <w:sz w:val="22"/>
                <w:szCs w:val="22"/>
              </w:rPr>
              <w:t>7</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r>
      <w:tr w:rsidR="00925064" w:rsidRPr="005666D1" w:rsidTr="004A1E02">
        <w:trPr>
          <w:trHeight w:val="408"/>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3960" w:type="dxa"/>
            <w:gridSpan w:val="8"/>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b/>
                <w:bCs/>
                <w:color w:val="000000"/>
                <w:sz w:val="22"/>
                <w:szCs w:val="22"/>
              </w:rPr>
              <w:t>(Q) Capacitate/ largime de banda</w:t>
            </w:r>
            <w:r w:rsidRPr="005666D1">
              <w:rPr>
                <w:rFonts w:ascii="Trebuchet MS" w:hAnsi="Trebuchet MS"/>
                <w:color w:val="000000"/>
                <w:sz w:val="22"/>
                <w:szCs w:val="22"/>
              </w:rPr>
              <w:t> </w:t>
            </w:r>
          </w:p>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b/>
                <w:bCs/>
                <w:color w:val="000000"/>
                <w:sz w:val="22"/>
                <w:szCs w:val="22"/>
              </w:rPr>
            </w:pPr>
          </w:p>
        </w:tc>
        <w:tc>
          <w:tcPr>
            <w:tcW w:w="3780" w:type="dxa"/>
            <w:tcBorders>
              <w:top w:val="single" w:sz="4" w:space="0" w:color="auto"/>
              <w:left w:val="nil"/>
              <w:bottom w:val="single" w:sz="4" w:space="0" w:color="auto"/>
              <w:right w:val="single" w:sz="4" w:space="0" w:color="auto"/>
            </w:tcBorders>
            <w:shd w:val="clear" w:color="auto" w:fill="F2DBDB" w:themeFill="accent2" w:themeFillTint="33"/>
          </w:tcPr>
          <w:p w:rsidR="00925064" w:rsidRDefault="00925064" w:rsidP="007D0605">
            <w:pPr>
              <w:rPr>
                <w:rFonts w:ascii="Trebuchet MS" w:hAnsi="Trebuchet MS"/>
                <w:b/>
                <w:bCs/>
                <w:color w:val="000000"/>
                <w:sz w:val="22"/>
                <w:szCs w:val="22"/>
              </w:rPr>
            </w:pPr>
            <w:r>
              <w:rPr>
                <w:rFonts w:ascii="Trebuchet MS" w:hAnsi="Trebuchet MS"/>
                <w:b/>
                <w:bCs/>
                <w:color w:val="000000"/>
                <w:sz w:val="22"/>
                <w:szCs w:val="22"/>
              </w:rPr>
              <w:t xml:space="preserve">Documentatia tehnica , </w:t>
            </w:r>
          </w:p>
          <w:p w:rsidR="00925064" w:rsidRPr="005666D1" w:rsidRDefault="00925064" w:rsidP="007D0605">
            <w:pPr>
              <w:rPr>
                <w:rFonts w:ascii="Trebuchet MS" w:hAnsi="Trebuchet MS"/>
                <w:b/>
                <w:bCs/>
                <w:color w:val="000000"/>
                <w:sz w:val="22"/>
                <w:szCs w:val="22"/>
              </w:rPr>
            </w:pPr>
            <w:r>
              <w:rPr>
                <w:rFonts w:ascii="Trebuchet MS" w:hAnsi="Trebuchet MS"/>
                <w:b/>
                <w:bCs/>
                <w:color w:val="000000"/>
                <w:sz w:val="22"/>
                <w:szCs w:val="22"/>
              </w:rPr>
              <w:t>Aviz INSCC</w:t>
            </w: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293"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925064" w:rsidRPr="005666D1" w:rsidRDefault="00925064" w:rsidP="007D0605">
            <w:pPr>
              <w:jc w:val="right"/>
              <w:rPr>
                <w:rFonts w:ascii="Trebuchet MS" w:hAnsi="Trebuchet MS"/>
                <w:b/>
                <w:bCs/>
                <w:sz w:val="22"/>
                <w:szCs w:val="22"/>
              </w:rPr>
            </w:pPr>
            <w:r w:rsidRPr="005666D1">
              <w:rPr>
                <w:rFonts w:ascii="Trebuchet MS" w:hAnsi="Trebuchet MS"/>
                <w:b/>
                <w:bCs/>
                <w:sz w:val="22"/>
                <w:szCs w:val="22"/>
              </w:rPr>
              <w:t>30 Mbps</w:t>
            </w:r>
          </w:p>
        </w:tc>
        <w:tc>
          <w:tcPr>
            <w:tcW w:w="686" w:type="dxa"/>
            <w:gridSpan w:val="2"/>
            <w:tcBorders>
              <w:top w:val="nil"/>
              <w:left w:val="nil"/>
              <w:bottom w:val="single" w:sz="4" w:space="0" w:color="auto"/>
              <w:right w:val="single" w:sz="4" w:space="0" w:color="auto"/>
            </w:tcBorders>
            <w:shd w:val="clear" w:color="auto" w:fill="auto"/>
            <w:vAlign w:val="bottom"/>
            <w:hideMark/>
          </w:tcPr>
          <w:p w:rsidR="00925064" w:rsidRPr="005D66C2" w:rsidRDefault="00925064" w:rsidP="007D0605">
            <w:pPr>
              <w:rPr>
                <w:rFonts w:ascii="Trebuchet MS" w:hAnsi="Trebuchet MS"/>
                <w:color w:val="FF0000"/>
                <w:sz w:val="22"/>
                <w:szCs w:val="22"/>
              </w:rPr>
            </w:pPr>
            <w:r w:rsidRPr="005D66C2">
              <w:rPr>
                <w:rFonts w:ascii="Trebuchet MS" w:hAnsi="Trebuchet MS"/>
                <w:color w:val="FF0000"/>
                <w:sz w:val="22"/>
                <w:szCs w:val="22"/>
              </w:rPr>
              <w:t>10</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D66C2" w:rsidRDefault="00925064" w:rsidP="007D0605">
            <w:pPr>
              <w:rPr>
                <w:rFonts w:ascii="Trebuchet MS" w:hAnsi="Trebuchet MS"/>
                <w:color w:val="FF0000"/>
                <w:sz w:val="22"/>
                <w:szCs w:val="22"/>
              </w:rPr>
            </w:pPr>
            <w:r w:rsidRPr="005D66C2">
              <w:rPr>
                <w:rFonts w:ascii="Trebuchet MS" w:hAnsi="Trebuchet MS"/>
                <w:color w:val="FF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D66C2" w:rsidRDefault="00925064" w:rsidP="007D0605">
            <w:pPr>
              <w:jc w:val="right"/>
              <w:rPr>
                <w:rFonts w:ascii="Trebuchet MS" w:hAnsi="Trebuchet MS"/>
                <w:color w:val="FF0000"/>
                <w:sz w:val="22"/>
                <w:szCs w:val="22"/>
              </w:rPr>
            </w:pPr>
            <w:r w:rsidRPr="005D66C2">
              <w:rPr>
                <w:rFonts w:ascii="Trebuchet MS" w:hAnsi="Trebuchet MS"/>
                <w:color w:val="FF0000"/>
                <w:sz w:val="22"/>
                <w:szCs w:val="22"/>
              </w:rPr>
              <w:t>10</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D66C2" w:rsidRDefault="00925064" w:rsidP="007D0605">
            <w:pPr>
              <w:jc w:val="right"/>
              <w:rPr>
                <w:rFonts w:ascii="Trebuchet MS" w:hAnsi="Trebuchet MS"/>
                <w:color w:val="FF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293" w:type="dxa"/>
            <w:gridSpan w:val="2"/>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 xml:space="preserve">peste 30 Mbps  </w:t>
            </w:r>
          </w:p>
        </w:tc>
        <w:tc>
          <w:tcPr>
            <w:tcW w:w="686" w:type="dxa"/>
            <w:gridSpan w:val="2"/>
            <w:tcBorders>
              <w:top w:val="nil"/>
              <w:left w:val="nil"/>
              <w:bottom w:val="single" w:sz="4" w:space="0" w:color="auto"/>
              <w:right w:val="single" w:sz="4" w:space="0" w:color="auto"/>
            </w:tcBorders>
            <w:shd w:val="clear" w:color="auto" w:fill="auto"/>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20</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color w:val="000000"/>
                <w:sz w:val="22"/>
                <w:szCs w:val="22"/>
              </w:rPr>
            </w:pPr>
            <w:r w:rsidRPr="005666D1">
              <w:rPr>
                <w:rFonts w:ascii="Trebuchet MS" w:hAnsi="Trebuchet MS"/>
                <w:color w:val="000000"/>
                <w:sz w:val="22"/>
                <w:szCs w:val="22"/>
              </w:rPr>
              <w:t>20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color w:val="000000"/>
                <w:sz w:val="22"/>
                <w:szCs w:val="22"/>
              </w:rPr>
            </w:pPr>
            <w:r w:rsidRPr="005666D1">
              <w:rPr>
                <w:rFonts w:ascii="Trebuchet MS" w:hAnsi="Trebuchet MS"/>
                <w:color w:val="000000"/>
                <w:sz w:val="22"/>
                <w:szCs w:val="22"/>
              </w:rPr>
              <w:t> </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rPr>
                <w:rFonts w:ascii="Trebuchet MS" w:hAnsi="Trebuchet MS"/>
                <w:color w:val="000000"/>
                <w:sz w:val="22"/>
                <w:szCs w:val="22"/>
              </w:rPr>
            </w:pPr>
          </w:p>
        </w:tc>
      </w:tr>
      <w:tr w:rsidR="00925064" w:rsidRPr="005666D1" w:rsidTr="004A1E02">
        <w:trPr>
          <w:trHeight w:val="36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Total punctaj</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 </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rPr>
                <w:rFonts w:ascii="Trebuchet MS" w:hAnsi="Trebuchet MS"/>
                <w:b/>
                <w:bCs/>
                <w:color w:val="000000"/>
                <w:sz w:val="22"/>
                <w:szCs w:val="22"/>
              </w:rPr>
            </w:pPr>
            <w:r w:rsidRPr="005666D1">
              <w:rPr>
                <w:rFonts w:ascii="Trebuchet MS" w:hAnsi="Trebuchet MS"/>
                <w:b/>
                <w:bCs/>
                <w:color w:val="000000"/>
                <w:sz w:val="22"/>
                <w:szCs w:val="22"/>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b/>
                <w:bCs/>
                <w:color w:val="FF0000"/>
                <w:sz w:val="22"/>
                <w:szCs w:val="22"/>
              </w:rPr>
            </w:pPr>
            <w:r w:rsidRPr="005666D1">
              <w:rPr>
                <w:rFonts w:ascii="Trebuchet MS" w:hAnsi="Trebuchet MS"/>
                <w:b/>
                <w:bCs/>
                <w:color w:val="FF0000"/>
                <w:sz w:val="22"/>
                <w:szCs w:val="22"/>
              </w:rPr>
              <w:t>100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5064" w:rsidRPr="005666D1" w:rsidRDefault="00925064" w:rsidP="007D0605">
            <w:pPr>
              <w:jc w:val="right"/>
              <w:rPr>
                <w:rFonts w:ascii="Trebuchet MS" w:hAnsi="Trebuchet MS"/>
                <w:b/>
                <w:bCs/>
                <w:color w:val="FF0000"/>
                <w:sz w:val="22"/>
                <w:szCs w:val="22"/>
              </w:rPr>
            </w:pPr>
            <w:r w:rsidRPr="005666D1">
              <w:rPr>
                <w:rFonts w:ascii="Trebuchet MS" w:hAnsi="Trebuchet MS"/>
                <w:b/>
                <w:bCs/>
                <w:color w:val="FF0000"/>
                <w:sz w:val="22"/>
                <w:szCs w:val="22"/>
              </w:rPr>
              <w:t>30</w:t>
            </w:r>
          </w:p>
        </w:tc>
        <w:tc>
          <w:tcPr>
            <w:tcW w:w="10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b/>
                <w:bCs/>
                <w:color w:val="FF0000"/>
                <w:sz w:val="22"/>
                <w:szCs w:val="22"/>
              </w:rPr>
            </w:pPr>
          </w:p>
        </w:tc>
        <w:tc>
          <w:tcPr>
            <w:tcW w:w="99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b/>
                <w:bCs/>
                <w:color w:val="FF0000"/>
                <w:sz w:val="22"/>
                <w:szCs w:val="22"/>
              </w:rPr>
            </w:pPr>
          </w:p>
        </w:tc>
        <w:tc>
          <w:tcPr>
            <w:tcW w:w="3780" w:type="dxa"/>
            <w:tcBorders>
              <w:top w:val="nil"/>
              <w:left w:val="nil"/>
              <w:bottom w:val="single" w:sz="4" w:space="0" w:color="auto"/>
              <w:right w:val="single" w:sz="4" w:space="0" w:color="auto"/>
            </w:tcBorders>
            <w:shd w:val="clear" w:color="auto" w:fill="F2DBDB" w:themeFill="accent2" w:themeFillTint="33"/>
          </w:tcPr>
          <w:p w:rsidR="00925064" w:rsidRPr="005666D1" w:rsidRDefault="00925064" w:rsidP="007D0605">
            <w:pPr>
              <w:jc w:val="right"/>
              <w:rPr>
                <w:rFonts w:ascii="Trebuchet MS" w:hAnsi="Trebuchet MS"/>
                <w:b/>
                <w:bCs/>
                <w:color w:val="FF0000"/>
                <w:sz w:val="22"/>
                <w:szCs w:val="22"/>
              </w:rPr>
            </w:pPr>
          </w:p>
        </w:tc>
      </w:tr>
    </w:tbl>
    <w:p w:rsidR="00925064" w:rsidRDefault="00925064" w:rsidP="00925064"/>
    <w:p w:rsidR="00D34282" w:rsidRDefault="00D34282" w:rsidP="009C3523">
      <w:pPr>
        <w:rPr>
          <w:rFonts w:ascii="Trebuchet MS" w:hAnsi="Trebuchet MS"/>
          <w:sz w:val="22"/>
          <w:szCs w:val="22"/>
        </w:rPr>
      </w:pPr>
    </w:p>
    <w:p w:rsidR="004A1E02" w:rsidRDefault="004A1E02" w:rsidP="009C3523">
      <w:pPr>
        <w:rPr>
          <w:rFonts w:ascii="Trebuchet MS" w:hAnsi="Trebuchet MS"/>
          <w:sz w:val="22"/>
          <w:szCs w:val="22"/>
        </w:rPr>
      </w:pPr>
    </w:p>
    <w:p w:rsidR="00214062" w:rsidRDefault="00214062" w:rsidP="00214062">
      <w:pPr>
        <w:rPr>
          <w:rFonts w:ascii="Trebuchet MS" w:hAnsi="Trebuchet MS"/>
          <w:b/>
          <w:color w:val="FF0000"/>
          <w:sz w:val="22"/>
          <w:szCs w:val="22"/>
        </w:rPr>
      </w:pPr>
    </w:p>
    <w:p w:rsidR="00214062" w:rsidRDefault="00214062" w:rsidP="00214062">
      <w:pPr>
        <w:rPr>
          <w:rFonts w:ascii="Trebuchet MS" w:hAnsi="Trebuchet MS"/>
          <w:b/>
          <w:color w:val="FF0000"/>
          <w:sz w:val="22"/>
          <w:szCs w:val="22"/>
        </w:rPr>
      </w:pPr>
    </w:p>
    <w:p w:rsidR="00214062" w:rsidRDefault="00214062" w:rsidP="00214062">
      <w:pPr>
        <w:rPr>
          <w:rFonts w:ascii="Trebuchet MS" w:hAnsi="Trebuchet MS"/>
          <w:b/>
          <w:color w:val="FF0000"/>
          <w:sz w:val="22"/>
          <w:szCs w:val="22"/>
        </w:rPr>
      </w:pPr>
      <w:r>
        <w:rPr>
          <w:rFonts w:ascii="Trebuchet MS" w:hAnsi="Trebuchet MS"/>
          <w:b/>
          <w:color w:val="FF0000"/>
          <w:sz w:val="22"/>
          <w:szCs w:val="22"/>
        </w:rPr>
        <w:t>Obs.</w:t>
      </w:r>
    </w:p>
    <w:p w:rsidR="00214062" w:rsidRPr="00747F77" w:rsidRDefault="00214062" w:rsidP="00214062">
      <w:pPr>
        <w:pStyle w:val="ListParagraph"/>
        <w:numPr>
          <w:ilvl w:val="3"/>
          <w:numId w:val="3"/>
        </w:numPr>
        <w:rPr>
          <w:rFonts w:ascii="Trebuchet MS" w:hAnsi="Trebuchet MS"/>
          <w:b/>
          <w:color w:val="FF0000"/>
          <w:sz w:val="22"/>
          <w:szCs w:val="22"/>
        </w:rPr>
      </w:pPr>
      <w:r w:rsidRPr="00747F77">
        <w:rPr>
          <w:rFonts w:ascii="Trebuchet MS" w:hAnsi="Trebuchet MS"/>
          <w:b/>
          <w:color w:val="FF0000"/>
          <w:sz w:val="22"/>
          <w:szCs w:val="22"/>
        </w:rPr>
        <w:t>Punctajul minim pentru Selectia unui Proiect pe Masura M9/6C  va fi de 30 de puncte .</w:t>
      </w:r>
    </w:p>
    <w:p w:rsidR="00214062" w:rsidRPr="00747F77" w:rsidRDefault="00214062" w:rsidP="00214062">
      <w:pPr>
        <w:pStyle w:val="ListParagraph"/>
        <w:numPr>
          <w:ilvl w:val="3"/>
          <w:numId w:val="3"/>
        </w:numPr>
        <w:rPr>
          <w:rFonts w:ascii="Trebuchet MS" w:hAnsi="Trebuchet MS"/>
          <w:b/>
          <w:color w:val="FF0000"/>
          <w:sz w:val="22"/>
          <w:szCs w:val="22"/>
        </w:rPr>
      </w:pPr>
      <w:r w:rsidRPr="00747F77">
        <w:rPr>
          <w:rFonts w:ascii="Trebuchet MS" w:hAnsi="Trebuchet MS"/>
          <w:b/>
          <w:color w:val="FF0000"/>
          <w:sz w:val="22"/>
          <w:szCs w:val="22"/>
        </w:rPr>
        <w:t>Criterii de departajare a proiectel</w:t>
      </w:r>
      <w:r>
        <w:rPr>
          <w:rFonts w:ascii="Trebuchet MS" w:hAnsi="Trebuchet MS"/>
          <w:b/>
          <w:color w:val="FF0000"/>
          <w:sz w:val="22"/>
          <w:szCs w:val="22"/>
        </w:rPr>
        <w:t xml:space="preserve">or </w:t>
      </w:r>
      <w:r w:rsidRPr="00747F77">
        <w:rPr>
          <w:rFonts w:ascii="Trebuchet MS" w:hAnsi="Trebuchet MS"/>
          <w:b/>
          <w:color w:val="FF0000"/>
          <w:sz w:val="22"/>
          <w:szCs w:val="22"/>
        </w:rPr>
        <w:t xml:space="preserve"> care vizeaza acelasi teritoriu </w:t>
      </w:r>
      <w:r>
        <w:rPr>
          <w:rFonts w:ascii="Trebuchet MS" w:hAnsi="Trebuchet MS"/>
          <w:b/>
          <w:color w:val="FF0000"/>
          <w:sz w:val="22"/>
          <w:szCs w:val="22"/>
        </w:rPr>
        <w:t>(partial sau integral) : costul si tipul lucrarii. (Vor fi prioritizate proiectele care se adreseaza lucrarilor de modernizare (cost mai mic) inaintea celor care au ca si obiect construirea infrastructurii de broadband .(Conform protocl AFIR_INSCC , (4) , pag4.</w:t>
      </w:r>
      <w:sdt>
        <w:sdtPr>
          <w:rPr>
            <w:rFonts w:ascii="Trebuchet MS" w:hAnsi="Trebuchet MS"/>
            <w:b/>
            <w:color w:val="FF0000"/>
            <w:sz w:val="22"/>
            <w:szCs w:val="22"/>
          </w:rPr>
          <w:id w:val="905959927"/>
          <w:citation/>
        </w:sdtPr>
        <w:sdtContent>
          <w:r>
            <w:rPr>
              <w:rFonts w:ascii="Trebuchet MS" w:hAnsi="Trebuchet MS"/>
              <w:b/>
              <w:color w:val="FF0000"/>
              <w:sz w:val="22"/>
              <w:szCs w:val="22"/>
            </w:rPr>
            <w:fldChar w:fldCharType="begin"/>
          </w:r>
          <w:r>
            <w:rPr>
              <w:rFonts w:ascii="Trebuchet MS" w:hAnsi="Trebuchet MS"/>
              <w:b/>
              <w:color w:val="FF0000"/>
              <w:sz w:val="22"/>
              <w:szCs w:val="22"/>
            </w:rPr>
            <w:instrText xml:space="preserve"> CITATION AFI172 \l 1033 </w:instrText>
          </w:r>
          <w:r>
            <w:rPr>
              <w:rFonts w:ascii="Trebuchet MS" w:hAnsi="Trebuchet MS"/>
              <w:b/>
              <w:color w:val="FF0000"/>
              <w:sz w:val="22"/>
              <w:szCs w:val="22"/>
            </w:rPr>
            <w:fldChar w:fldCharType="separate"/>
          </w:r>
          <w:r>
            <w:rPr>
              <w:rFonts w:ascii="Trebuchet MS" w:hAnsi="Trebuchet MS"/>
              <w:b/>
              <w:noProof/>
              <w:color w:val="FF0000"/>
              <w:sz w:val="22"/>
              <w:szCs w:val="22"/>
            </w:rPr>
            <w:t xml:space="preserve"> </w:t>
          </w:r>
          <w:r w:rsidRPr="00747F77">
            <w:rPr>
              <w:rFonts w:ascii="Trebuchet MS" w:hAnsi="Trebuchet MS"/>
              <w:noProof/>
              <w:color w:val="FF0000"/>
              <w:sz w:val="22"/>
              <w:szCs w:val="22"/>
            </w:rPr>
            <w:t>(AFIR_INSCC_Protocol, AFIR2017)</w:t>
          </w:r>
          <w:r>
            <w:rPr>
              <w:rFonts w:ascii="Trebuchet MS" w:hAnsi="Trebuchet MS"/>
              <w:b/>
              <w:color w:val="FF0000"/>
              <w:sz w:val="22"/>
              <w:szCs w:val="22"/>
            </w:rPr>
            <w:fldChar w:fldCharType="end"/>
          </w:r>
        </w:sdtContent>
      </w:sdt>
    </w:p>
    <w:p w:rsidR="00214062" w:rsidRDefault="00214062" w:rsidP="00214062">
      <w:pPr>
        <w:rPr>
          <w:rFonts w:ascii="Trebuchet MS" w:hAnsi="Trebuchet MS"/>
        </w:rPr>
      </w:pPr>
    </w:p>
    <w:p w:rsidR="00214062" w:rsidRDefault="00214062" w:rsidP="00214062">
      <w:pPr>
        <w:rPr>
          <w:rFonts w:ascii="Trebuchet MS" w:hAnsi="Trebuchet MS"/>
        </w:rPr>
      </w:pPr>
    </w:p>
    <w:tbl>
      <w:tblPr>
        <w:tblStyle w:val="TableGrid"/>
        <w:tblW w:w="0" w:type="auto"/>
        <w:shd w:val="clear" w:color="auto" w:fill="FFFF00"/>
        <w:tblLook w:val="04A0" w:firstRow="1" w:lastRow="0" w:firstColumn="1" w:lastColumn="0" w:noHBand="0" w:noVBand="1"/>
      </w:tblPr>
      <w:tblGrid>
        <w:gridCol w:w="9576"/>
      </w:tblGrid>
      <w:tr w:rsidR="00214062" w:rsidRPr="00747F77" w:rsidTr="00EE11FE">
        <w:tc>
          <w:tcPr>
            <w:tcW w:w="9576" w:type="dxa"/>
            <w:shd w:val="clear" w:color="auto" w:fill="FFFF00"/>
          </w:tcPr>
          <w:p w:rsidR="00214062" w:rsidRPr="00747F77" w:rsidRDefault="00214062" w:rsidP="00EE11FE">
            <w:pPr>
              <w:spacing w:line="276" w:lineRule="auto"/>
              <w:rPr>
                <w:rFonts w:ascii="Trebuchet MS" w:hAnsi="Trebuchet MS"/>
                <w:b/>
              </w:rPr>
            </w:pPr>
            <w:r w:rsidRPr="00747F77">
              <w:rPr>
                <w:rFonts w:ascii="Trebuchet MS" w:hAnsi="Trebuchet MS"/>
                <w:b/>
              </w:rPr>
              <w:t>Atentie :</w:t>
            </w:r>
          </w:p>
          <w:p w:rsidR="00214062" w:rsidRDefault="00214062" w:rsidP="00EE11FE">
            <w:pPr>
              <w:spacing w:line="276" w:lineRule="auto"/>
              <w:jc w:val="center"/>
              <w:rPr>
                <w:rFonts w:ascii="Trebuchet MS" w:hAnsi="Trebuchet MS"/>
                <w:b/>
              </w:rPr>
            </w:pPr>
            <w:r w:rsidRPr="00747F77">
              <w:rPr>
                <w:rFonts w:ascii="Trebuchet MS" w:hAnsi="Trebuchet MS"/>
                <w:b/>
              </w:rPr>
              <w:t xml:space="preserve">In eventualitatea in care proiectul selectat va fi unul care presupune instalarea de elemente de infrastructura </w:t>
            </w:r>
            <w:r>
              <w:rPr>
                <w:rFonts w:ascii="Trebuchet MS" w:hAnsi="Trebuchet MS"/>
                <w:b/>
              </w:rPr>
              <w:t xml:space="preserve">fizica astfel cum au fost exemplificate la (5) , pag. 2 din </w:t>
            </w:r>
            <w:sdt>
              <w:sdtPr>
                <w:rPr>
                  <w:rFonts w:ascii="Trebuchet MS" w:hAnsi="Trebuchet MS"/>
                  <w:b/>
                </w:rPr>
                <w:id w:val="-484705408"/>
                <w:citation/>
              </w:sdtPr>
              <w:sdtContent>
                <w:r>
                  <w:rPr>
                    <w:rFonts w:ascii="Trebuchet MS" w:hAnsi="Trebuchet MS"/>
                    <w:b/>
                  </w:rPr>
                  <w:fldChar w:fldCharType="begin"/>
                </w:r>
                <w:r>
                  <w:rPr>
                    <w:rFonts w:ascii="Trebuchet MS" w:hAnsi="Trebuchet MS"/>
                    <w:b/>
                  </w:rPr>
                  <w:instrText xml:space="preserve"> CITATION AFI172 \l 1033 </w:instrText>
                </w:r>
                <w:r>
                  <w:rPr>
                    <w:rFonts w:ascii="Trebuchet MS" w:hAnsi="Trebuchet MS"/>
                    <w:b/>
                  </w:rPr>
                  <w:fldChar w:fldCharType="separate"/>
                </w:r>
                <w:r w:rsidRPr="00E8687D">
                  <w:rPr>
                    <w:rFonts w:ascii="Trebuchet MS" w:hAnsi="Trebuchet MS"/>
                    <w:noProof/>
                  </w:rPr>
                  <w:t>(AFIR_INSCC_Protocol, AFIR2017)</w:t>
                </w:r>
                <w:r>
                  <w:rPr>
                    <w:rFonts w:ascii="Trebuchet MS" w:hAnsi="Trebuchet MS"/>
                    <w:b/>
                  </w:rPr>
                  <w:fldChar w:fldCharType="end"/>
                </w:r>
              </w:sdtContent>
            </w:sdt>
            <w:r>
              <w:rPr>
                <w:rFonts w:ascii="Trebuchet MS" w:hAnsi="Trebuchet MS"/>
                <w:b/>
              </w:rPr>
              <w:t xml:space="preserve"> , vor fi impuse beneficiarului obligatii de acces la respectivele elemente d e infrastructura fizica prin intermediul CONTRACTULUI de FINANTARE .</w:t>
            </w:r>
          </w:p>
          <w:p w:rsidR="00214062" w:rsidRPr="00747F77" w:rsidRDefault="00214062" w:rsidP="00EE11FE">
            <w:pPr>
              <w:rPr>
                <w:rFonts w:ascii="Trebuchet MS" w:hAnsi="Trebuchet MS"/>
                <w:b/>
              </w:rPr>
            </w:pPr>
          </w:p>
        </w:tc>
      </w:tr>
    </w:tbl>
    <w:p w:rsidR="00214062" w:rsidRDefault="00214062" w:rsidP="009C3523">
      <w:pPr>
        <w:rPr>
          <w:rFonts w:ascii="Trebuchet MS" w:hAnsi="Trebuchet MS"/>
          <w:sz w:val="22"/>
          <w:szCs w:val="22"/>
        </w:rPr>
      </w:pPr>
      <w:bookmarkStart w:id="0" w:name="_GoBack"/>
      <w:bookmarkEnd w:id="0"/>
    </w:p>
    <w:p w:rsidR="00214062" w:rsidRDefault="00214062" w:rsidP="009C3523">
      <w:pPr>
        <w:rPr>
          <w:rFonts w:ascii="Trebuchet MS" w:hAnsi="Trebuchet MS"/>
          <w:sz w:val="22"/>
          <w:szCs w:val="22"/>
        </w:rPr>
      </w:pPr>
    </w:p>
    <w:p w:rsidR="00214062" w:rsidRDefault="00214062" w:rsidP="009C3523">
      <w:pPr>
        <w:rPr>
          <w:rFonts w:ascii="Trebuchet MS" w:hAnsi="Trebuchet MS"/>
          <w:sz w:val="22"/>
          <w:szCs w:val="22"/>
        </w:rPr>
      </w:pPr>
    </w:p>
    <w:p w:rsidR="00214062" w:rsidRDefault="00214062" w:rsidP="009C3523">
      <w:pPr>
        <w:rPr>
          <w:rFonts w:ascii="Trebuchet MS" w:hAnsi="Trebuchet MS"/>
          <w:sz w:val="22"/>
          <w:szCs w:val="22"/>
        </w:rPr>
      </w:pPr>
    </w:p>
    <w:p w:rsidR="00214062" w:rsidRDefault="00214062" w:rsidP="009C3523">
      <w:pPr>
        <w:rPr>
          <w:rFonts w:ascii="Trebuchet MS" w:hAnsi="Trebuchet MS"/>
          <w:sz w:val="22"/>
          <w:szCs w:val="22"/>
        </w:rPr>
      </w:pPr>
    </w:p>
    <w:p w:rsidR="004A1E02" w:rsidRDefault="004A1E02" w:rsidP="009C3523">
      <w:pPr>
        <w:rPr>
          <w:rFonts w:ascii="Trebuchet MS" w:hAnsi="Trebuchet MS"/>
          <w:sz w:val="22"/>
          <w:szCs w:val="22"/>
        </w:rPr>
      </w:pPr>
    </w:p>
    <w:p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Pr>
          <w:rFonts w:ascii="Trebuchet MS" w:hAnsi="Trebuchet MS"/>
          <w:sz w:val="22"/>
          <w:szCs w:val="22"/>
        </w:rPr>
        <w:t xml:space="preserve">selectiei </w:t>
      </w:r>
      <w:r w:rsidR="004E68CA">
        <w:rPr>
          <w:rFonts w:ascii="Trebuchet MS" w:hAnsi="Trebuchet MS"/>
          <w:sz w:val="22"/>
          <w:szCs w:val="22"/>
        </w:rPr>
        <w:t xml:space="preserve"> </w:t>
      </w:r>
      <w:r w:rsidR="00057C9E" w:rsidRPr="00057C9E">
        <w:rPr>
          <w:rFonts w:ascii="Trebuchet MS" w:hAnsi="Trebuchet MS"/>
          <w:sz w:val="22"/>
          <w:szCs w:val="22"/>
        </w:rPr>
        <w:t xml:space="preserve">proiectului) ................................................................................................................... </w:t>
      </w:r>
    </w:p>
    <w:p w:rsidR="004A1E02" w:rsidRDefault="00467581" w:rsidP="009C3523">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9C3523">
      <w:pPr>
        <w:rPr>
          <w:rFonts w:ascii="Trebuchet MS" w:hAnsi="Trebuchet MS"/>
          <w:sz w:val="22"/>
          <w:szCs w:val="22"/>
        </w:rPr>
      </w:pPr>
    </w:p>
    <w:p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4A1E02" w:rsidRDefault="004A1E02" w:rsidP="009C3523">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800"/>
        <w:gridCol w:w="4140"/>
      </w:tblGrid>
      <w:tr w:rsidR="004937B9" w:rsidTr="004A1E02">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80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414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4A1E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45" w:rsidRDefault="00481B45" w:rsidP="0071451C">
      <w:r>
        <w:separator/>
      </w:r>
    </w:p>
  </w:endnote>
  <w:endnote w:type="continuationSeparator" w:id="0">
    <w:p w:rsidR="00481B45" w:rsidRDefault="00481B45"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8232"/>
      <w:docPartObj>
        <w:docPartGallery w:val="Page Numbers (Bottom of Page)"/>
        <w:docPartUnique/>
      </w:docPartObj>
    </w:sdtPr>
    <w:sdtEndPr/>
    <w:sdtContent>
      <w:sdt>
        <w:sdtPr>
          <w:id w:val="-546298065"/>
          <w:docPartObj>
            <w:docPartGallery w:val="Page Numbers (Top of Page)"/>
            <w:docPartUnique/>
          </w:docPartObj>
        </w:sdtPr>
        <w:sdtEndPr/>
        <w:sdtContent>
          <w:p w:rsidR="008573BB" w:rsidRDefault="008573BB">
            <w:pPr>
              <w:pStyle w:val="Footer"/>
              <w:jc w:val="right"/>
            </w:pPr>
            <w:r>
              <w:t xml:space="preserve">GALMMV Fisa Evaluare  Eligibilitate   </w:t>
            </w:r>
            <w:r w:rsidR="00CA4A71">
              <w:t>FINALA / Ghid M9/6C BB</w:t>
            </w:r>
            <w:r>
              <w:t>_</w:t>
            </w:r>
            <w:r w:rsidR="00CA4A71">
              <w:t>29i</w:t>
            </w:r>
            <w:r>
              <w:t xml:space="preserve">ulie2017 ; Page </w:t>
            </w:r>
            <w:r>
              <w:rPr>
                <w:b/>
                <w:bCs/>
                <w:sz w:val="24"/>
                <w:szCs w:val="24"/>
              </w:rPr>
              <w:fldChar w:fldCharType="begin"/>
            </w:r>
            <w:r>
              <w:rPr>
                <w:b/>
                <w:bCs/>
              </w:rPr>
              <w:instrText xml:space="preserve"> PAGE </w:instrText>
            </w:r>
            <w:r>
              <w:rPr>
                <w:b/>
                <w:bCs/>
                <w:sz w:val="24"/>
                <w:szCs w:val="24"/>
              </w:rPr>
              <w:fldChar w:fldCharType="separate"/>
            </w:r>
            <w:r w:rsidR="00481B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1B45">
              <w:rPr>
                <w:b/>
                <w:bCs/>
                <w:noProof/>
              </w:rPr>
              <w:t>1</w:t>
            </w:r>
            <w:r>
              <w:rPr>
                <w:b/>
                <w:bCs/>
                <w:sz w:val="24"/>
                <w:szCs w:val="24"/>
              </w:rPr>
              <w:fldChar w:fldCharType="end"/>
            </w:r>
          </w:p>
        </w:sdtContent>
      </w:sdt>
    </w:sdtContent>
  </w:sdt>
  <w:p w:rsidR="008573BB" w:rsidRDefault="00857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45" w:rsidRDefault="00481B45" w:rsidP="0071451C">
      <w:r>
        <w:separator/>
      </w:r>
    </w:p>
  </w:footnote>
  <w:footnote w:type="continuationSeparator" w:id="0">
    <w:p w:rsidR="00481B45" w:rsidRDefault="00481B45"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7953"/>
      <w:docPartObj>
        <w:docPartGallery w:val="Watermarks"/>
        <w:docPartUnique/>
      </w:docPartObj>
    </w:sdtPr>
    <w:sdtEndPr/>
    <w:sdtContent>
      <w:p w:rsidR="008573BB" w:rsidRDefault="00481B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6201" o:spid="_x0000_s2049" type="#_x0000_t136" style="position:absolute;margin-left:0;margin-top:0;width:439.9pt;height:219.95pt;rotation:315;z-index:-251658752;mso-position-horizontal:center;mso-position-horizontal-relative:margin;mso-position-vertical:center;mso-position-vertical-relative:margin" o:allowincell="f" fillcolor="#00b050" stroked="f">
              <v:fill opacity=".5"/>
              <v:textpath style="font-family:&quot;Calibri&quot;;font-size:1pt" string="FINAL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9763A"/>
    <w:multiLevelType w:val="multilevel"/>
    <w:tmpl w:val="C0DC6B76"/>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7C9E"/>
    <w:rsid w:val="001D2020"/>
    <w:rsid w:val="00214062"/>
    <w:rsid w:val="00242F80"/>
    <w:rsid w:val="0027739B"/>
    <w:rsid w:val="002C0842"/>
    <w:rsid w:val="002E3FD9"/>
    <w:rsid w:val="00365AED"/>
    <w:rsid w:val="003B42C6"/>
    <w:rsid w:val="003D6361"/>
    <w:rsid w:val="0044356C"/>
    <w:rsid w:val="00467581"/>
    <w:rsid w:val="00481B45"/>
    <w:rsid w:val="004937B9"/>
    <w:rsid w:val="004A1E02"/>
    <w:rsid w:val="004E68CA"/>
    <w:rsid w:val="005E1379"/>
    <w:rsid w:val="006642B7"/>
    <w:rsid w:val="00687337"/>
    <w:rsid w:val="006E37F0"/>
    <w:rsid w:val="0071451C"/>
    <w:rsid w:val="008573BB"/>
    <w:rsid w:val="00925064"/>
    <w:rsid w:val="009C3523"/>
    <w:rsid w:val="00A538C4"/>
    <w:rsid w:val="00AB339F"/>
    <w:rsid w:val="00B06151"/>
    <w:rsid w:val="00B50A66"/>
    <w:rsid w:val="00B97544"/>
    <w:rsid w:val="00BB38A2"/>
    <w:rsid w:val="00BB7C03"/>
    <w:rsid w:val="00CA35F4"/>
    <w:rsid w:val="00CA4A71"/>
    <w:rsid w:val="00D001B2"/>
    <w:rsid w:val="00D34282"/>
    <w:rsid w:val="00D92D5F"/>
    <w:rsid w:val="00D9718E"/>
    <w:rsid w:val="00EA4299"/>
    <w:rsid w:val="00F7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3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3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AFI172</b:Tag>
    <b:SourceType>InternetSite</b:SourceType>
    <b:Guid>{07F5F37A-32FF-4244-99CA-62E0B1426FF7}</b:Guid>
    <b:Author>
      <b:Author>
        <b:NameList>
          <b:Person>
            <b:Last>AFIR_INSCC_Protocol</b:Last>
          </b:Person>
        </b:NameList>
      </b:Author>
    </b:Author>
    <b:Title>AFIR_Protocoale</b:Title>
    <b:Year>AFIR2017</b:Year>
    <b:Month>Aug</b:Month>
    <b:Day>25</b:Day>
    <b:URL>https://portal.afir.info/Uploads/docs/Protocoale%20de%20colaborare/2017/P130%2025%2007%202017.pdf</b:URL>
    <b:RefOrder>8</b:RefOrder>
  </b:Source>
</b:Sources>
</file>

<file path=customXml/itemProps1.xml><?xml version="1.0" encoding="utf-8"?>
<ds:datastoreItem xmlns:ds="http://schemas.openxmlformats.org/officeDocument/2006/customXml" ds:itemID="{E08F7B8A-3816-4B7A-A48B-86A3CBC3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2017-07-31T14:04:00Z</dcterms:created>
  <dcterms:modified xsi:type="dcterms:W3CDTF">2017-07-31T14:04:00Z</dcterms:modified>
</cp:coreProperties>
</file>