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0551910"/>
        <w:docPartObj>
          <w:docPartGallery w:val="Cover Pages"/>
          <w:docPartUnique/>
        </w:docPartObj>
      </w:sdtPr>
      <w:sdtContent>
        <w:p w:rsidR="006E4142" w:rsidRDefault="006E4142" w:rsidP="00C430D5">
          <w:pPr>
            <w:jc w:val="center"/>
          </w:pPr>
        </w:p>
        <w:tbl>
          <w:tblPr>
            <w:tblpPr w:leftFromText="187" w:rightFromText="187" w:horzAnchor="margin" w:tblpXSpec="center" w:tblpYSpec="bottom"/>
            <w:tblW w:w="4000" w:type="pct"/>
            <w:tblLook w:val="04A0" w:firstRow="1" w:lastRow="0" w:firstColumn="1" w:lastColumn="0" w:noHBand="0" w:noVBand="1"/>
          </w:tblPr>
          <w:tblGrid>
            <w:gridCol w:w="7488"/>
          </w:tblGrid>
          <w:tr w:rsidR="006E4142">
            <w:tc>
              <w:tcPr>
                <w:tcW w:w="7672" w:type="dxa"/>
                <w:tcMar>
                  <w:top w:w="216" w:type="dxa"/>
                  <w:left w:w="115" w:type="dxa"/>
                  <w:bottom w:w="216" w:type="dxa"/>
                  <w:right w:w="115" w:type="dxa"/>
                </w:tcMar>
              </w:tcPr>
              <w:p w:rsidR="006E4142" w:rsidRDefault="00E77C81" w:rsidP="00C430D5">
                <w:pPr>
                  <w:pStyle w:val="NoSpacing"/>
                  <w:jc w:val="center"/>
                  <w:rPr>
                    <w:color w:val="4F81BD" w:themeColor="accent1"/>
                  </w:rPr>
                </w:pPr>
                <w:r w:rsidRPr="00E77C81">
                  <w:rPr>
                    <w:rFonts w:ascii="Trebuchet MS" w:hAnsi="Trebuchet MS"/>
                    <w:color w:val="4F81BD" w:themeColor="accent1"/>
                    <w:sz w:val="32"/>
                    <w:szCs w:val="32"/>
                  </w:rPr>
                  <w:t>Proiect finanţat cu fonduri europene nerambursabile prin Programul Naţional de Dezvoltare Rurală (PNDR)</w:t>
                </w:r>
                <w:r w:rsidRPr="00E77C81">
                  <w:rPr>
                    <w:rFonts w:ascii="Trebuchet MS" w:hAnsi="Trebuchet MS"/>
                    <w:color w:val="4F81BD" w:themeColor="accent1"/>
                    <w:sz w:val="40"/>
                    <w:szCs w:val="40"/>
                  </w:rPr>
                  <w:t xml:space="preserve"> </w:t>
                </w:r>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7-08-08T00:00:00Z">
                      <w:dateFormat w:val="M/d/yyyy"/>
                      <w:lid w:val="en-US"/>
                      <w:storeMappedDataAs w:val="dateTime"/>
                      <w:calendar w:val="gregorian"/>
                    </w:date>
                  </w:sdtPr>
                  <w:sdtContent>
                    <w:r w:rsidR="00450F87">
                      <w:rPr>
                        <w:color w:val="4F81BD" w:themeColor="accent1"/>
                      </w:rPr>
                      <w:t>8/8/2017</w:t>
                    </w:r>
                  </w:sdtContent>
                </w:sdt>
              </w:p>
              <w:p w:rsidR="006E4142" w:rsidRDefault="006E4142" w:rsidP="00C430D5">
                <w:pPr>
                  <w:pStyle w:val="NoSpacing"/>
                  <w:jc w:val="center"/>
                  <w:rPr>
                    <w:color w:val="4F81BD" w:themeColor="accent1"/>
                  </w:rPr>
                </w:pPr>
              </w:p>
            </w:tc>
          </w:tr>
        </w:tbl>
        <w:tbl>
          <w:tblPr>
            <w:tblStyle w:val="TableGrid"/>
            <w:tblW w:w="0" w:type="auto"/>
            <w:tblLook w:val="04A0" w:firstRow="1" w:lastRow="0" w:firstColumn="1" w:lastColumn="0" w:noHBand="0" w:noVBand="1"/>
          </w:tblPr>
          <w:tblGrid>
            <w:gridCol w:w="1893"/>
            <w:gridCol w:w="1847"/>
            <w:gridCol w:w="1891"/>
            <w:gridCol w:w="1856"/>
            <w:gridCol w:w="1863"/>
          </w:tblGrid>
          <w:tr w:rsidR="00C430D5" w:rsidTr="00EF203D">
            <w:trPr>
              <w:trHeight w:val="1502"/>
            </w:trPr>
            <w:tc>
              <w:tcPr>
                <w:tcW w:w="1915" w:type="dxa"/>
              </w:tcPr>
              <w:p w:rsidR="00E77C81" w:rsidRDefault="00E77C81" w:rsidP="00C430D5">
                <w:pPr>
                  <w:jc w:val="center"/>
                </w:pPr>
              </w:p>
              <w:p w:rsidR="00E77C81" w:rsidRDefault="00E77C81" w:rsidP="00C430D5">
                <w:pPr>
                  <w:jc w:val="center"/>
                </w:pPr>
                <w:r>
                  <w:object w:dxaOrig="1194" w:dyaOrig="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50.25pt" o:ole="">
                      <v:imagedata r:id="rId9" o:title=""/>
                    </v:shape>
                    <o:OLEObject Type="Embed" ProgID="Visio.Drawing.11" ShapeID="_x0000_i1025" DrawAspect="Content" ObjectID="_1566762911" r:id="rId10"/>
                  </w:object>
                </w:r>
              </w:p>
              <w:p w:rsidR="00C430D5" w:rsidRDefault="00C430D5" w:rsidP="00C430D5">
                <w:pPr>
                  <w:jc w:val="center"/>
                </w:pPr>
              </w:p>
            </w:tc>
            <w:tc>
              <w:tcPr>
                <w:tcW w:w="1915" w:type="dxa"/>
              </w:tcPr>
              <w:p w:rsidR="00E77C81" w:rsidRDefault="00E77C81" w:rsidP="00C430D5">
                <w:pPr>
                  <w:jc w:val="center"/>
                </w:pPr>
              </w:p>
              <w:p w:rsidR="00C430D5" w:rsidRDefault="007842E2" w:rsidP="00C430D5">
                <w:pPr>
                  <w:jc w:val="center"/>
                </w:pPr>
                <w:r>
                  <w:rPr>
                    <w:noProof/>
                    <w:lang w:val="ro-RO" w:eastAsia="ro-RO"/>
                  </w:rPr>
                  <w:drawing>
                    <wp:inline distT="0" distB="0" distL="0" distR="0" wp14:anchorId="2F52B6F1" wp14:editId="1340FBFE">
                      <wp:extent cx="461150" cy="66280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972" cy="672609"/>
                              </a:xfrm>
                              <a:prstGeom prst="rect">
                                <a:avLst/>
                              </a:prstGeom>
                            </pic:spPr>
                          </pic:pic>
                        </a:graphicData>
                      </a:graphic>
                    </wp:inline>
                  </w:drawing>
                </w:r>
              </w:p>
            </w:tc>
            <w:tc>
              <w:tcPr>
                <w:tcW w:w="1915" w:type="dxa"/>
              </w:tcPr>
              <w:p w:rsidR="00E77C81" w:rsidRDefault="00E77C81" w:rsidP="00C430D5">
                <w:pPr>
                  <w:jc w:val="center"/>
                  <w:rPr>
                    <w:noProof/>
                  </w:rPr>
                </w:pPr>
              </w:p>
              <w:p w:rsidR="00C430D5" w:rsidRDefault="00C430D5" w:rsidP="00C430D5">
                <w:pPr>
                  <w:jc w:val="center"/>
                </w:pPr>
                <w:r>
                  <w:rPr>
                    <w:noProof/>
                    <w:lang w:val="ro-RO" w:eastAsia="ro-RO"/>
                  </w:rPr>
                  <w:drawing>
                    <wp:inline distT="0" distB="0" distL="0" distR="0" wp14:anchorId="3F0FFAD8" wp14:editId="6316F374">
                      <wp:extent cx="914063" cy="606251"/>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10225" cy="603705"/>
                              </a:xfrm>
                              <a:prstGeom prst="rect">
                                <a:avLst/>
                              </a:prstGeom>
                            </pic:spPr>
                          </pic:pic>
                        </a:graphicData>
                      </a:graphic>
                    </wp:inline>
                  </w:drawing>
                </w:r>
              </w:p>
            </w:tc>
            <w:tc>
              <w:tcPr>
                <w:tcW w:w="1915" w:type="dxa"/>
              </w:tcPr>
              <w:p w:rsidR="00E77C81" w:rsidRDefault="00E77C81" w:rsidP="00C430D5">
                <w:pPr>
                  <w:jc w:val="center"/>
                </w:pPr>
              </w:p>
              <w:p w:rsidR="00C430D5" w:rsidRDefault="00E77C81" w:rsidP="00C430D5">
                <w:pPr>
                  <w:jc w:val="center"/>
                </w:pPr>
                <w:r>
                  <w:rPr>
                    <w:noProof/>
                    <w:lang w:val="ro-RO" w:eastAsia="ro-RO"/>
                  </w:rPr>
                  <w:drawing>
                    <wp:inline distT="0" distB="0" distL="0" distR="0" wp14:anchorId="028691D2" wp14:editId="7F94CF3F">
                      <wp:extent cx="617365" cy="616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8643" cy="617982"/>
                              </a:xfrm>
                              <a:prstGeom prst="rect">
                                <a:avLst/>
                              </a:prstGeom>
                            </pic:spPr>
                          </pic:pic>
                        </a:graphicData>
                      </a:graphic>
                    </wp:inline>
                  </w:drawing>
                </w:r>
              </w:p>
            </w:tc>
            <w:tc>
              <w:tcPr>
                <w:tcW w:w="1916" w:type="dxa"/>
              </w:tcPr>
              <w:p w:rsidR="00EF203D" w:rsidRDefault="00EF203D" w:rsidP="00C430D5">
                <w:pPr>
                  <w:jc w:val="center"/>
                </w:pPr>
              </w:p>
              <w:p w:rsidR="00C430D5" w:rsidRDefault="00EF203D" w:rsidP="00C430D5">
                <w:pPr>
                  <w:jc w:val="center"/>
                </w:pPr>
                <w:r>
                  <w:rPr>
                    <w:noProof/>
                    <w:lang w:val="ro-RO" w:eastAsia="ro-RO"/>
                  </w:rPr>
                  <w:drawing>
                    <wp:inline distT="0" distB="0" distL="0" distR="0" wp14:anchorId="0ADF994E" wp14:editId="3F0901A7">
                      <wp:extent cx="499195" cy="724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685" cy="726557"/>
                              </a:xfrm>
                              <a:prstGeom prst="rect">
                                <a:avLst/>
                              </a:prstGeom>
                            </pic:spPr>
                          </pic:pic>
                        </a:graphicData>
                      </a:graphic>
                    </wp:inline>
                  </w:drawing>
                </w:r>
              </w:p>
            </w:tc>
          </w:tr>
          <w:tr w:rsidR="00C430D5" w:rsidTr="00E77C81">
            <w:trPr>
              <w:trHeight w:val="1043"/>
            </w:trPr>
            <w:tc>
              <w:tcPr>
                <w:tcW w:w="1915" w:type="dxa"/>
              </w:tcPr>
              <w:p w:rsidR="00C430D5" w:rsidRPr="00C430D5" w:rsidRDefault="00E77C81" w:rsidP="00E77C81">
                <w:pPr>
                  <w:autoSpaceDE w:val="0"/>
                  <w:autoSpaceDN w:val="0"/>
                  <w:adjustRightInd w:val="0"/>
                  <w:spacing w:after="195" w:line="276" w:lineRule="auto"/>
                  <w:jc w:val="center"/>
                  <w:rPr>
                    <w:rFonts w:ascii="Trebuchet MS" w:hAnsi="Trebuchet MS"/>
                    <w:b/>
                    <w:sz w:val="22"/>
                    <w:szCs w:val="22"/>
                  </w:rPr>
                </w:pPr>
                <w:r w:rsidRPr="00E77C81">
                  <w:rPr>
                    <w:rFonts w:ascii="Trebuchet MS" w:hAnsi="Trebuchet MS"/>
                    <w:b/>
                    <w:bCs/>
                    <w:color w:val="000000"/>
                    <w:lang w:val="x-none"/>
                  </w:rPr>
                  <w:t>PROIECT FINANŢAT DE UNIUNEA EUROPEANĂ</w:t>
                </w:r>
              </w:p>
            </w:tc>
            <w:tc>
              <w:tcPr>
                <w:tcW w:w="1915" w:type="dxa"/>
              </w:tcPr>
              <w:p w:rsidR="00C430D5" w:rsidRPr="00C430D5" w:rsidRDefault="00C430D5" w:rsidP="00C430D5">
                <w:pPr>
                  <w:jc w:val="center"/>
                  <w:rPr>
                    <w:rFonts w:ascii="Trebuchet MS" w:hAnsi="Trebuchet MS"/>
                    <w:b/>
                    <w:sz w:val="22"/>
                    <w:szCs w:val="22"/>
                  </w:rPr>
                </w:pPr>
                <w:r w:rsidRPr="00C430D5">
                  <w:rPr>
                    <w:rFonts w:ascii="Trebuchet MS" w:hAnsi="Trebuchet MS"/>
                    <w:b/>
                    <w:sz w:val="22"/>
                    <w:szCs w:val="22"/>
                  </w:rPr>
                  <w:t>Guvernul</w:t>
                </w:r>
              </w:p>
              <w:p w:rsidR="00C430D5" w:rsidRPr="00C430D5" w:rsidRDefault="00C430D5" w:rsidP="00C430D5">
                <w:pPr>
                  <w:jc w:val="center"/>
                  <w:rPr>
                    <w:rFonts w:ascii="Trebuchet MS" w:hAnsi="Trebuchet MS"/>
                    <w:b/>
                    <w:sz w:val="22"/>
                    <w:szCs w:val="22"/>
                  </w:rPr>
                </w:pPr>
                <w:r w:rsidRPr="00C430D5">
                  <w:rPr>
                    <w:rFonts w:ascii="Trebuchet MS" w:hAnsi="Trebuchet MS"/>
                    <w:b/>
                    <w:sz w:val="22"/>
                    <w:szCs w:val="22"/>
                  </w:rPr>
                  <w:t>României</w:t>
                </w:r>
              </w:p>
            </w:tc>
            <w:tc>
              <w:tcPr>
                <w:tcW w:w="1915" w:type="dxa"/>
              </w:tcPr>
              <w:p w:rsidR="00C430D5" w:rsidRPr="00E77C81" w:rsidRDefault="00E77C81" w:rsidP="00C430D5">
                <w:pPr>
                  <w:jc w:val="center"/>
                  <w:rPr>
                    <w:rFonts w:ascii="Trebuchet MS" w:hAnsi="Trebuchet MS"/>
                    <w:b/>
                    <w:sz w:val="22"/>
                    <w:szCs w:val="22"/>
                  </w:rPr>
                </w:pPr>
                <w:r w:rsidRPr="00E77C81">
                  <w:rPr>
                    <w:rFonts w:ascii="Trebuchet MS" w:hAnsi="Trebuchet MS" w:cs="Calibri"/>
                    <w:b/>
                    <w:bCs/>
                    <w:color w:val="000000"/>
                    <w:sz w:val="22"/>
                    <w:szCs w:val="22"/>
                  </w:rPr>
                  <w:t>Agenția pentru Finanțarea Investițiilor Rurale</w:t>
                </w:r>
              </w:p>
            </w:tc>
            <w:tc>
              <w:tcPr>
                <w:tcW w:w="1915" w:type="dxa"/>
              </w:tcPr>
              <w:p w:rsidR="00C430D5" w:rsidRPr="00E77C81" w:rsidRDefault="00E77C81" w:rsidP="00734B9C">
                <w:pPr>
                  <w:jc w:val="center"/>
                  <w:rPr>
                    <w:rFonts w:ascii="Trebuchet MS" w:hAnsi="Trebuchet MS"/>
                    <w:b/>
                    <w:sz w:val="22"/>
                    <w:szCs w:val="22"/>
                  </w:rPr>
                </w:pPr>
                <w:r w:rsidRPr="00E77C81">
                  <w:rPr>
                    <w:rFonts w:ascii="Trebuchet MS" w:hAnsi="Trebuchet MS"/>
                    <w:b/>
                    <w:sz w:val="22"/>
                    <w:szCs w:val="22"/>
                  </w:rPr>
                  <w:t>Programul LEADER</w:t>
                </w:r>
              </w:p>
            </w:tc>
            <w:tc>
              <w:tcPr>
                <w:tcW w:w="1916" w:type="dxa"/>
              </w:tcPr>
              <w:p w:rsidR="00C430D5" w:rsidRPr="00E77C81" w:rsidRDefault="00E77C81" w:rsidP="00C430D5">
                <w:pPr>
                  <w:jc w:val="center"/>
                  <w:rPr>
                    <w:rFonts w:ascii="Trebuchet MS" w:hAnsi="Trebuchet MS"/>
                    <w:b/>
                    <w:sz w:val="22"/>
                    <w:szCs w:val="22"/>
                  </w:rPr>
                </w:pPr>
                <w:r w:rsidRPr="00E77C81">
                  <w:rPr>
                    <w:rFonts w:ascii="Trebuchet MS" w:hAnsi="Trebuchet MS" w:cs="Trebuchet MS"/>
                    <w:b/>
                    <w:sz w:val="22"/>
                    <w:szCs w:val="22"/>
                    <w:lang w:val="x-none"/>
                  </w:rPr>
                  <w:t>Grupul de Acţiune Locala Maramures Vest</w:t>
                </w:r>
              </w:p>
            </w:tc>
          </w:tr>
        </w:tbl>
        <w:p w:rsidR="006E4142" w:rsidRDefault="006E4142" w:rsidP="00C430D5">
          <w:pPr>
            <w:jc w:val="center"/>
          </w:pPr>
        </w:p>
        <w:tbl>
          <w:tblPr>
            <w:tblpPr w:leftFromText="187" w:rightFromText="187" w:vertAnchor="page" w:horzAnchor="margin" w:tblpY="6714"/>
            <w:tblW w:w="5000" w:type="pct"/>
            <w:tblBorders>
              <w:left w:val="single" w:sz="18" w:space="0" w:color="4F81BD" w:themeColor="accent1"/>
            </w:tblBorders>
            <w:tblLook w:val="04A0" w:firstRow="1" w:lastRow="0" w:firstColumn="1" w:lastColumn="0" w:noHBand="0" w:noVBand="1"/>
          </w:tblPr>
          <w:tblGrid>
            <w:gridCol w:w="9337"/>
          </w:tblGrid>
          <w:tr w:rsidR="00C430D5" w:rsidTr="00EF203D">
            <w:trPr>
              <w:trHeight w:val="1488"/>
            </w:trPr>
            <w:sdt>
              <w:sdtPr>
                <w:rPr>
                  <w:rFonts w:ascii="Trebuchet MS" w:eastAsia="Times New Roman" w:hAnsi="Trebuchet MS" w:cs="Trebuchet MS"/>
                  <w:b/>
                  <w:sz w:val="56"/>
                  <w:szCs w:val="56"/>
                  <w:lang w:val="x-none" w:eastAsia="en-US"/>
                </w:rPr>
                <w:alias w:val="Company"/>
                <w:id w:val="13406915"/>
                <w:dataBinding w:prefixMappings="xmlns:ns0='http://schemas.openxmlformats.org/officeDocument/2006/extended-properties'" w:xpath="/ns0:Properties[1]/ns0:Company[1]" w:storeItemID="{6668398D-A668-4E3E-A5EB-62B293D839F1}"/>
                <w:text/>
              </w:sdtPr>
              <w:sdtContent>
                <w:tc>
                  <w:tcPr>
                    <w:tcW w:w="10050" w:type="dxa"/>
                    <w:tcMar>
                      <w:top w:w="216" w:type="dxa"/>
                      <w:left w:w="115" w:type="dxa"/>
                      <w:bottom w:w="216" w:type="dxa"/>
                      <w:right w:w="115" w:type="dxa"/>
                    </w:tcMar>
                  </w:tcPr>
                  <w:p w:rsidR="00C430D5" w:rsidRDefault="000C237B" w:rsidP="00E77C81">
                    <w:pPr>
                      <w:pStyle w:val="NoSpacing"/>
                      <w:jc w:val="center"/>
                      <w:rPr>
                        <w:rFonts w:asciiTheme="majorHAnsi" w:eastAsiaTheme="majorEastAsia" w:hAnsiTheme="majorHAnsi" w:cstheme="majorBidi"/>
                      </w:rPr>
                    </w:pPr>
                    <w:r>
                      <w:rPr>
                        <w:rFonts w:ascii="Trebuchet MS" w:eastAsia="Times New Roman" w:hAnsi="Trebuchet MS" w:cs="Trebuchet MS"/>
                        <w:b/>
                        <w:sz w:val="56"/>
                        <w:szCs w:val="56"/>
                        <w:lang w:eastAsia="en-US"/>
                      </w:rPr>
                      <w:t>Asociaţia “Grupul de</w:t>
                    </w:r>
                    <w:r w:rsidR="00777590">
                      <w:rPr>
                        <w:rFonts w:ascii="Trebuchet MS" w:eastAsia="Times New Roman" w:hAnsi="Trebuchet MS" w:cs="Trebuchet MS"/>
                        <w:b/>
                        <w:sz w:val="56"/>
                        <w:szCs w:val="56"/>
                        <w:lang w:eastAsia="en-US"/>
                      </w:rPr>
                      <w:t xml:space="preserve"> Acţiune Locala Maramures Vest ”</w:t>
                    </w:r>
                    <w:r>
                      <w:rPr>
                        <w:rFonts w:ascii="Trebuchet MS" w:eastAsia="Times New Roman" w:hAnsi="Trebuchet MS" w:cs="Trebuchet MS"/>
                        <w:b/>
                        <w:sz w:val="56"/>
                        <w:szCs w:val="56"/>
                        <w:lang w:eastAsia="en-US"/>
                      </w:rPr>
                      <w:t xml:space="preserve"> -</w:t>
                    </w:r>
                    <w:r w:rsidR="00F80DA3">
                      <w:rPr>
                        <w:rFonts w:ascii="Trebuchet MS" w:eastAsia="Times New Roman" w:hAnsi="Trebuchet MS" w:cs="Trebuchet MS"/>
                        <w:b/>
                        <w:sz w:val="56"/>
                        <w:szCs w:val="56"/>
                        <w:lang w:eastAsia="en-US"/>
                      </w:rPr>
                      <w:t xml:space="preserve"> </w:t>
                    </w:r>
                    <w:r>
                      <w:rPr>
                        <w:rFonts w:ascii="Trebuchet MS" w:eastAsia="Times New Roman" w:hAnsi="Trebuchet MS" w:cs="Trebuchet MS"/>
                        <w:b/>
                        <w:sz w:val="56"/>
                        <w:szCs w:val="56"/>
                        <w:lang w:eastAsia="en-US"/>
                      </w:rPr>
                      <w:t>GALMMV</w:t>
                    </w:r>
                  </w:p>
                </w:tc>
              </w:sdtContent>
            </w:sdt>
          </w:tr>
          <w:tr w:rsidR="00C430D5" w:rsidTr="00EF203D">
            <w:trPr>
              <w:trHeight w:val="2211"/>
            </w:trPr>
            <w:tc>
              <w:tcPr>
                <w:tcW w:w="10050" w:type="dxa"/>
              </w:tcPr>
              <w:sdt>
                <w:sdtPr>
                  <w:rPr>
                    <w:rFonts w:ascii="Trebuchet MS" w:hAnsi="Trebuchet MS"/>
                    <w:b/>
                    <w:color w:val="0070C0"/>
                    <w:sz w:val="56"/>
                    <w:szCs w:val="56"/>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C430D5" w:rsidRPr="00E77C81" w:rsidRDefault="000C237B" w:rsidP="00B90C67">
                    <w:pPr>
                      <w:pStyle w:val="NoSpacing"/>
                      <w:jc w:val="center"/>
                      <w:rPr>
                        <w:rFonts w:ascii="Trebuchet MS" w:eastAsiaTheme="majorEastAsia" w:hAnsi="Trebuchet MS" w:cstheme="majorBidi"/>
                        <w:b/>
                        <w:color w:val="4F81BD" w:themeColor="accent1"/>
                        <w:sz w:val="56"/>
                        <w:szCs w:val="56"/>
                      </w:rPr>
                    </w:pPr>
                    <w:r>
                      <w:rPr>
                        <w:rFonts w:ascii="Trebuchet MS" w:hAnsi="Trebuchet MS"/>
                        <w:b/>
                        <w:color w:val="0070C0"/>
                        <w:sz w:val="56"/>
                        <w:szCs w:val="56"/>
                      </w:rPr>
                      <w:t>MANUAL DE PROCEDURĂ PENTRU PRIMIREA , ANALIZA , EVALUAREA ŞI SELECŢIA PROIECTELOR</w:t>
                    </w:r>
                  </w:p>
                </w:sdtContent>
              </w:sdt>
            </w:tc>
          </w:tr>
          <w:tr w:rsidR="00C430D5" w:rsidTr="00EF203D">
            <w:trPr>
              <w:trHeight w:val="319"/>
            </w:trPr>
            <w:sdt>
              <w:sdtPr>
                <w:rPr>
                  <w:rFonts w:ascii="Trebuchet MS" w:eastAsiaTheme="majorEastAsia" w:hAnsi="Trebuchet MS" w:cstheme="majorBidi"/>
                  <w:b/>
                  <w:sz w:val="24"/>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10050" w:type="dxa"/>
                    <w:tcMar>
                      <w:top w:w="216" w:type="dxa"/>
                      <w:left w:w="115" w:type="dxa"/>
                      <w:bottom w:w="216" w:type="dxa"/>
                      <w:right w:w="115" w:type="dxa"/>
                    </w:tcMar>
                  </w:tcPr>
                  <w:p w:rsidR="00C430D5" w:rsidRPr="00C430D5" w:rsidRDefault="000C237B" w:rsidP="000C38F7">
                    <w:pPr>
                      <w:pStyle w:val="NoSpacing"/>
                      <w:jc w:val="center"/>
                      <w:rPr>
                        <w:rFonts w:ascii="Trebuchet MS" w:eastAsiaTheme="majorEastAsia" w:hAnsi="Trebuchet MS" w:cstheme="majorBidi"/>
                        <w:b/>
                        <w:sz w:val="24"/>
                        <w:szCs w:val="24"/>
                      </w:rPr>
                    </w:pPr>
                    <w:r>
                      <w:rPr>
                        <w:rFonts w:ascii="Trebuchet MS" w:eastAsiaTheme="majorEastAsia" w:hAnsi="Trebuchet MS" w:cstheme="majorBidi"/>
                        <w:b/>
                        <w:sz w:val="24"/>
                        <w:szCs w:val="24"/>
                      </w:rPr>
                      <w:t>V1</w:t>
                    </w:r>
                    <w:r w:rsidR="0090567B">
                      <w:rPr>
                        <w:rFonts w:ascii="Trebuchet MS" w:eastAsiaTheme="majorEastAsia" w:hAnsi="Trebuchet MS" w:cstheme="majorBidi"/>
                        <w:b/>
                        <w:sz w:val="24"/>
                        <w:szCs w:val="24"/>
                      </w:rPr>
                      <w:t>.</w:t>
                    </w:r>
                    <w:r w:rsidR="00F9508B">
                      <w:rPr>
                        <w:rFonts w:ascii="Trebuchet MS" w:eastAsiaTheme="majorEastAsia" w:hAnsi="Trebuchet MS" w:cstheme="majorBidi"/>
                        <w:b/>
                        <w:sz w:val="24"/>
                        <w:szCs w:val="24"/>
                      </w:rPr>
                      <w:t>2</w:t>
                    </w:r>
                    <w:r w:rsidR="001C5CC3">
                      <w:rPr>
                        <w:rFonts w:ascii="Trebuchet MS" w:eastAsiaTheme="majorEastAsia" w:hAnsi="Trebuchet MS" w:cstheme="majorBidi"/>
                        <w:b/>
                        <w:sz w:val="24"/>
                        <w:szCs w:val="24"/>
                      </w:rPr>
                      <w:t>F</w:t>
                    </w:r>
                    <w:r>
                      <w:rPr>
                        <w:rFonts w:ascii="Trebuchet MS" w:eastAsiaTheme="majorEastAsia" w:hAnsi="Trebuchet MS" w:cstheme="majorBidi"/>
                        <w:b/>
                        <w:sz w:val="24"/>
                        <w:szCs w:val="24"/>
                      </w:rPr>
                      <w:t>_Versiune</w:t>
                    </w:r>
                    <w:r w:rsidR="00F80DA3">
                      <w:rPr>
                        <w:rFonts w:ascii="Trebuchet MS" w:eastAsiaTheme="majorEastAsia" w:hAnsi="Trebuchet MS" w:cstheme="majorBidi"/>
                        <w:b/>
                        <w:sz w:val="24"/>
                        <w:szCs w:val="24"/>
                      </w:rPr>
                      <w:t>Finală</w:t>
                    </w:r>
                    <w:r>
                      <w:rPr>
                        <w:rFonts w:ascii="Trebuchet MS" w:eastAsiaTheme="majorEastAsia" w:hAnsi="Trebuchet MS" w:cstheme="majorBidi"/>
                        <w:b/>
                        <w:sz w:val="24"/>
                        <w:szCs w:val="24"/>
                      </w:rPr>
                      <w:t xml:space="preserve">,  </w:t>
                    </w:r>
                    <w:r w:rsidR="00F9508B">
                      <w:rPr>
                        <w:rFonts w:ascii="Trebuchet MS" w:eastAsiaTheme="majorEastAsia" w:hAnsi="Trebuchet MS" w:cstheme="majorBidi"/>
                        <w:b/>
                        <w:sz w:val="24"/>
                        <w:szCs w:val="24"/>
                      </w:rPr>
                      <w:t>2</w:t>
                    </w:r>
                    <w:r w:rsidR="000C38F7">
                      <w:rPr>
                        <w:rFonts w:ascii="Trebuchet MS" w:eastAsiaTheme="majorEastAsia" w:hAnsi="Trebuchet MS" w:cstheme="majorBidi"/>
                        <w:b/>
                        <w:sz w:val="24"/>
                        <w:szCs w:val="24"/>
                      </w:rPr>
                      <w:t>3</w:t>
                    </w:r>
                    <w:r w:rsidR="00E33388">
                      <w:rPr>
                        <w:rFonts w:ascii="Trebuchet MS" w:eastAsiaTheme="majorEastAsia" w:hAnsi="Trebuchet MS" w:cstheme="majorBidi"/>
                        <w:b/>
                        <w:sz w:val="24"/>
                        <w:szCs w:val="24"/>
                      </w:rPr>
                      <w:t>August</w:t>
                    </w:r>
                    <w:r>
                      <w:rPr>
                        <w:rFonts w:ascii="Trebuchet MS" w:eastAsiaTheme="majorEastAsia" w:hAnsi="Trebuchet MS" w:cstheme="majorBidi"/>
                        <w:b/>
                        <w:sz w:val="24"/>
                        <w:szCs w:val="24"/>
                      </w:rPr>
                      <w:t xml:space="preserve"> 2017</w:t>
                    </w:r>
                  </w:p>
                </w:tc>
              </w:sdtContent>
            </w:sdt>
          </w:tr>
        </w:tbl>
        <w:p w:rsidR="00C430D5" w:rsidRDefault="00C430D5">
          <w:r>
            <w:t xml:space="preserve"> </w:t>
          </w:r>
        </w:p>
        <w:p w:rsidR="00780897" w:rsidRPr="00C430D5" w:rsidRDefault="00780897">
          <w:pPr>
            <w:rPr>
              <w:rFonts w:ascii="Trebuchet MS" w:hAnsi="Trebuchet MS"/>
              <w:b/>
            </w:rPr>
          </w:pPr>
        </w:p>
        <w:p w:rsidR="006E4142" w:rsidRDefault="00777590"/>
      </w:sdtContent>
    </w:sdt>
    <w:p w:rsidR="006E4142" w:rsidRDefault="006E4142"/>
    <w:p w:rsidR="006E4142" w:rsidRDefault="006E4142"/>
    <w:p w:rsidR="006E4142" w:rsidRDefault="006E4142"/>
    <w:p w:rsidR="006E4142" w:rsidRDefault="006E4142"/>
    <w:p w:rsidR="00780897" w:rsidRDefault="00780897" w:rsidP="006E4142">
      <w:pPr>
        <w:jc w:val="center"/>
        <w:rPr>
          <w:rFonts w:ascii="Trebuchet MS" w:hAnsi="Trebuchet MS"/>
          <w:sz w:val="48"/>
          <w:szCs w:val="48"/>
        </w:rPr>
      </w:pPr>
    </w:p>
    <w:p w:rsidR="00780897" w:rsidRDefault="00780897" w:rsidP="006E4142">
      <w:pPr>
        <w:jc w:val="center"/>
        <w:rPr>
          <w:rFonts w:ascii="Trebuchet MS" w:hAnsi="Trebuchet MS"/>
          <w:sz w:val="48"/>
          <w:szCs w:val="48"/>
        </w:rPr>
      </w:pPr>
    </w:p>
    <w:p w:rsidR="007362F4" w:rsidRDefault="007362F4" w:rsidP="006E4142">
      <w:pPr>
        <w:jc w:val="center"/>
        <w:rPr>
          <w:rFonts w:ascii="Trebuchet MS" w:hAnsi="Trebuchet MS"/>
          <w:sz w:val="52"/>
          <w:szCs w:val="52"/>
        </w:rPr>
      </w:pPr>
    </w:p>
    <w:p w:rsidR="007362F4" w:rsidRDefault="007362F4" w:rsidP="006E4142">
      <w:pPr>
        <w:jc w:val="center"/>
        <w:rPr>
          <w:rFonts w:ascii="Trebuchet MS" w:hAnsi="Trebuchet MS"/>
          <w:sz w:val="52"/>
          <w:szCs w:val="52"/>
        </w:rPr>
      </w:pPr>
    </w:p>
    <w:p w:rsidR="007362F4" w:rsidRDefault="007362F4" w:rsidP="006E4142">
      <w:pPr>
        <w:jc w:val="center"/>
        <w:rPr>
          <w:rFonts w:ascii="Trebuchet MS" w:hAnsi="Trebuchet MS"/>
          <w:sz w:val="52"/>
          <w:szCs w:val="52"/>
        </w:rPr>
      </w:pPr>
    </w:p>
    <w:p w:rsidR="00780897" w:rsidRDefault="00EF203D" w:rsidP="006E4142">
      <w:pPr>
        <w:jc w:val="center"/>
        <w:rPr>
          <w:rFonts w:ascii="Trebuchet MS" w:hAnsi="Trebuchet MS"/>
          <w:sz w:val="52"/>
          <w:szCs w:val="52"/>
        </w:rPr>
      </w:pPr>
      <w:r w:rsidRPr="00780897">
        <w:rPr>
          <w:rFonts w:ascii="Trebuchet MS" w:hAnsi="Trebuchet MS"/>
          <w:sz w:val="52"/>
          <w:szCs w:val="52"/>
        </w:rPr>
        <w:t xml:space="preserve">Asociaţia </w:t>
      </w:r>
    </w:p>
    <w:p w:rsidR="006E4142" w:rsidRDefault="00EF203D" w:rsidP="006E4142">
      <w:pPr>
        <w:jc w:val="center"/>
        <w:rPr>
          <w:rFonts w:ascii="Trebuchet MS" w:hAnsi="Trebuchet MS"/>
          <w:sz w:val="52"/>
          <w:szCs w:val="52"/>
        </w:rPr>
      </w:pPr>
      <w:r w:rsidRPr="00780897">
        <w:rPr>
          <w:rFonts w:ascii="Trebuchet MS" w:hAnsi="Trebuchet MS"/>
          <w:sz w:val="52"/>
          <w:szCs w:val="52"/>
        </w:rPr>
        <w:t>“Grupul de</w:t>
      </w:r>
      <w:r w:rsidR="00F80DA3">
        <w:rPr>
          <w:rFonts w:ascii="Trebuchet MS" w:hAnsi="Trebuchet MS"/>
          <w:sz w:val="52"/>
          <w:szCs w:val="52"/>
        </w:rPr>
        <w:t xml:space="preserve"> Acţiune Locala Maramures Vest”</w:t>
      </w:r>
      <w:r w:rsidRPr="00780897">
        <w:rPr>
          <w:rFonts w:ascii="Trebuchet MS" w:hAnsi="Trebuchet MS"/>
          <w:sz w:val="52"/>
          <w:szCs w:val="52"/>
        </w:rPr>
        <w:t xml:space="preserve"> –</w:t>
      </w:r>
      <w:r w:rsidR="00F80DA3">
        <w:rPr>
          <w:rFonts w:ascii="Trebuchet MS" w:hAnsi="Trebuchet MS"/>
          <w:sz w:val="52"/>
          <w:szCs w:val="52"/>
        </w:rPr>
        <w:t xml:space="preserve"> </w:t>
      </w:r>
      <w:r w:rsidRPr="00780897">
        <w:rPr>
          <w:rFonts w:ascii="Trebuchet MS" w:hAnsi="Trebuchet MS"/>
          <w:sz w:val="52"/>
          <w:szCs w:val="52"/>
        </w:rPr>
        <w:t>GALMMV</w:t>
      </w:r>
    </w:p>
    <w:p w:rsidR="00780897" w:rsidRPr="00780897" w:rsidRDefault="002C07B4" w:rsidP="006E4142">
      <w:pPr>
        <w:jc w:val="center"/>
        <w:rPr>
          <w:rFonts w:ascii="Trebuchet MS" w:hAnsi="Trebuchet MS"/>
          <w:sz w:val="52"/>
          <w:szCs w:val="52"/>
        </w:rPr>
      </w:pPr>
      <w:r>
        <w:rPr>
          <w:noProof/>
          <w:lang w:val="ro-RO" w:eastAsia="ro-RO"/>
        </w:rPr>
        <w:drawing>
          <wp:inline distT="0" distB="0" distL="0" distR="0" wp14:anchorId="579145F9" wp14:editId="7B364748">
            <wp:extent cx="400993" cy="5818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2537" cy="584132"/>
                    </a:xfrm>
                    <a:prstGeom prst="rect">
                      <a:avLst/>
                    </a:prstGeom>
                  </pic:spPr>
                </pic:pic>
              </a:graphicData>
            </a:graphic>
          </wp:inline>
        </w:drawing>
      </w:r>
    </w:p>
    <w:p w:rsidR="006E4142" w:rsidRPr="006E4142" w:rsidRDefault="006E4142" w:rsidP="006E4142">
      <w:pPr>
        <w:jc w:val="center"/>
        <w:rPr>
          <w:rFonts w:ascii="Trebuchet MS" w:hAnsi="Trebuchet MS"/>
          <w:sz w:val="48"/>
          <w:szCs w:val="48"/>
        </w:rPr>
      </w:pPr>
    </w:p>
    <w:p w:rsidR="006E4142" w:rsidRPr="006E4142" w:rsidRDefault="006E4142" w:rsidP="006E4142">
      <w:pPr>
        <w:jc w:val="center"/>
        <w:rPr>
          <w:rFonts w:ascii="Trebuchet MS" w:hAnsi="Trebuchet MS"/>
          <w:sz w:val="48"/>
          <w:szCs w:val="48"/>
        </w:rPr>
      </w:pPr>
    </w:p>
    <w:p w:rsidR="00B90C67" w:rsidRPr="00B90C67" w:rsidRDefault="00B90C67" w:rsidP="00AD7AC9">
      <w:pPr>
        <w:autoSpaceDE w:val="0"/>
        <w:autoSpaceDN w:val="0"/>
        <w:adjustRightInd w:val="0"/>
        <w:jc w:val="center"/>
        <w:rPr>
          <w:rFonts w:ascii="Trebuchet MS" w:hAnsi="Trebuchet MS" w:cs="Trebuchet MS"/>
          <w:b/>
          <w:sz w:val="52"/>
          <w:szCs w:val="52"/>
          <w:lang w:val="x-none"/>
        </w:rPr>
      </w:pPr>
      <w:r w:rsidRPr="00B90C67">
        <w:rPr>
          <w:rFonts w:ascii="Trebuchet MS" w:hAnsi="Trebuchet MS" w:cs="Trebuchet MS"/>
          <w:b/>
          <w:sz w:val="52"/>
          <w:szCs w:val="52"/>
          <w:lang w:val="x-none"/>
        </w:rPr>
        <w:t>MANUAL DE PROCEDURĂ</w:t>
      </w:r>
    </w:p>
    <w:p w:rsidR="00B90C67" w:rsidRPr="00B90C67" w:rsidRDefault="00B90C67" w:rsidP="00AD7AC9">
      <w:pPr>
        <w:autoSpaceDE w:val="0"/>
        <w:autoSpaceDN w:val="0"/>
        <w:adjustRightInd w:val="0"/>
        <w:jc w:val="center"/>
        <w:rPr>
          <w:rFonts w:ascii="Trebuchet MS" w:hAnsi="Trebuchet MS" w:cs="Trebuchet MS"/>
          <w:b/>
          <w:sz w:val="52"/>
          <w:szCs w:val="52"/>
          <w:lang w:val="x-none"/>
        </w:rPr>
      </w:pPr>
      <w:r w:rsidRPr="00B90C67">
        <w:rPr>
          <w:rFonts w:ascii="Trebuchet MS" w:hAnsi="Trebuchet MS" w:cs="Trebuchet MS"/>
          <w:b/>
          <w:sz w:val="52"/>
          <w:szCs w:val="52"/>
          <w:lang w:val="x-none"/>
        </w:rPr>
        <w:t>PENTRU</w:t>
      </w:r>
    </w:p>
    <w:p w:rsidR="00B90C67" w:rsidRPr="00B90C67" w:rsidRDefault="00F80DA3" w:rsidP="00AD7AC9">
      <w:pPr>
        <w:autoSpaceDE w:val="0"/>
        <w:autoSpaceDN w:val="0"/>
        <w:adjustRightInd w:val="0"/>
        <w:jc w:val="center"/>
        <w:rPr>
          <w:rFonts w:ascii="Trebuchet MS" w:hAnsi="Trebuchet MS" w:cs="Trebuchet MS"/>
          <w:b/>
          <w:sz w:val="52"/>
          <w:szCs w:val="52"/>
          <w:lang w:val="x-none"/>
        </w:rPr>
      </w:pPr>
      <w:r>
        <w:rPr>
          <w:rFonts w:ascii="Trebuchet MS" w:hAnsi="Trebuchet MS" w:cs="Trebuchet MS"/>
          <w:b/>
          <w:sz w:val="52"/>
          <w:szCs w:val="52"/>
        </w:rPr>
        <w:t>PRIMIREA</w:t>
      </w:r>
      <w:r w:rsidR="007362F4">
        <w:rPr>
          <w:rFonts w:ascii="Trebuchet MS" w:hAnsi="Trebuchet MS" w:cs="Trebuchet MS"/>
          <w:b/>
          <w:sz w:val="52"/>
          <w:szCs w:val="52"/>
        </w:rPr>
        <w:t xml:space="preserve">, </w:t>
      </w:r>
      <w:r>
        <w:rPr>
          <w:rFonts w:ascii="Trebuchet MS" w:hAnsi="Trebuchet MS" w:cs="Trebuchet MS"/>
          <w:b/>
          <w:sz w:val="52"/>
          <w:szCs w:val="52"/>
          <w:lang w:val="x-none"/>
        </w:rPr>
        <w:t>ANALIZA, EVALUAREA</w:t>
      </w:r>
      <w:r w:rsidR="0090567B">
        <w:rPr>
          <w:rFonts w:ascii="Trebuchet MS" w:hAnsi="Trebuchet MS" w:cs="Trebuchet MS"/>
          <w:b/>
          <w:sz w:val="52"/>
          <w:szCs w:val="52"/>
        </w:rPr>
        <w:t>,</w:t>
      </w:r>
      <w:r w:rsidR="00B90C67" w:rsidRPr="00B90C67">
        <w:rPr>
          <w:rFonts w:ascii="Trebuchet MS" w:hAnsi="Trebuchet MS" w:cs="Trebuchet MS"/>
          <w:b/>
          <w:sz w:val="52"/>
          <w:szCs w:val="52"/>
          <w:lang w:val="x-none"/>
        </w:rPr>
        <w:t xml:space="preserve"> SELECŢIA </w:t>
      </w:r>
      <w:r>
        <w:rPr>
          <w:rFonts w:ascii="Trebuchet MS" w:hAnsi="Trebuchet MS" w:cs="Trebuchet MS"/>
          <w:b/>
          <w:sz w:val="52"/>
          <w:szCs w:val="52"/>
        </w:rPr>
        <w:t>ș</w:t>
      </w:r>
      <w:r w:rsidR="0090567B">
        <w:rPr>
          <w:rFonts w:ascii="Trebuchet MS" w:hAnsi="Trebuchet MS" w:cs="Trebuchet MS"/>
          <w:b/>
          <w:sz w:val="52"/>
          <w:szCs w:val="52"/>
        </w:rPr>
        <w:t xml:space="preserve">i MONITORIZAREA </w:t>
      </w:r>
      <w:r w:rsidR="00B90C67" w:rsidRPr="00B90C67">
        <w:rPr>
          <w:rFonts w:ascii="Trebuchet MS" w:hAnsi="Trebuchet MS" w:cs="Trebuchet MS"/>
          <w:b/>
          <w:sz w:val="52"/>
          <w:szCs w:val="52"/>
          <w:lang w:val="x-none"/>
        </w:rPr>
        <w:t>PROIECTELOR</w:t>
      </w:r>
    </w:p>
    <w:p w:rsidR="00EF203D" w:rsidRDefault="00EF203D" w:rsidP="00AD7AC9">
      <w:pPr>
        <w:jc w:val="center"/>
        <w:rPr>
          <w:rFonts w:ascii="Trebuchet MS" w:hAnsi="Trebuchet MS"/>
          <w:sz w:val="52"/>
          <w:szCs w:val="52"/>
        </w:rPr>
      </w:pPr>
    </w:p>
    <w:p w:rsidR="00AD7AC9" w:rsidRPr="00AD7AC9" w:rsidRDefault="00AD7AC9" w:rsidP="00AD7AC9">
      <w:pPr>
        <w:autoSpaceDE w:val="0"/>
        <w:autoSpaceDN w:val="0"/>
        <w:adjustRightInd w:val="0"/>
        <w:ind w:left="1440" w:firstLine="720"/>
        <w:rPr>
          <w:rFonts w:ascii="Trebuchet MS" w:hAnsi="Trebuchet MS" w:cs="Trebuchet MS"/>
          <w:b/>
          <w:bCs/>
          <w:i/>
          <w:sz w:val="28"/>
          <w:szCs w:val="28"/>
          <w:lang w:val="x-none"/>
        </w:rPr>
      </w:pPr>
      <w:r>
        <w:rPr>
          <w:rFonts w:ascii="Trebuchet MS" w:hAnsi="Trebuchet MS" w:cs="Trebuchet MS"/>
          <w:b/>
          <w:bCs/>
          <w:i/>
          <w:color w:val="FF0000"/>
          <w:sz w:val="28"/>
          <w:szCs w:val="28"/>
        </w:rPr>
        <w:t xml:space="preserve">          </w:t>
      </w:r>
      <w:r w:rsidRPr="00AD7AC9">
        <w:rPr>
          <w:rFonts w:ascii="Trebuchet MS" w:hAnsi="Trebuchet MS" w:cs="Trebuchet MS"/>
          <w:b/>
          <w:bCs/>
          <w:i/>
          <w:color w:val="FF0000"/>
          <w:sz w:val="28"/>
          <w:szCs w:val="28"/>
          <w:lang w:val="x-none"/>
        </w:rPr>
        <w:t>V1</w:t>
      </w:r>
      <w:r w:rsidR="0090567B">
        <w:rPr>
          <w:rFonts w:ascii="Trebuchet MS" w:hAnsi="Trebuchet MS" w:cs="Trebuchet MS"/>
          <w:b/>
          <w:bCs/>
          <w:i/>
          <w:color w:val="FF0000"/>
          <w:sz w:val="28"/>
          <w:szCs w:val="28"/>
        </w:rPr>
        <w:t>.</w:t>
      </w:r>
      <w:r w:rsidR="00F9508B">
        <w:rPr>
          <w:rFonts w:ascii="Trebuchet MS" w:hAnsi="Trebuchet MS" w:cs="Trebuchet MS"/>
          <w:b/>
          <w:bCs/>
          <w:i/>
          <w:color w:val="FF0000"/>
          <w:sz w:val="28"/>
          <w:szCs w:val="28"/>
        </w:rPr>
        <w:t>2</w:t>
      </w:r>
      <w:r w:rsidR="001C5CC3">
        <w:rPr>
          <w:rFonts w:ascii="Trebuchet MS" w:hAnsi="Trebuchet MS" w:cs="Trebuchet MS"/>
          <w:b/>
          <w:bCs/>
          <w:i/>
          <w:color w:val="FF0000"/>
          <w:sz w:val="28"/>
          <w:szCs w:val="28"/>
        </w:rPr>
        <w:t>F</w:t>
      </w:r>
      <w:r w:rsidRPr="00AD7AC9">
        <w:rPr>
          <w:rFonts w:ascii="Trebuchet MS" w:hAnsi="Trebuchet MS" w:cs="Trebuchet MS"/>
          <w:b/>
          <w:bCs/>
          <w:i/>
          <w:color w:val="FF0000"/>
          <w:sz w:val="28"/>
          <w:szCs w:val="28"/>
          <w:lang w:val="x-none"/>
        </w:rPr>
        <w:t>_Versiune</w:t>
      </w:r>
      <w:r w:rsidR="005010F2">
        <w:rPr>
          <w:rFonts w:ascii="Trebuchet MS" w:hAnsi="Trebuchet MS" w:cs="Trebuchet MS"/>
          <w:b/>
          <w:bCs/>
          <w:i/>
          <w:color w:val="FF0000"/>
          <w:sz w:val="28"/>
          <w:szCs w:val="28"/>
        </w:rPr>
        <w:t>Finală /Aprobată</w:t>
      </w:r>
    </w:p>
    <w:p w:rsidR="002C07B4" w:rsidRDefault="00F9508B" w:rsidP="00AD7AC9">
      <w:pPr>
        <w:jc w:val="center"/>
        <w:rPr>
          <w:rFonts w:ascii="Trebuchet MS" w:hAnsi="Trebuchet MS"/>
          <w:sz w:val="48"/>
          <w:szCs w:val="48"/>
        </w:rPr>
      </w:pPr>
      <w:r>
        <w:rPr>
          <w:rFonts w:ascii="Trebuchet MS" w:hAnsi="Trebuchet MS"/>
          <w:sz w:val="48"/>
          <w:szCs w:val="48"/>
        </w:rPr>
        <w:t>23</w:t>
      </w:r>
      <w:r w:rsidR="00E33388">
        <w:rPr>
          <w:rFonts w:ascii="Trebuchet MS" w:hAnsi="Trebuchet MS"/>
          <w:sz w:val="48"/>
          <w:szCs w:val="48"/>
        </w:rPr>
        <w:t>August</w:t>
      </w:r>
      <w:r w:rsidR="00780897" w:rsidRPr="0090567B">
        <w:rPr>
          <w:rFonts w:ascii="Trebuchet MS" w:hAnsi="Trebuchet MS"/>
          <w:sz w:val="48"/>
          <w:szCs w:val="48"/>
        </w:rPr>
        <w:t xml:space="preserve"> 2017</w:t>
      </w:r>
    </w:p>
    <w:p w:rsidR="005C7018" w:rsidRDefault="005C7018" w:rsidP="00AD7AC9">
      <w:pPr>
        <w:jc w:val="center"/>
        <w:rPr>
          <w:rFonts w:ascii="Trebuchet MS" w:hAnsi="Trebuchet MS"/>
          <w:sz w:val="48"/>
          <w:szCs w:val="48"/>
        </w:rPr>
      </w:pPr>
    </w:p>
    <w:tbl>
      <w:tblPr>
        <w:tblStyle w:val="TableGrid"/>
        <w:tblW w:w="0" w:type="auto"/>
        <w:tblLook w:val="04A0" w:firstRow="1" w:lastRow="0" w:firstColumn="1" w:lastColumn="0" w:noHBand="0" w:noVBand="1"/>
      </w:tblPr>
      <w:tblGrid>
        <w:gridCol w:w="1855"/>
        <w:gridCol w:w="2300"/>
        <w:gridCol w:w="2211"/>
        <w:gridCol w:w="2984"/>
      </w:tblGrid>
      <w:tr w:rsidR="00F9508B" w:rsidTr="00167198">
        <w:tc>
          <w:tcPr>
            <w:tcW w:w="1908" w:type="dxa"/>
            <w:shd w:val="pct5" w:color="auto" w:fill="auto"/>
          </w:tcPr>
          <w:p w:rsidR="00F9508B" w:rsidRPr="00F9508B" w:rsidRDefault="00F9508B" w:rsidP="00AD7AC9">
            <w:pPr>
              <w:jc w:val="center"/>
              <w:rPr>
                <w:rFonts w:ascii="Trebuchet MS" w:hAnsi="Trebuchet MS"/>
                <w:b/>
                <w:sz w:val="24"/>
                <w:szCs w:val="24"/>
              </w:rPr>
            </w:pPr>
            <w:r w:rsidRPr="00F9508B">
              <w:rPr>
                <w:rFonts w:ascii="Trebuchet MS" w:hAnsi="Trebuchet MS"/>
                <w:b/>
                <w:sz w:val="24"/>
                <w:szCs w:val="24"/>
              </w:rPr>
              <w:t>Nr.crt</w:t>
            </w:r>
          </w:p>
        </w:tc>
        <w:tc>
          <w:tcPr>
            <w:tcW w:w="2340" w:type="dxa"/>
            <w:shd w:val="pct5" w:color="auto" w:fill="auto"/>
          </w:tcPr>
          <w:p w:rsidR="00F9508B" w:rsidRPr="00F9508B" w:rsidRDefault="00F9508B" w:rsidP="00AD7AC9">
            <w:pPr>
              <w:jc w:val="center"/>
              <w:rPr>
                <w:rFonts w:ascii="Trebuchet MS" w:hAnsi="Trebuchet MS"/>
                <w:b/>
                <w:sz w:val="24"/>
                <w:szCs w:val="24"/>
              </w:rPr>
            </w:pPr>
            <w:r w:rsidRPr="00F9508B">
              <w:rPr>
                <w:rFonts w:ascii="Trebuchet MS" w:hAnsi="Trebuchet MS"/>
                <w:b/>
                <w:sz w:val="24"/>
                <w:szCs w:val="24"/>
              </w:rPr>
              <w:t>Versiune</w:t>
            </w:r>
          </w:p>
        </w:tc>
        <w:tc>
          <w:tcPr>
            <w:tcW w:w="2250" w:type="dxa"/>
            <w:shd w:val="pct5" w:color="auto" w:fill="auto"/>
          </w:tcPr>
          <w:p w:rsidR="00F9508B" w:rsidRPr="00F9508B" w:rsidRDefault="00F9508B" w:rsidP="00AD7AC9">
            <w:pPr>
              <w:jc w:val="center"/>
              <w:rPr>
                <w:rFonts w:ascii="Trebuchet MS" w:hAnsi="Trebuchet MS"/>
                <w:b/>
                <w:sz w:val="24"/>
                <w:szCs w:val="24"/>
              </w:rPr>
            </w:pPr>
            <w:r w:rsidRPr="00F9508B">
              <w:rPr>
                <w:rFonts w:ascii="Trebuchet MS" w:hAnsi="Trebuchet MS"/>
                <w:b/>
                <w:sz w:val="24"/>
                <w:szCs w:val="24"/>
              </w:rPr>
              <w:t>Valabilitate</w:t>
            </w:r>
          </w:p>
        </w:tc>
        <w:tc>
          <w:tcPr>
            <w:tcW w:w="3078" w:type="dxa"/>
            <w:shd w:val="pct5" w:color="auto" w:fill="auto"/>
          </w:tcPr>
          <w:p w:rsidR="00F9508B" w:rsidRPr="00F9508B" w:rsidRDefault="00F9508B" w:rsidP="00AD7AC9">
            <w:pPr>
              <w:jc w:val="center"/>
              <w:rPr>
                <w:rFonts w:ascii="Trebuchet MS" w:hAnsi="Trebuchet MS"/>
                <w:b/>
                <w:sz w:val="24"/>
                <w:szCs w:val="24"/>
              </w:rPr>
            </w:pPr>
            <w:r>
              <w:rPr>
                <w:rFonts w:ascii="Trebuchet MS" w:hAnsi="Trebuchet MS"/>
                <w:b/>
                <w:sz w:val="24"/>
                <w:szCs w:val="24"/>
              </w:rPr>
              <w:t>Obs.</w:t>
            </w:r>
          </w:p>
        </w:tc>
      </w:tr>
      <w:tr w:rsidR="00F9508B" w:rsidTr="00167198">
        <w:tc>
          <w:tcPr>
            <w:tcW w:w="1908" w:type="dxa"/>
          </w:tcPr>
          <w:p w:rsidR="00F9508B" w:rsidRPr="00F9508B" w:rsidRDefault="00F9508B" w:rsidP="00217348">
            <w:pPr>
              <w:jc w:val="center"/>
              <w:rPr>
                <w:rFonts w:ascii="Trebuchet MS" w:hAnsi="Trebuchet MS"/>
                <w:sz w:val="22"/>
                <w:szCs w:val="22"/>
              </w:rPr>
            </w:pPr>
            <w:r w:rsidRPr="00F9508B">
              <w:rPr>
                <w:rFonts w:ascii="Trebuchet MS" w:hAnsi="Trebuchet MS"/>
                <w:sz w:val="22"/>
                <w:szCs w:val="22"/>
              </w:rPr>
              <w:t>V1</w:t>
            </w:r>
            <w:r w:rsidR="00217348">
              <w:rPr>
                <w:rFonts w:ascii="Trebuchet MS" w:hAnsi="Trebuchet MS"/>
                <w:sz w:val="22"/>
                <w:szCs w:val="22"/>
              </w:rPr>
              <w:t>.</w:t>
            </w:r>
            <w:r w:rsidRPr="00F9508B">
              <w:rPr>
                <w:rFonts w:ascii="Trebuchet MS" w:hAnsi="Trebuchet MS"/>
                <w:sz w:val="22"/>
                <w:szCs w:val="22"/>
              </w:rPr>
              <w:t>D</w:t>
            </w:r>
          </w:p>
        </w:tc>
        <w:tc>
          <w:tcPr>
            <w:tcW w:w="2340" w:type="dxa"/>
          </w:tcPr>
          <w:p w:rsidR="00F9508B" w:rsidRPr="00F9508B" w:rsidRDefault="00F9508B" w:rsidP="00AD7AC9">
            <w:pPr>
              <w:jc w:val="center"/>
              <w:rPr>
                <w:rFonts w:ascii="Trebuchet MS" w:hAnsi="Trebuchet MS"/>
                <w:sz w:val="22"/>
                <w:szCs w:val="22"/>
              </w:rPr>
            </w:pPr>
            <w:r w:rsidRPr="00F9508B">
              <w:rPr>
                <w:rFonts w:ascii="Trebuchet MS" w:hAnsi="Trebuchet MS"/>
                <w:sz w:val="22"/>
                <w:szCs w:val="22"/>
              </w:rPr>
              <w:t>Draft</w:t>
            </w:r>
          </w:p>
        </w:tc>
        <w:tc>
          <w:tcPr>
            <w:tcW w:w="2250" w:type="dxa"/>
          </w:tcPr>
          <w:p w:rsidR="00F9508B" w:rsidRPr="00F9508B" w:rsidRDefault="00F9508B" w:rsidP="00AD7AC9">
            <w:pPr>
              <w:jc w:val="center"/>
              <w:rPr>
                <w:rFonts w:ascii="Trebuchet MS" w:hAnsi="Trebuchet MS"/>
                <w:sz w:val="22"/>
                <w:szCs w:val="22"/>
              </w:rPr>
            </w:pPr>
            <w:r>
              <w:rPr>
                <w:rFonts w:ascii="Trebuchet MS" w:hAnsi="Trebuchet MS"/>
                <w:sz w:val="22"/>
                <w:szCs w:val="22"/>
              </w:rPr>
              <w:t>1 iulie 2017</w:t>
            </w:r>
          </w:p>
        </w:tc>
        <w:tc>
          <w:tcPr>
            <w:tcW w:w="3078" w:type="dxa"/>
          </w:tcPr>
          <w:p w:rsidR="00F9508B" w:rsidRPr="00F9508B" w:rsidRDefault="00166538" w:rsidP="00AD7AC9">
            <w:pPr>
              <w:jc w:val="center"/>
              <w:rPr>
                <w:rFonts w:ascii="Trebuchet MS" w:hAnsi="Trebuchet MS"/>
                <w:sz w:val="22"/>
                <w:szCs w:val="22"/>
              </w:rPr>
            </w:pPr>
            <w:r>
              <w:rPr>
                <w:rFonts w:ascii="Trebuchet MS" w:hAnsi="Trebuchet MS"/>
                <w:sz w:val="22"/>
                <w:szCs w:val="22"/>
              </w:rPr>
              <w:t>Informare</w:t>
            </w:r>
          </w:p>
        </w:tc>
      </w:tr>
      <w:tr w:rsidR="00F9508B" w:rsidTr="00167198">
        <w:tc>
          <w:tcPr>
            <w:tcW w:w="1908" w:type="dxa"/>
          </w:tcPr>
          <w:p w:rsidR="00F9508B" w:rsidRPr="00F9508B" w:rsidRDefault="00F9508B" w:rsidP="00217348">
            <w:pPr>
              <w:jc w:val="center"/>
              <w:rPr>
                <w:rFonts w:ascii="Trebuchet MS" w:hAnsi="Trebuchet MS"/>
                <w:sz w:val="22"/>
                <w:szCs w:val="22"/>
              </w:rPr>
            </w:pPr>
            <w:r>
              <w:rPr>
                <w:rFonts w:ascii="Trebuchet MS" w:hAnsi="Trebuchet MS"/>
                <w:sz w:val="22"/>
                <w:szCs w:val="22"/>
              </w:rPr>
              <w:t>V1</w:t>
            </w:r>
            <w:r w:rsidR="00217348">
              <w:rPr>
                <w:rFonts w:ascii="Trebuchet MS" w:hAnsi="Trebuchet MS"/>
                <w:sz w:val="22"/>
                <w:szCs w:val="22"/>
              </w:rPr>
              <w:t>.</w:t>
            </w:r>
            <w:r>
              <w:rPr>
                <w:rFonts w:ascii="Trebuchet MS" w:hAnsi="Trebuchet MS"/>
                <w:sz w:val="22"/>
                <w:szCs w:val="22"/>
              </w:rPr>
              <w:t>C</w:t>
            </w:r>
          </w:p>
        </w:tc>
        <w:tc>
          <w:tcPr>
            <w:tcW w:w="2340" w:type="dxa"/>
          </w:tcPr>
          <w:p w:rsidR="00F9508B" w:rsidRPr="00F9508B" w:rsidRDefault="00F9508B" w:rsidP="00AD7AC9">
            <w:pPr>
              <w:jc w:val="center"/>
              <w:rPr>
                <w:rFonts w:ascii="Trebuchet MS" w:hAnsi="Trebuchet MS"/>
                <w:sz w:val="22"/>
                <w:szCs w:val="22"/>
              </w:rPr>
            </w:pPr>
            <w:r>
              <w:rPr>
                <w:rFonts w:ascii="Trebuchet MS" w:hAnsi="Trebuchet MS"/>
                <w:sz w:val="22"/>
                <w:szCs w:val="22"/>
              </w:rPr>
              <w:t>Consultativ</w:t>
            </w:r>
          </w:p>
        </w:tc>
        <w:tc>
          <w:tcPr>
            <w:tcW w:w="2250" w:type="dxa"/>
          </w:tcPr>
          <w:p w:rsidR="00F9508B" w:rsidRPr="00F9508B" w:rsidRDefault="00F9508B" w:rsidP="00AD7AC9">
            <w:pPr>
              <w:jc w:val="center"/>
              <w:rPr>
                <w:rFonts w:ascii="Trebuchet MS" w:hAnsi="Trebuchet MS"/>
                <w:sz w:val="22"/>
                <w:szCs w:val="22"/>
              </w:rPr>
            </w:pPr>
            <w:r>
              <w:rPr>
                <w:rFonts w:ascii="Trebuchet MS" w:hAnsi="Trebuchet MS"/>
                <w:sz w:val="22"/>
                <w:szCs w:val="22"/>
              </w:rPr>
              <w:t>1 august 2017</w:t>
            </w:r>
          </w:p>
        </w:tc>
        <w:tc>
          <w:tcPr>
            <w:tcW w:w="3078" w:type="dxa"/>
          </w:tcPr>
          <w:p w:rsidR="00F9508B" w:rsidRPr="00F9508B" w:rsidRDefault="00166538" w:rsidP="00AD7AC9">
            <w:pPr>
              <w:jc w:val="center"/>
              <w:rPr>
                <w:rFonts w:ascii="Trebuchet MS" w:hAnsi="Trebuchet MS"/>
                <w:sz w:val="22"/>
                <w:szCs w:val="22"/>
              </w:rPr>
            </w:pPr>
            <w:r>
              <w:rPr>
                <w:rFonts w:ascii="Trebuchet MS" w:hAnsi="Trebuchet MS"/>
                <w:sz w:val="22"/>
                <w:szCs w:val="22"/>
              </w:rPr>
              <w:t>Consultare</w:t>
            </w:r>
          </w:p>
        </w:tc>
      </w:tr>
      <w:tr w:rsidR="00F9508B" w:rsidTr="00167198">
        <w:tc>
          <w:tcPr>
            <w:tcW w:w="1908" w:type="dxa"/>
            <w:tcBorders>
              <w:bottom w:val="single" w:sz="4" w:space="0" w:color="auto"/>
            </w:tcBorders>
          </w:tcPr>
          <w:p w:rsidR="00F9508B" w:rsidRDefault="00F9508B" w:rsidP="00F9508B">
            <w:pPr>
              <w:jc w:val="center"/>
              <w:rPr>
                <w:rFonts w:ascii="Trebuchet MS" w:hAnsi="Trebuchet MS"/>
                <w:sz w:val="22"/>
                <w:szCs w:val="22"/>
              </w:rPr>
            </w:pPr>
            <w:r>
              <w:rPr>
                <w:rFonts w:ascii="Trebuchet MS" w:hAnsi="Trebuchet MS"/>
                <w:sz w:val="22"/>
                <w:szCs w:val="22"/>
              </w:rPr>
              <w:t>V1.1F</w:t>
            </w:r>
          </w:p>
        </w:tc>
        <w:tc>
          <w:tcPr>
            <w:tcW w:w="2340" w:type="dxa"/>
            <w:tcBorders>
              <w:bottom w:val="single" w:sz="4" w:space="0" w:color="auto"/>
            </w:tcBorders>
          </w:tcPr>
          <w:p w:rsidR="00F9508B" w:rsidRDefault="00F9508B" w:rsidP="00AD7AC9">
            <w:pPr>
              <w:jc w:val="center"/>
              <w:rPr>
                <w:rFonts w:ascii="Trebuchet MS" w:hAnsi="Trebuchet MS"/>
                <w:sz w:val="22"/>
                <w:szCs w:val="22"/>
              </w:rPr>
            </w:pPr>
            <w:r>
              <w:rPr>
                <w:rFonts w:ascii="Trebuchet MS" w:hAnsi="Trebuchet MS"/>
                <w:sz w:val="22"/>
                <w:szCs w:val="22"/>
              </w:rPr>
              <w:t>Final_aprobat</w:t>
            </w:r>
          </w:p>
        </w:tc>
        <w:tc>
          <w:tcPr>
            <w:tcW w:w="2250" w:type="dxa"/>
            <w:tcBorders>
              <w:bottom w:val="single" w:sz="4" w:space="0" w:color="auto"/>
            </w:tcBorders>
          </w:tcPr>
          <w:p w:rsidR="00F9508B" w:rsidRPr="00F9508B" w:rsidRDefault="00F9508B" w:rsidP="00AD7AC9">
            <w:pPr>
              <w:jc w:val="center"/>
              <w:rPr>
                <w:rFonts w:ascii="Trebuchet MS" w:hAnsi="Trebuchet MS"/>
                <w:sz w:val="22"/>
                <w:szCs w:val="22"/>
              </w:rPr>
            </w:pPr>
            <w:r>
              <w:rPr>
                <w:rFonts w:ascii="Trebuchet MS" w:hAnsi="Trebuchet MS"/>
                <w:sz w:val="22"/>
                <w:szCs w:val="22"/>
              </w:rPr>
              <w:t>11-22 aug 2017</w:t>
            </w:r>
          </w:p>
        </w:tc>
        <w:tc>
          <w:tcPr>
            <w:tcW w:w="3078" w:type="dxa"/>
            <w:tcBorders>
              <w:bottom w:val="single" w:sz="4" w:space="0" w:color="auto"/>
            </w:tcBorders>
          </w:tcPr>
          <w:p w:rsidR="00F9508B" w:rsidRPr="00F9508B" w:rsidRDefault="00166538" w:rsidP="00AD7AC9">
            <w:pPr>
              <w:jc w:val="center"/>
              <w:rPr>
                <w:rFonts w:ascii="Trebuchet MS" w:hAnsi="Trebuchet MS"/>
                <w:sz w:val="22"/>
                <w:szCs w:val="22"/>
              </w:rPr>
            </w:pPr>
            <w:r>
              <w:rPr>
                <w:rFonts w:ascii="Trebuchet MS" w:hAnsi="Trebuchet MS"/>
                <w:sz w:val="22"/>
                <w:szCs w:val="22"/>
              </w:rPr>
              <w:t>Aplicare</w:t>
            </w:r>
          </w:p>
        </w:tc>
      </w:tr>
      <w:tr w:rsidR="00F9508B" w:rsidTr="00167198">
        <w:tc>
          <w:tcPr>
            <w:tcW w:w="1908" w:type="dxa"/>
            <w:shd w:val="clear" w:color="auto" w:fill="D6E3BC" w:themeFill="accent3" w:themeFillTint="66"/>
          </w:tcPr>
          <w:p w:rsidR="00F9508B" w:rsidRDefault="00F9508B" w:rsidP="00AD7AC9">
            <w:pPr>
              <w:jc w:val="center"/>
              <w:rPr>
                <w:rFonts w:ascii="Trebuchet MS" w:hAnsi="Trebuchet MS"/>
                <w:sz w:val="22"/>
                <w:szCs w:val="22"/>
              </w:rPr>
            </w:pPr>
            <w:r>
              <w:rPr>
                <w:rFonts w:ascii="Trebuchet MS" w:hAnsi="Trebuchet MS"/>
                <w:sz w:val="22"/>
                <w:szCs w:val="22"/>
              </w:rPr>
              <w:t>V1.2F</w:t>
            </w:r>
          </w:p>
        </w:tc>
        <w:tc>
          <w:tcPr>
            <w:tcW w:w="2340" w:type="dxa"/>
            <w:shd w:val="clear" w:color="auto" w:fill="D6E3BC" w:themeFill="accent3" w:themeFillTint="66"/>
          </w:tcPr>
          <w:p w:rsidR="00F9508B" w:rsidRDefault="00F9508B" w:rsidP="00AD7AC9">
            <w:pPr>
              <w:jc w:val="center"/>
              <w:rPr>
                <w:rFonts w:ascii="Trebuchet MS" w:hAnsi="Trebuchet MS"/>
                <w:sz w:val="22"/>
                <w:szCs w:val="22"/>
              </w:rPr>
            </w:pPr>
            <w:r>
              <w:rPr>
                <w:rFonts w:ascii="Trebuchet MS" w:hAnsi="Trebuchet MS"/>
                <w:sz w:val="22"/>
                <w:szCs w:val="22"/>
              </w:rPr>
              <w:t xml:space="preserve">Final aprobat </w:t>
            </w:r>
          </w:p>
        </w:tc>
        <w:tc>
          <w:tcPr>
            <w:tcW w:w="2250" w:type="dxa"/>
            <w:shd w:val="clear" w:color="auto" w:fill="D6E3BC" w:themeFill="accent3" w:themeFillTint="66"/>
          </w:tcPr>
          <w:p w:rsidR="00F9508B" w:rsidRDefault="00F9508B" w:rsidP="00AD7AC9">
            <w:pPr>
              <w:jc w:val="center"/>
              <w:rPr>
                <w:rFonts w:ascii="Trebuchet MS" w:hAnsi="Trebuchet MS"/>
                <w:sz w:val="22"/>
                <w:szCs w:val="22"/>
              </w:rPr>
            </w:pPr>
            <w:r>
              <w:rPr>
                <w:rFonts w:ascii="Trebuchet MS" w:hAnsi="Trebuchet MS"/>
                <w:sz w:val="22"/>
                <w:szCs w:val="22"/>
              </w:rPr>
              <w:t xml:space="preserve">23 august </w:t>
            </w:r>
          </w:p>
        </w:tc>
        <w:tc>
          <w:tcPr>
            <w:tcW w:w="3078" w:type="dxa"/>
            <w:shd w:val="clear" w:color="auto" w:fill="D6E3BC" w:themeFill="accent3" w:themeFillTint="66"/>
          </w:tcPr>
          <w:p w:rsidR="00F9508B" w:rsidRDefault="00F9508B" w:rsidP="00AD7AC9">
            <w:pPr>
              <w:jc w:val="center"/>
              <w:rPr>
                <w:rFonts w:ascii="Trebuchet MS" w:hAnsi="Trebuchet MS"/>
                <w:sz w:val="22"/>
                <w:szCs w:val="22"/>
              </w:rPr>
            </w:pPr>
            <w:r>
              <w:rPr>
                <w:rFonts w:ascii="Trebuchet MS" w:hAnsi="Trebuchet MS"/>
                <w:sz w:val="22"/>
                <w:szCs w:val="22"/>
              </w:rPr>
              <w:t>Modific</w:t>
            </w:r>
            <w:r w:rsidR="00167198">
              <w:rPr>
                <w:rFonts w:ascii="Trebuchet MS" w:hAnsi="Trebuchet MS"/>
                <w:sz w:val="22"/>
                <w:szCs w:val="22"/>
              </w:rPr>
              <w:t>are</w:t>
            </w:r>
            <w:r>
              <w:rPr>
                <w:rFonts w:ascii="Trebuchet MS" w:hAnsi="Trebuchet MS"/>
                <w:sz w:val="22"/>
                <w:szCs w:val="22"/>
              </w:rPr>
              <w:t xml:space="preserve"> Manual  Achizitii Privati</w:t>
            </w:r>
            <w:r w:rsidR="00212C56">
              <w:rPr>
                <w:rFonts w:ascii="Trebuchet MS" w:hAnsi="Trebuchet MS"/>
                <w:sz w:val="22"/>
                <w:szCs w:val="22"/>
              </w:rPr>
              <w:t xml:space="preserve"> si </w:t>
            </w:r>
          </w:p>
          <w:p w:rsidR="00212C56" w:rsidRPr="00F9508B" w:rsidRDefault="00212C56" w:rsidP="00AD7AC9">
            <w:pPr>
              <w:jc w:val="center"/>
              <w:rPr>
                <w:rFonts w:ascii="Trebuchet MS" w:hAnsi="Trebuchet MS"/>
                <w:sz w:val="22"/>
                <w:szCs w:val="22"/>
              </w:rPr>
            </w:pPr>
            <w:r>
              <w:rPr>
                <w:rFonts w:ascii="Trebuchet MS" w:hAnsi="Trebuchet MS"/>
                <w:sz w:val="22"/>
                <w:szCs w:val="22"/>
              </w:rPr>
              <w:t>Ghid 16_4  nou</w:t>
            </w:r>
          </w:p>
        </w:tc>
      </w:tr>
    </w:tbl>
    <w:p w:rsidR="00F9508B" w:rsidRDefault="00F9508B" w:rsidP="00AD7AC9">
      <w:pPr>
        <w:jc w:val="center"/>
        <w:rPr>
          <w:rFonts w:ascii="Trebuchet MS" w:hAnsi="Trebuchet MS"/>
          <w:sz w:val="48"/>
          <w:szCs w:val="48"/>
        </w:rPr>
      </w:pPr>
    </w:p>
    <w:p w:rsidR="00F9508B" w:rsidRDefault="00F9508B" w:rsidP="00AD7AC9">
      <w:pPr>
        <w:jc w:val="center"/>
        <w:rPr>
          <w:rFonts w:ascii="Trebuchet MS" w:hAnsi="Trebuchet MS"/>
          <w:sz w:val="48"/>
          <w:szCs w:val="48"/>
        </w:rPr>
      </w:pPr>
    </w:p>
    <w:p w:rsidR="00166538" w:rsidRDefault="00166538" w:rsidP="00AD7AC9">
      <w:pPr>
        <w:jc w:val="center"/>
        <w:rPr>
          <w:rFonts w:ascii="Trebuchet MS" w:hAnsi="Trebuchet MS"/>
          <w:sz w:val="48"/>
          <w:szCs w:val="48"/>
        </w:rPr>
      </w:pPr>
    </w:p>
    <w:tbl>
      <w:tblPr>
        <w:tblStyle w:val="TableGrid"/>
        <w:tblW w:w="0" w:type="auto"/>
        <w:tblLook w:val="04A0" w:firstRow="1" w:lastRow="0" w:firstColumn="1" w:lastColumn="0" w:noHBand="0" w:noVBand="1"/>
      </w:tblPr>
      <w:tblGrid>
        <w:gridCol w:w="9350"/>
      </w:tblGrid>
      <w:tr w:rsidR="00F9508B" w:rsidTr="00166538">
        <w:trPr>
          <w:trHeight w:val="2114"/>
        </w:trPr>
        <w:tc>
          <w:tcPr>
            <w:tcW w:w="9576" w:type="dxa"/>
            <w:shd w:val="clear" w:color="auto" w:fill="FFFF00"/>
          </w:tcPr>
          <w:p w:rsidR="00F9508B" w:rsidRDefault="00F9508B" w:rsidP="00F9508B">
            <w:pPr>
              <w:autoSpaceDE w:val="0"/>
              <w:autoSpaceDN w:val="0"/>
              <w:adjustRightInd w:val="0"/>
              <w:spacing w:line="276" w:lineRule="auto"/>
              <w:jc w:val="center"/>
              <w:rPr>
                <w:rFonts w:ascii="Trebuchet MS" w:hAnsi="Trebuchet MS" w:cs="Trebuchet MS"/>
                <w:b/>
                <w:bCs/>
                <w:i/>
                <w:iCs/>
                <w:sz w:val="24"/>
                <w:szCs w:val="24"/>
                <w:lang w:val="x-none"/>
              </w:rPr>
            </w:pPr>
            <w:r>
              <w:rPr>
                <w:rFonts w:ascii="Trebuchet MS" w:hAnsi="Trebuchet MS" w:cs="Trebuchet MS"/>
                <w:b/>
                <w:bCs/>
                <w:i/>
                <w:iCs/>
                <w:sz w:val="24"/>
                <w:szCs w:val="24"/>
                <w:lang w:val="x-none"/>
              </w:rPr>
              <w:t>Proiect finanţat cu fonduri europene nerambursabile prin Programul Naţional de Dezvoltare Rurală (PNDR).</w:t>
            </w:r>
          </w:p>
          <w:p w:rsidR="00F9508B" w:rsidRDefault="00F9508B" w:rsidP="00F9508B">
            <w:pPr>
              <w:autoSpaceDE w:val="0"/>
              <w:autoSpaceDN w:val="0"/>
              <w:adjustRightInd w:val="0"/>
              <w:spacing w:line="276" w:lineRule="auto"/>
              <w:jc w:val="center"/>
              <w:rPr>
                <w:rFonts w:ascii="Trebuchet MS" w:hAnsi="Trebuchet MS" w:cs="Trebuchet MS"/>
                <w:b/>
                <w:bCs/>
                <w:i/>
                <w:iCs/>
                <w:sz w:val="24"/>
                <w:szCs w:val="24"/>
                <w:lang w:val="x-none"/>
              </w:rPr>
            </w:pPr>
            <w:r>
              <w:rPr>
                <w:rFonts w:ascii="Trebuchet MS" w:hAnsi="Trebuchet MS" w:cs="Trebuchet MS"/>
                <w:b/>
                <w:bCs/>
                <w:i/>
                <w:iCs/>
                <w:sz w:val="24"/>
                <w:szCs w:val="24"/>
                <w:lang w:val="x-none"/>
              </w:rPr>
              <w:t>Programul Naţional de Dezvoltare Rurală este implementat de Agenţia pentru Finanţarea Investiţiilor Rurale , din subordinea Ministerului Agriculturii şi Dezvoltării Rurale.</w:t>
            </w:r>
          </w:p>
          <w:p w:rsidR="00F9508B" w:rsidRDefault="00F9508B" w:rsidP="00166538">
            <w:pPr>
              <w:jc w:val="center"/>
              <w:rPr>
                <w:rFonts w:ascii="Trebuchet MS" w:hAnsi="Trebuchet MS"/>
                <w:sz w:val="48"/>
                <w:szCs w:val="48"/>
              </w:rPr>
            </w:pPr>
            <w:r>
              <w:rPr>
                <w:rFonts w:ascii="Trebuchet MS" w:hAnsi="Trebuchet MS" w:cs="Trebuchet MS"/>
                <w:b/>
                <w:bCs/>
                <w:i/>
                <w:iCs/>
                <w:sz w:val="24"/>
                <w:szCs w:val="24"/>
                <w:lang w:val="x-none"/>
              </w:rPr>
              <w:t>PNDR este finanţat de Uniunea Europeană şi Guvernul României prin Fondul European Agricol pentru Dezvoltare Rurală</w:t>
            </w:r>
          </w:p>
        </w:tc>
      </w:tr>
    </w:tbl>
    <w:p w:rsidR="00F9508B" w:rsidRDefault="00F9508B" w:rsidP="00AD7AC9">
      <w:pPr>
        <w:jc w:val="center"/>
        <w:rPr>
          <w:rFonts w:ascii="Trebuchet MS" w:hAnsi="Trebuchet MS"/>
          <w:sz w:val="48"/>
          <w:szCs w:val="48"/>
        </w:rPr>
      </w:pPr>
    </w:p>
    <w:sdt>
      <w:sdtPr>
        <w:rPr>
          <w:rFonts w:ascii="Trebuchet MS" w:eastAsia="Times New Roman" w:hAnsi="Trebuchet MS" w:cs="Times New Roman"/>
          <w:b w:val="0"/>
          <w:bCs w:val="0"/>
          <w:color w:val="auto"/>
          <w:sz w:val="22"/>
          <w:szCs w:val="20"/>
          <w:lang w:eastAsia="en-US"/>
        </w:rPr>
        <w:id w:val="396401460"/>
        <w:docPartObj>
          <w:docPartGallery w:val="Table of Contents"/>
          <w:docPartUnique/>
        </w:docPartObj>
      </w:sdtPr>
      <w:sdtEndPr>
        <w:rPr>
          <w:noProof/>
        </w:rPr>
      </w:sdtEndPr>
      <w:sdtContent>
        <w:p w:rsidR="00450F87" w:rsidRDefault="00450F87" w:rsidP="002C07B4">
          <w:pPr>
            <w:pStyle w:val="TOCHeading"/>
            <w:rPr>
              <w:rFonts w:ascii="Trebuchet MS" w:eastAsia="Times New Roman" w:hAnsi="Trebuchet MS" w:cs="Times New Roman"/>
              <w:b w:val="0"/>
              <w:bCs w:val="0"/>
              <w:color w:val="auto"/>
              <w:sz w:val="22"/>
              <w:szCs w:val="20"/>
              <w:lang w:eastAsia="en-US"/>
            </w:rPr>
          </w:pPr>
        </w:p>
        <w:p w:rsidR="008300AE" w:rsidRDefault="002C07B4" w:rsidP="002C07B4">
          <w:pPr>
            <w:pStyle w:val="TOCHeading"/>
            <w:rPr>
              <w:rFonts w:ascii="Trebuchet MS" w:hAnsi="Trebuchet MS"/>
              <w:sz w:val="32"/>
              <w:szCs w:val="32"/>
            </w:rPr>
          </w:pPr>
          <w:r w:rsidRPr="002C07B4">
            <w:rPr>
              <w:rFonts w:ascii="Trebuchet MS" w:hAnsi="Trebuchet MS"/>
              <w:sz w:val="32"/>
              <w:szCs w:val="32"/>
            </w:rPr>
            <w:t>Conţinut</w:t>
          </w:r>
        </w:p>
        <w:p w:rsidR="00C16FB0" w:rsidRPr="00C16FB0" w:rsidRDefault="00C16FB0" w:rsidP="00C16FB0">
          <w:pPr>
            <w:rPr>
              <w:lang w:eastAsia="ja-JP"/>
            </w:rPr>
          </w:pPr>
        </w:p>
        <w:p w:rsidR="008D67FB" w:rsidRDefault="00846862">
          <w:pPr>
            <w:pStyle w:val="TOC1"/>
            <w:tabs>
              <w:tab w:val="right" w:leader="dot" w:pos="9350"/>
            </w:tabs>
            <w:rPr>
              <w:rFonts w:asciiTheme="minorHAnsi" w:eastAsiaTheme="minorEastAsia" w:hAnsiTheme="minorHAnsi" w:cstheme="minorBidi"/>
              <w:noProof/>
              <w:sz w:val="22"/>
              <w:szCs w:val="22"/>
            </w:rPr>
          </w:pPr>
          <w:r w:rsidRPr="002D6DCB">
            <w:rPr>
              <w:rFonts w:ascii="Trebuchet MS" w:hAnsi="Trebuchet MS"/>
              <w:sz w:val="22"/>
              <w:szCs w:val="22"/>
            </w:rPr>
            <w:fldChar w:fldCharType="begin"/>
          </w:r>
          <w:r w:rsidRPr="002D6DCB">
            <w:rPr>
              <w:rFonts w:ascii="Trebuchet MS" w:hAnsi="Trebuchet MS"/>
              <w:sz w:val="22"/>
              <w:szCs w:val="22"/>
            </w:rPr>
            <w:instrText xml:space="preserve"> TOC \o "1-3" \h \z \u </w:instrText>
          </w:r>
          <w:r w:rsidRPr="002D6DCB">
            <w:rPr>
              <w:rFonts w:ascii="Trebuchet MS" w:hAnsi="Trebuchet MS"/>
              <w:sz w:val="22"/>
              <w:szCs w:val="22"/>
            </w:rPr>
            <w:fldChar w:fldCharType="separate"/>
          </w:r>
          <w:hyperlink w:anchor="_Toc492549854" w:history="1">
            <w:r w:rsidR="008D67FB" w:rsidRPr="00FF5B2F">
              <w:rPr>
                <w:rStyle w:val="Hyperlink"/>
                <w:rFonts w:ascii="Trebuchet MS" w:hAnsi="Trebuchet MS" w:cs="Trebuchet MS"/>
                <w:b/>
                <w:bCs/>
                <w:noProof/>
                <w:lang w:val="x-none"/>
              </w:rPr>
              <w:t>Introducere</w:t>
            </w:r>
            <w:r w:rsidR="008D67FB">
              <w:rPr>
                <w:noProof/>
                <w:webHidden/>
              </w:rPr>
              <w:tab/>
            </w:r>
            <w:r w:rsidR="008D67FB">
              <w:rPr>
                <w:noProof/>
                <w:webHidden/>
              </w:rPr>
              <w:fldChar w:fldCharType="begin"/>
            </w:r>
            <w:r w:rsidR="008D67FB">
              <w:rPr>
                <w:noProof/>
                <w:webHidden/>
              </w:rPr>
              <w:instrText xml:space="preserve"> PAGEREF _Toc492549854 \h </w:instrText>
            </w:r>
            <w:r w:rsidR="008D67FB">
              <w:rPr>
                <w:noProof/>
                <w:webHidden/>
              </w:rPr>
            </w:r>
            <w:r w:rsidR="008D67FB">
              <w:rPr>
                <w:noProof/>
                <w:webHidden/>
              </w:rPr>
              <w:fldChar w:fldCharType="separate"/>
            </w:r>
            <w:r w:rsidR="008D67FB">
              <w:rPr>
                <w:noProof/>
                <w:webHidden/>
              </w:rPr>
              <w:t>4</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55" w:history="1">
            <w:r w:rsidR="008D67FB" w:rsidRPr="00FF5B2F">
              <w:rPr>
                <w:rStyle w:val="Hyperlink"/>
                <w:rFonts w:ascii="Trebuchet MS" w:hAnsi="Trebuchet MS"/>
                <w:noProof/>
              </w:rPr>
              <w:t>Cadru European pentru functionare GAL uri , Reg. UE 1305 art.32-35 si art.42-44</w:t>
            </w:r>
            <w:r w:rsidR="008D67FB">
              <w:rPr>
                <w:noProof/>
                <w:webHidden/>
              </w:rPr>
              <w:tab/>
            </w:r>
            <w:r w:rsidR="008D67FB">
              <w:rPr>
                <w:noProof/>
                <w:webHidden/>
              </w:rPr>
              <w:fldChar w:fldCharType="begin"/>
            </w:r>
            <w:r w:rsidR="008D67FB">
              <w:rPr>
                <w:noProof/>
                <w:webHidden/>
              </w:rPr>
              <w:instrText xml:space="preserve"> PAGEREF _Toc492549855 \h </w:instrText>
            </w:r>
            <w:r w:rsidR="008D67FB">
              <w:rPr>
                <w:noProof/>
                <w:webHidden/>
              </w:rPr>
            </w:r>
            <w:r w:rsidR="008D67FB">
              <w:rPr>
                <w:noProof/>
                <w:webHidden/>
              </w:rPr>
              <w:fldChar w:fldCharType="separate"/>
            </w:r>
            <w:r w:rsidR="008D67FB">
              <w:rPr>
                <w:noProof/>
                <w:webHidden/>
              </w:rPr>
              <w:t>5</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56" w:history="1">
            <w:r w:rsidR="008D67FB" w:rsidRPr="00FF5B2F">
              <w:rPr>
                <w:rStyle w:val="Hyperlink"/>
                <w:rFonts w:ascii="Trebuchet MS" w:hAnsi="Trebuchet MS" w:cs="Calibri"/>
                <w:b/>
                <w:bCs/>
                <w:noProof/>
                <w:lang w:val="ro-RO"/>
              </w:rPr>
              <w:t>CAP.I. DEFINIȚII ȘI PRESCURTĂRI</w:t>
            </w:r>
            <w:r w:rsidR="008D67FB">
              <w:rPr>
                <w:noProof/>
                <w:webHidden/>
              </w:rPr>
              <w:tab/>
            </w:r>
            <w:r w:rsidR="008D67FB">
              <w:rPr>
                <w:noProof/>
                <w:webHidden/>
              </w:rPr>
              <w:fldChar w:fldCharType="begin"/>
            </w:r>
            <w:r w:rsidR="008D67FB">
              <w:rPr>
                <w:noProof/>
                <w:webHidden/>
              </w:rPr>
              <w:instrText xml:space="preserve"> PAGEREF _Toc492549856 \h </w:instrText>
            </w:r>
            <w:r w:rsidR="008D67FB">
              <w:rPr>
                <w:noProof/>
                <w:webHidden/>
              </w:rPr>
            </w:r>
            <w:r w:rsidR="008D67FB">
              <w:rPr>
                <w:noProof/>
                <w:webHidden/>
              </w:rPr>
              <w:fldChar w:fldCharType="separate"/>
            </w:r>
            <w:r w:rsidR="008D67FB">
              <w:rPr>
                <w:noProof/>
                <w:webHidden/>
              </w:rPr>
              <w:t>7</w:t>
            </w:r>
            <w:r w:rsidR="008D67FB">
              <w:rPr>
                <w:noProof/>
                <w:webHidden/>
              </w:rPr>
              <w:fldChar w:fldCharType="end"/>
            </w:r>
          </w:hyperlink>
        </w:p>
        <w:p w:rsidR="008D67FB" w:rsidRDefault="00777590">
          <w:pPr>
            <w:pStyle w:val="TOC2"/>
            <w:tabs>
              <w:tab w:val="left" w:pos="880"/>
              <w:tab w:val="right" w:leader="dot" w:pos="9350"/>
            </w:tabs>
            <w:rPr>
              <w:rFonts w:asciiTheme="minorHAnsi" w:eastAsiaTheme="minorEastAsia" w:hAnsiTheme="minorHAnsi" w:cstheme="minorBidi"/>
              <w:noProof/>
              <w:sz w:val="22"/>
              <w:szCs w:val="22"/>
            </w:rPr>
          </w:pPr>
          <w:hyperlink w:anchor="_Toc492549857" w:history="1">
            <w:r w:rsidR="008D67FB" w:rsidRPr="00FF5B2F">
              <w:rPr>
                <w:rStyle w:val="Hyperlink"/>
                <w:rFonts w:ascii="Trebuchet MS" w:eastAsia="Calibri" w:hAnsi="Trebuchet MS" w:cs="Calibri"/>
                <w:noProof/>
                <w:lang w:val="ro-RO"/>
              </w:rPr>
              <w:t>1.1.</w:t>
            </w:r>
            <w:r w:rsidR="008D67FB">
              <w:rPr>
                <w:rFonts w:asciiTheme="minorHAnsi" w:eastAsiaTheme="minorEastAsia" w:hAnsiTheme="minorHAnsi" w:cstheme="minorBidi"/>
                <w:noProof/>
                <w:sz w:val="22"/>
                <w:szCs w:val="22"/>
              </w:rPr>
              <w:tab/>
            </w:r>
            <w:r w:rsidR="008D67FB" w:rsidRPr="00FF5B2F">
              <w:rPr>
                <w:rStyle w:val="Hyperlink"/>
                <w:rFonts w:ascii="Trebuchet MS" w:eastAsia="Calibri" w:hAnsi="Trebuchet MS" w:cs="Calibri"/>
                <w:noProof/>
                <w:lang w:val="ro-RO"/>
              </w:rPr>
              <w:t>Definitii</w:t>
            </w:r>
            <w:r w:rsidR="008D67FB">
              <w:rPr>
                <w:noProof/>
                <w:webHidden/>
              </w:rPr>
              <w:tab/>
            </w:r>
            <w:r w:rsidR="008D67FB">
              <w:rPr>
                <w:noProof/>
                <w:webHidden/>
              </w:rPr>
              <w:fldChar w:fldCharType="begin"/>
            </w:r>
            <w:r w:rsidR="008D67FB">
              <w:rPr>
                <w:noProof/>
                <w:webHidden/>
              </w:rPr>
              <w:instrText xml:space="preserve"> PAGEREF _Toc492549857 \h </w:instrText>
            </w:r>
            <w:r w:rsidR="008D67FB">
              <w:rPr>
                <w:noProof/>
                <w:webHidden/>
              </w:rPr>
            </w:r>
            <w:r w:rsidR="008D67FB">
              <w:rPr>
                <w:noProof/>
                <w:webHidden/>
              </w:rPr>
              <w:fldChar w:fldCharType="separate"/>
            </w:r>
            <w:r w:rsidR="008D67FB">
              <w:rPr>
                <w:noProof/>
                <w:webHidden/>
              </w:rPr>
              <w:t>7</w:t>
            </w:r>
            <w:r w:rsidR="008D67FB">
              <w:rPr>
                <w:noProof/>
                <w:webHidden/>
              </w:rPr>
              <w:fldChar w:fldCharType="end"/>
            </w:r>
          </w:hyperlink>
        </w:p>
        <w:p w:rsidR="008D67FB" w:rsidRDefault="00777590">
          <w:pPr>
            <w:pStyle w:val="TOC2"/>
            <w:tabs>
              <w:tab w:val="left" w:pos="880"/>
              <w:tab w:val="right" w:leader="dot" w:pos="9350"/>
            </w:tabs>
            <w:rPr>
              <w:rFonts w:asciiTheme="minorHAnsi" w:eastAsiaTheme="minorEastAsia" w:hAnsiTheme="minorHAnsi" w:cstheme="minorBidi"/>
              <w:noProof/>
              <w:sz w:val="22"/>
              <w:szCs w:val="22"/>
            </w:rPr>
          </w:pPr>
          <w:hyperlink w:anchor="_Toc492549858" w:history="1">
            <w:r w:rsidR="008D67FB" w:rsidRPr="00FF5B2F">
              <w:rPr>
                <w:rStyle w:val="Hyperlink"/>
                <w:rFonts w:ascii="Trebuchet MS" w:eastAsia="Calibri" w:hAnsi="Trebuchet MS" w:cs="Calibri"/>
                <w:b/>
                <w:bCs/>
                <w:noProof/>
                <w:lang w:val="ro-RO"/>
              </w:rPr>
              <w:t>1.2.</w:t>
            </w:r>
            <w:r w:rsidR="008D67FB">
              <w:rPr>
                <w:rFonts w:asciiTheme="minorHAnsi" w:eastAsiaTheme="minorEastAsia" w:hAnsiTheme="minorHAnsi" w:cstheme="minorBidi"/>
                <w:noProof/>
                <w:sz w:val="22"/>
                <w:szCs w:val="22"/>
              </w:rPr>
              <w:tab/>
            </w:r>
            <w:r w:rsidR="008D67FB" w:rsidRPr="00FF5B2F">
              <w:rPr>
                <w:rStyle w:val="Hyperlink"/>
                <w:rFonts w:ascii="Trebuchet MS" w:eastAsia="Calibri" w:hAnsi="Trebuchet MS" w:cs="Calibri"/>
                <w:b/>
                <w:bCs/>
                <w:noProof/>
                <w:lang w:val="ro-RO"/>
              </w:rPr>
              <w:t>Prescurtari</w:t>
            </w:r>
            <w:r w:rsidR="008D67FB">
              <w:rPr>
                <w:noProof/>
                <w:webHidden/>
              </w:rPr>
              <w:tab/>
            </w:r>
            <w:r w:rsidR="008D67FB">
              <w:rPr>
                <w:noProof/>
                <w:webHidden/>
              </w:rPr>
              <w:fldChar w:fldCharType="begin"/>
            </w:r>
            <w:r w:rsidR="008D67FB">
              <w:rPr>
                <w:noProof/>
                <w:webHidden/>
              </w:rPr>
              <w:instrText xml:space="preserve"> PAGEREF _Toc492549858 \h </w:instrText>
            </w:r>
            <w:r w:rsidR="008D67FB">
              <w:rPr>
                <w:noProof/>
                <w:webHidden/>
              </w:rPr>
            </w:r>
            <w:r w:rsidR="008D67FB">
              <w:rPr>
                <w:noProof/>
                <w:webHidden/>
              </w:rPr>
              <w:fldChar w:fldCharType="separate"/>
            </w:r>
            <w:r w:rsidR="008D67FB">
              <w:rPr>
                <w:noProof/>
                <w:webHidden/>
              </w:rPr>
              <w:t>8</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59" w:history="1">
            <w:r w:rsidR="008D67FB" w:rsidRPr="00FF5B2F">
              <w:rPr>
                <w:rStyle w:val="Hyperlink"/>
                <w:rFonts w:ascii="Trebuchet MS" w:hAnsi="Trebuchet MS" w:cs="Trebuchet MS"/>
                <w:b/>
                <w:bCs/>
                <w:iCs/>
                <w:noProof/>
              </w:rPr>
              <w:t>CAP.II.  LEGISLATIA APLICABILA</w:t>
            </w:r>
            <w:r w:rsidR="008D67FB">
              <w:rPr>
                <w:noProof/>
                <w:webHidden/>
              </w:rPr>
              <w:tab/>
            </w:r>
            <w:r w:rsidR="008D67FB">
              <w:rPr>
                <w:noProof/>
                <w:webHidden/>
              </w:rPr>
              <w:fldChar w:fldCharType="begin"/>
            </w:r>
            <w:r w:rsidR="008D67FB">
              <w:rPr>
                <w:noProof/>
                <w:webHidden/>
              </w:rPr>
              <w:instrText xml:space="preserve"> PAGEREF _Toc492549859 \h </w:instrText>
            </w:r>
            <w:r w:rsidR="008D67FB">
              <w:rPr>
                <w:noProof/>
                <w:webHidden/>
              </w:rPr>
            </w:r>
            <w:r w:rsidR="008D67FB">
              <w:rPr>
                <w:noProof/>
                <w:webHidden/>
              </w:rPr>
              <w:fldChar w:fldCharType="separate"/>
            </w:r>
            <w:r w:rsidR="008D67FB">
              <w:rPr>
                <w:noProof/>
                <w:webHidden/>
              </w:rPr>
              <w:t>9</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0" w:history="1">
            <w:r w:rsidR="008D67FB" w:rsidRPr="00FF5B2F">
              <w:rPr>
                <w:rStyle w:val="Hyperlink"/>
                <w:rFonts w:ascii="Trebuchet MS" w:eastAsia="MS Mincho" w:hAnsi="Trebuchet MS"/>
                <w:noProof/>
              </w:rPr>
              <w:t>2.1. Legislaţia europeană</w:t>
            </w:r>
            <w:r w:rsidR="008D67FB">
              <w:rPr>
                <w:noProof/>
                <w:webHidden/>
              </w:rPr>
              <w:tab/>
            </w:r>
            <w:r w:rsidR="008D67FB">
              <w:rPr>
                <w:noProof/>
                <w:webHidden/>
              </w:rPr>
              <w:fldChar w:fldCharType="begin"/>
            </w:r>
            <w:r w:rsidR="008D67FB">
              <w:rPr>
                <w:noProof/>
                <w:webHidden/>
              </w:rPr>
              <w:instrText xml:space="preserve"> PAGEREF _Toc492549860 \h </w:instrText>
            </w:r>
            <w:r w:rsidR="008D67FB">
              <w:rPr>
                <w:noProof/>
                <w:webHidden/>
              </w:rPr>
            </w:r>
            <w:r w:rsidR="008D67FB">
              <w:rPr>
                <w:noProof/>
                <w:webHidden/>
              </w:rPr>
              <w:fldChar w:fldCharType="separate"/>
            </w:r>
            <w:r w:rsidR="008D67FB">
              <w:rPr>
                <w:noProof/>
                <w:webHidden/>
              </w:rPr>
              <w:t>9</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1" w:history="1">
            <w:r w:rsidR="008D67FB" w:rsidRPr="00FF5B2F">
              <w:rPr>
                <w:rStyle w:val="Hyperlink"/>
                <w:rFonts w:ascii="Trebuchet MS" w:eastAsia="MS Mincho" w:hAnsi="Trebuchet MS"/>
                <w:noProof/>
              </w:rPr>
              <w:t>2.2. Legislaţia naţională</w:t>
            </w:r>
            <w:r w:rsidR="008D67FB">
              <w:rPr>
                <w:noProof/>
                <w:webHidden/>
              </w:rPr>
              <w:tab/>
            </w:r>
            <w:r w:rsidR="008D67FB">
              <w:rPr>
                <w:noProof/>
                <w:webHidden/>
              </w:rPr>
              <w:fldChar w:fldCharType="begin"/>
            </w:r>
            <w:r w:rsidR="008D67FB">
              <w:rPr>
                <w:noProof/>
                <w:webHidden/>
              </w:rPr>
              <w:instrText xml:space="preserve"> PAGEREF _Toc492549861 \h </w:instrText>
            </w:r>
            <w:r w:rsidR="008D67FB">
              <w:rPr>
                <w:noProof/>
                <w:webHidden/>
              </w:rPr>
            </w:r>
            <w:r w:rsidR="008D67FB">
              <w:rPr>
                <w:noProof/>
                <w:webHidden/>
              </w:rPr>
              <w:fldChar w:fldCharType="separate"/>
            </w:r>
            <w:r w:rsidR="008D67FB">
              <w:rPr>
                <w:noProof/>
                <w:webHidden/>
              </w:rPr>
              <w:t>10</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2" w:history="1">
            <w:r w:rsidR="008D67FB" w:rsidRPr="00FF5B2F">
              <w:rPr>
                <w:rStyle w:val="Hyperlink"/>
                <w:rFonts w:ascii="Trebuchet MS" w:eastAsia="Calibri" w:hAnsi="Trebuchet MS" w:cs="Calibri"/>
                <w:noProof/>
              </w:rPr>
              <w:t>2.3. Legislatie/documente cadru pentru GAL MMV</w:t>
            </w:r>
            <w:r w:rsidR="008D67FB">
              <w:rPr>
                <w:noProof/>
                <w:webHidden/>
              </w:rPr>
              <w:tab/>
            </w:r>
            <w:r w:rsidR="008D67FB">
              <w:rPr>
                <w:noProof/>
                <w:webHidden/>
              </w:rPr>
              <w:fldChar w:fldCharType="begin"/>
            </w:r>
            <w:r w:rsidR="008D67FB">
              <w:rPr>
                <w:noProof/>
                <w:webHidden/>
              </w:rPr>
              <w:instrText xml:space="preserve"> PAGEREF _Toc492549862 \h </w:instrText>
            </w:r>
            <w:r w:rsidR="008D67FB">
              <w:rPr>
                <w:noProof/>
                <w:webHidden/>
              </w:rPr>
            </w:r>
            <w:r w:rsidR="008D67FB">
              <w:rPr>
                <w:noProof/>
                <w:webHidden/>
              </w:rPr>
              <w:fldChar w:fldCharType="separate"/>
            </w:r>
            <w:r w:rsidR="008D67FB">
              <w:rPr>
                <w:noProof/>
                <w:webHidden/>
              </w:rPr>
              <w:t>11</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63" w:history="1">
            <w:r w:rsidR="008D67FB" w:rsidRPr="00FF5B2F">
              <w:rPr>
                <w:rStyle w:val="Hyperlink"/>
                <w:rFonts w:ascii="Trebuchet MS" w:hAnsi="Trebuchet MS" w:cs="Trebuchet MS"/>
                <w:b/>
                <w:bCs/>
                <w:iCs/>
                <w:noProof/>
              </w:rPr>
              <w:t>CAP.III.ANIMARE_LANSARE_PRIMIRE_ANALIZA_EVALUARE_</w:t>
            </w:r>
            <w:r w:rsidR="008D67FB">
              <w:rPr>
                <w:noProof/>
                <w:webHidden/>
              </w:rPr>
              <w:tab/>
            </w:r>
            <w:r w:rsidR="008D67FB">
              <w:rPr>
                <w:noProof/>
                <w:webHidden/>
              </w:rPr>
              <w:fldChar w:fldCharType="begin"/>
            </w:r>
            <w:r w:rsidR="008D67FB">
              <w:rPr>
                <w:noProof/>
                <w:webHidden/>
              </w:rPr>
              <w:instrText xml:space="preserve"> PAGEREF _Toc492549863 \h </w:instrText>
            </w:r>
            <w:r w:rsidR="008D67FB">
              <w:rPr>
                <w:noProof/>
                <w:webHidden/>
              </w:rPr>
            </w:r>
            <w:r w:rsidR="008D67FB">
              <w:rPr>
                <w:noProof/>
                <w:webHidden/>
              </w:rPr>
              <w:fldChar w:fldCharType="separate"/>
            </w:r>
            <w:r w:rsidR="008D67FB">
              <w:rPr>
                <w:noProof/>
                <w:webHidden/>
              </w:rPr>
              <w:t>13</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64" w:history="1">
            <w:r w:rsidR="008D67FB" w:rsidRPr="00FF5B2F">
              <w:rPr>
                <w:rStyle w:val="Hyperlink"/>
                <w:rFonts w:ascii="Trebuchet MS" w:hAnsi="Trebuchet MS" w:cs="Trebuchet MS"/>
                <w:b/>
                <w:bCs/>
                <w:iCs/>
                <w:noProof/>
              </w:rPr>
              <w:t>SELECTIE PROIECTE prin GALMMV</w:t>
            </w:r>
            <w:r w:rsidR="008D67FB">
              <w:rPr>
                <w:noProof/>
                <w:webHidden/>
              </w:rPr>
              <w:tab/>
            </w:r>
            <w:r w:rsidR="008D67FB">
              <w:rPr>
                <w:noProof/>
                <w:webHidden/>
              </w:rPr>
              <w:fldChar w:fldCharType="begin"/>
            </w:r>
            <w:r w:rsidR="008D67FB">
              <w:rPr>
                <w:noProof/>
                <w:webHidden/>
              </w:rPr>
              <w:instrText xml:space="preserve"> PAGEREF _Toc492549864 \h </w:instrText>
            </w:r>
            <w:r w:rsidR="008D67FB">
              <w:rPr>
                <w:noProof/>
                <w:webHidden/>
              </w:rPr>
            </w:r>
            <w:r w:rsidR="008D67FB">
              <w:rPr>
                <w:noProof/>
                <w:webHidden/>
              </w:rPr>
              <w:fldChar w:fldCharType="separate"/>
            </w:r>
            <w:r w:rsidR="008D67FB">
              <w:rPr>
                <w:noProof/>
                <w:webHidden/>
              </w:rPr>
              <w:t>13</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5" w:history="1">
            <w:r w:rsidR="008D67FB" w:rsidRPr="00FF5B2F">
              <w:rPr>
                <w:rStyle w:val="Hyperlink"/>
                <w:rFonts w:ascii="Trebuchet MS" w:hAnsi="Trebuchet MS" w:cs="Trebuchet MS"/>
                <w:iCs/>
                <w:noProof/>
              </w:rPr>
              <w:t>3.1. Rolul GAL urilor  in Dezvoltarea Locala .Programul  LEADER</w:t>
            </w:r>
            <w:r w:rsidR="008D67FB">
              <w:rPr>
                <w:noProof/>
                <w:webHidden/>
              </w:rPr>
              <w:tab/>
            </w:r>
            <w:r w:rsidR="008D67FB">
              <w:rPr>
                <w:noProof/>
                <w:webHidden/>
              </w:rPr>
              <w:fldChar w:fldCharType="begin"/>
            </w:r>
            <w:r w:rsidR="008D67FB">
              <w:rPr>
                <w:noProof/>
                <w:webHidden/>
              </w:rPr>
              <w:instrText xml:space="preserve"> PAGEREF _Toc492549865 \h </w:instrText>
            </w:r>
            <w:r w:rsidR="008D67FB">
              <w:rPr>
                <w:noProof/>
                <w:webHidden/>
              </w:rPr>
            </w:r>
            <w:r w:rsidR="008D67FB">
              <w:rPr>
                <w:noProof/>
                <w:webHidden/>
              </w:rPr>
              <w:fldChar w:fldCharType="separate"/>
            </w:r>
            <w:r w:rsidR="008D67FB">
              <w:rPr>
                <w:noProof/>
                <w:webHidden/>
              </w:rPr>
              <w:t>13</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6" w:history="1">
            <w:r w:rsidR="008D67FB" w:rsidRPr="00FF5B2F">
              <w:rPr>
                <w:rStyle w:val="Hyperlink"/>
                <w:rFonts w:ascii="Trebuchet MS" w:hAnsi="Trebuchet MS" w:cs="Trebuchet MS"/>
                <w:iCs/>
                <w:noProof/>
              </w:rPr>
              <w:t>3.2. Flux Procedural pentru accesare fonduri PNDR prin GALMMV</w:t>
            </w:r>
            <w:r w:rsidR="008D67FB">
              <w:rPr>
                <w:noProof/>
                <w:webHidden/>
              </w:rPr>
              <w:tab/>
            </w:r>
            <w:r w:rsidR="008D67FB">
              <w:rPr>
                <w:noProof/>
                <w:webHidden/>
              </w:rPr>
              <w:fldChar w:fldCharType="begin"/>
            </w:r>
            <w:r w:rsidR="008D67FB">
              <w:rPr>
                <w:noProof/>
                <w:webHidden/>
              </w:rPr>
              <w:instrText xml:space="preserve"> PAGEREF _Toc492549866 \h </w:instrText>
            </w:r>
            <w:r w:rsidR="008D67FB">
              <w:rPr>
                <w:noProof/>
                <w:webHidden/>
              </w:rPr>
            </w:r>
            <w:r w:rsidR="008D67FB">
              <w:rPr>
                <w:noProof/>
                <w:webHidden/>
              </w:rPr>
              <w:fldChar w:fldCharType="separate"/>
            </w:r>
            <w:r w:rsidR="008D67FB">
              <w:rPr>
                <w:noProof/>
                <w:webHidden/>
              </w:rPr>
              <w:t>14</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7" w:history="1">
            <w:r w:rsidR="008D67FB" w:rsidRPr="00FF5B2F">
              <w:rPr>
                <w:rStyle w:val="Hyperlink"/>
                <w:rFonts w:ascii="Trebuchet MS" w:hAnsi="Trebuchet MS" w:cs="Trebuchet MS"/>
                <w:iCs/>
                <w:noProof/>
              </w:rPr>
              <w:t>3.3. Animare si documente de accesare</w:t>
            </w:r>
            <w:r w:rsidR="008D67FB">
              <w:rPr>
                <w:noProof/>
                <w:webHidden/>
              </w:rPr>
              <w:tab/>
            </w:r>
            <w:r w:rsidR="008D67FB">
              <w:rPr>
                <w:noProof/>
                <w:webHidden/>
              </w:rPr>
              <w:fldChar w:fldCharType="begin"/>
            </w:r>
            <w:r w:rsidR="008D67FB">
              <w:rPr>
                <w:noProof/>
                <w:webHidden/>
              </w:rPr>
              <w:instrText xml:space="preserve"> PAGEREF _Toc492549867 \h </w:instrText>
            </w:r>
            <w:r w:rsidR="008D67FB">
              <w:rPr>
                <w:noProof/>
                <w:webHidden/>
              </w:rPr>
            </w:r>
            <w:r w:rsidR="008D67FB">
              <w:rPr>
                <w:noProof/>
                <w:webHidden/>
              </w:rPr>
              <w:fldChar w:fldCharType="separate"/>
            </w:r>
            <w:r w:rsidR="008D67FB">
              <w:rPr>
                <w:noProof/>
                <w:webHidden/>
              </w:rPr>
              <w:t>16</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8" w:history="1">
            <w:r w:rsidR="008D67FB" w:rsidRPr="00FF5B2F">
              <w:rPr>
                <w:rStyle w:val="Hyperlink"/>
                <w:rFonts w:ascii="Trebuchet MS" w:hAnsi="Trebuchet MS" w:cs="Trebuchet MS"/>
                <w:iCs/>
                <w:noProof/>
              </w:rPr>
              <w:t>3.4. Lansare sesiuni de finantare/apeluri de selectie</w:t>
            </w:r>
            <w:r w:rsidR="008D67FB">
              <w:rPr>
                <w:noProof/>
                <w:webHidden/>
              </w:rPr>
              <w:tab/>
            </w:r>
            <w:r w:rsidR="008D67FB">
              <w:rPr>
                <w:noProof/>
                <w:webHidden/>
              </w:rPr>
              <w:fldChar w:fldCharType="begin"/>
            </w:r>
            <w:r w:rsidR="008D67FB">
              <w:rPr>
                <w:noProof/>
                <w:webHidden/>
              </w:rPr>
              <w:instrText xml:space="preserve"> PAGEREF _Toc492549868 \h </w:instrText>
            </w:r>
            <w:r w:rsidR="008D67FB">
              <w:rPr>
                <w:noProof/>
                <w:webHidden/>
              </w:rPr>
            </w:r>
            <w:r w:rsidR="008D67FB">
              <w:rPr>
                <w:noProof/>
                <w:webHidden/>
              </w:rPr>
              <w:fldChar w:fldCharType="separate"/>
            </w:r>
            <w:r w:rsidR="008D67FB">
              <w:rPr>
                <w:noProof/>
                <w:webHidden/>
              </w:rPr>
              <w:t>16</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69" w:history="1">
            <w:r w:rsidR="008D67FB" w:rsidRPr="00FF5B2F">
              <w:rPr>
                <w:rStyle w:val="Hyperlink"/>
                <w:rFonts w:ascii="Trebuchet MS" w:hAnsi="Trebuchet MS" w:cs="Trebuchet MS"/>
                <w:iCs/>
                <w:noProof/>
              </w:rPr>
              <w:t>3.5. Depunerea Proiectelor/ Cererea de Finantare</w:t>
            </w:r>
            <w:r w:rsidR="008D67FB">
              <w:rPr>
                <w:noProof/>
                <w:webHidden/>
              </w:rPr>
              <w:tab/>
            </w:r>
            <w:r w:rsidR="008D67FB">
              <w:rPr>
                <w:noProof/>
                <w:webHidden/>
              </w:rPr>
              <w:fldChar w:fldCharType="begin"/>
            </w:r>
            <w:r w:rsidR="008D67FB">
              <w:rPr>
                <w:noProof/>
                <w:webHidden/>
              </w:rPr>
              <w:instrText xml:space="preserve"> PAGEREF _Toc492549869 \h </w:instrText>
            </w:r>
            <w:r w:rsidR="008D67FB">
              <w:rPr>
                <w:noProof/>
                <w:webHidden/>
              </w:rPr>
            </w:r>
            <w:r w:rsidR="008D67FB">
              <w:rPr>
                <w:noProof/>
                <w:webHidden/>
              </w:rPr>
              <w:fldChar w:fldCharType="separate"/>
            </w:r>
            <w:r w:rsidR="008D67FB">
              <w:rPr>
                <w:noProof/>
                <w:webHidden/>
              </w:rPr>
              <w:t>18</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0" w:history="1">
            <w:r w:rsidR="008D67FB" w:rsidRPr="00FF5B2F">
              <w:rPr>
                <w:rStyle w:val="Hyperlink"/>
                <w:rFonts w:ascii="Trebuchet MS" w:hAnsi="Trebuchet MS"/>
                <w:noProof/>
              </w:rPr>
              <w:t>3.5.1. Cererea de Finantare/Tipuri de proiecte</w:t>
            </w:r>
            <w:r w:rsidR="008D67FB">
              <w:rPr>
                <w:noProof/>
                <w:webHidden/>
              </w:rPr>
              <w:tab/>
            </w:r>
            <w:r w:rsidR="008D67FB">
              <w:rPr>
                <w:noProof/>
                <w:webHidden/>
              </w:rPr>
              <w:fldChar w:fldCharType="begin"/>
            </w:r>
            <w:r w:rsidR="008D67FB">
              <w:rPr>
                <w:noProof/>
                <w:webHidden/>
              </w:rPr>
              <w:instrText xml:space="preserve"> PAGEREF _Toc492549870 \h </w:instrText>
            </w:r>
            <w:r w:rsidR="008D67FB">
              <w:rPr>
                <w:noProof/>
                <w:webHidden/>
              </w:rPr>
            </w:r>
            <w:r w:rsidR="008D67FB">
              <w:rPr>
                <w:noProof/>
                <w:webHidden/>
              </w:rPr>
              <w:fldChar w:fldCharType="separate"/>
            </w:r>
            <w:r w:rsidR="008D67FB">
              <w:rPr>
                <w:noProof/>
                <w:webHidden/>
              </w:rPr>
              <w:t>20</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71" w:history="1">
            <w:r w:rsidR="008D67FB" w:rsidRPr="00FF5B2F">
              <w:rPr>
                <w:rStyle w:val="Hyperlink"/>
                <w:rFonts w:ascii="Trebuchet MS" w:hAnsi="Trebuchet MS" w:cs="Trebuchet MS"/>
                <w:iCs/>
                <w:noProof/>
              </w:rPr>
              <w:t>3.6. Procesarea  cererilor de finantare</w:t>
            </w:r>
            <w:r w:rsidR="008D67FB">
              <w:rPr>
                <w:noProof/>
                <w:webHidden/>
              </w:rPr>
              <w:tab/>
            </w:r>
            <w:r w:rsidR="008D67FB">
              <w:rPr>
                <w:noProof/>
                <w:webHidden/>
              </w:rPr>
              <w:fldChar w:fldCharType="begin"/>
            </w:r>
            <w:r w:rsidR="008D67FB">
              <w:rPr>
                <w:noProof/>
                <w:webHidden/>
              </w:rPr>
              <w:instrText xml:space="preserve"> PAGEREF _Toc492549871 \h </w:instrText>
            </w:r>
            <w:r w:rsidR="008D67FB">
              <w:rPr>
                <w:noProof/>
                <w:webHidden/>
              </w:rPr>
            </w:r>
            <w:r w:rsidR="008D67FB">
              <w:rPr>
                <w:noProof/>
                <w:webHidden/>
              </w:rPr>
              <w:fldChar w:fldCharType="separate"/>
            </w:r>
            <w:r w:rsidR="008D67FB">
              <w:rPr>
                <w:noProof/>
                <w:webHidden/>
              </w:rPr>
              <w:t>23</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2" w:history="1">
            <w:r w:rsidR="008D67FB" w:rsidRPr="00FF5B2F">
              <w:rPr>
                <w:rStyle w:val="Hyperlink"/>
                <w:rFonts w:ascii="Trebuchet MS" w:hAnsi="Trebuchet MS" w:cs="Trebuchet MS"/>
                <w:iCs/>
                <w:noProof/>
              </w:rPr>
              <w:t>3.6.1. Primirea si verificarea proiectului (Dosarul Cererii de Finantare)</w:t>
            </w:r>
            <w:r w:rsidR="008D67FB">
              <w:rPr>
                <w:noProof/>
                <w:webHidden/>
              </w:rPr>
              <w:tab/>
            </w:r>
            <w:r w:rsidR="008D67FB">
              <w:rPr>
                <w:noProof/>
                <w:webHidden/>
              </w:rPr>
              <w:fldChar w:fldCharType="begin"/>
            </w:r>
            <w:r w:rsidR="008D67FB">
              <w:rPr>
                <w:noProof/>
                <w:webHidden/>
              </w:rPr>
              <w:instrText xml:space="preserve"> PAGEREF _Toc492549872 \h </w:instrText>
            </w:r>
            <w:r w:rsidR="008D67FB">
              <w:rPr>
                <w:noProof/>
                <w:webHidden/>
              </w:rPr>
            </w:r>
            <w:r w:rsidR="008D67FB">
              <w:rPr>
                <w:noProof/>
                <w:webHidden/>
              </w:rPr>
              <w:fldChar w:fldCharType="separate"/>
            </w:r>
            <w:r w:rsidR="008D67FB">
              <w:rPr>
                <w:noProof/>
                <w:webHidden/>
              </w:rPr>
              <w:t>23</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3" w:history="1">
            <w:r w:rsidR="008D67FB" w:rsidRPr="00FF5B2F">
              <w:rPr>
                <w:rStyle w:val="Hyperlink"/>
                <w:rFonts w:ascii="Trebuchet MS" w:hAnsi="Trebuchet MS" w:cs="Trebuchet MS"/>
                <w:iCs/>
                <w:noProof/>
              </w:rPr>
              <w:t>3.6.2. Analiza proiectelor</w:t>
            </w:r>
            <w:r w:rsidR="008D67FB">
              <w:rPr>
                <w:noProof/>
                <w:webHidden/>
              </w:rPr>
              <w:tab/>
            </w:r>
            <w:r w:rsidR="008D67FB">
              <w:rPr>
                <w:noProof/>
                <w:webHidden/>
              </w:rPr>
              <w:fldChar w:fldCharType="begin"/>
            </w:r>
            <w:r w:rsidR="008D67FB">
              <w:rPr>
                <w:noProof/>
                <w:webHidden/>
              </w:rPr>
              <w:instrText xml:space="preserve"> PAGEREF _Toc492549873 \h </w:instrText>
            </w:r>
            <w:r w:rsidR="008D67FB">
              <w:rPr>
                <w:noProof/>
                <w:webHidden/>
              </w:rPr>
            </w:r>
            <w:r w:rsidR="008D67FB">
              <w:rPr>
                <w:noProof/>
                <w:webHidden/>
              </w:rPr>
              <w:fldChar w:fldCharType="separate"/>
            </w:r>
            <w:r w:rsidR="008D67FB">
              <w:rPr>
                <w:noProof/>
                <w:webHidden/>
              </w:rPr>
              <w:t>23</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4" w:history="1">
            <w:r w:rsidR="008D67FB" w:rsidRPr="00FF5B2F">
              <w:rPr>
                <w:rStyle w:val="Hyperlink"/>
                <w:rFonts w:ascii="Trebuchet MS" w:hAnsi="Trebuchet MS"/>
                <w:noProof/>
              </w:rPr>
              <w:t>3.6.3. Procedura de evaluare a proiectelor</w:t>
            </w:r>
            <w:r w:rsidR="008D67FB">
              <w:rPr>
                <w:noProof/>
                <w:webHidden/>
              </w:rPr>
              <w:tab/>
            </w:r>
            <w:r w:rsidR="008D67FB">
              <w:rPr>
                <w:noProof/>
                <w:webHidden/>
              </w:rPr>
              <w:fldChar w:fldCharType="begin"/>
            </w:r>
            <w:r w:rsidR="008D67FB">
              <w:rPr>
                <w:noProof/>
                <w:webHidden/>
              </w:rPr>
              <w:instrText xml:space="preserve"> PAGEREF _Toc492549874 \h </w:instrText>
            </w:r>
            <w:r w:rsidR="008D67FB">
              <w:rPr>
                <w:noProof/>
                <w:webHidden/>
              </w:rPr>
            </w:r>
            <w:r w:rsidR="008D67FB">
              <w:rPr>
                <w:noProof/>
                <w:webHidden/>
              </w:rPr>
              <w:fldChar w:fldCharType="separate"/>
            </w:r>
            <w:r w:rsidR="008D67FB">
              <w:rPr>
                <w:noProof/>
                <w:webHidden/>
              </w:rPr>
              <w:t>24</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75" w:history="1">
            <w:r w:rsidR="008D67FB" w:rsidRPr="00FF5B2F">
              <w:rPr>
                <w:rStyle w:val="Hyperlink"/>
                <w:rFonts w:ascii="Trebuchet MS" w:hAnsi="Trebuchet MS"/>
                <w:noProof/>
              </w:rPr>
              <w:t>3.7. Selecţia proiectelor</w:t>
            </w:r>
            <w:r w:rsidR="008D67FB">
              <w:rPr>
                <w:noProof/>
                <w:webHidden/>
              </w:rPr>
              <w:tab/>
            </w:r>
            <w:r w:rsidR="008D67FB">
              <w:rPr>
                <w:noProof/>
                <w:webHidden/>
              </w:rPr>
              <w:fldChar w:fldCharType="begin"/>
            </w:r>
            <w:r w:rsidR="008D67FB">
              <w:rPr>
                <w:noProof/>
                <w:webHidden/>
              </w:rPr>
              <w:instrText xml:space="preserve"> PAGEREF _Toc492549875 \h </w:instrText>
            </w:r>
            <w:r w:rsidR="008D67FB">
              <w:rPr>
                <w:noProof/>
                <w:webHidden/>
              </w:rPr>
            </w:r>
            <w:r w:rsidR="008D67FB">
              <w:rPr>
                <w:noProof/>
                <w:webHidden/>
              </w:rPr>
              <w:fldChar w:fldCharType="separate"/>
            </w:r>
            <w:r w:rsidR="008D67FB">
              <w:rPr>
                <w:noProof/>
                <w:webHidden/>
              </w:rPr>
              <w:t>28</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6" w:history="1">
            <w:r w:rsidR="008D67FB" w:rsidRPr="00FF5B2F">
              <w:rPr>
                <w:rStyle w:val="Hyperlink"/>
                <w:rFonts w:ascii="Trebuchet MS" w:hAnsi="Trebuchet MS"/>
                <w:iCs/>
                <w:noProof/>
              </w:rPr>
              <w:t>3.7.1. Rapoartele de selecție</w:t>
            </w:r>
            <w:r w:rsidR="008D67FB">
              <w:rPr>
                <w:noProof/>
                <w:webHidden/>
              </w:rPr>
              <w:tab/>
            </w:r>
            <w:r w:rsidR="008D67FB">
              <w:rPr>
                <w:noProof/>
                <w:webHidden/>
              </w:rPr>
              <w:fldChar w:fldCharType="begin"/>
            </w:r>
            <w:r w:rsidR="008D67FB">
              <w:rPr>
                <w:noProof/>
                <w:webHidden/>
              </w:rPr>
              <w:instrText xml:space="preserve"> PAGEREF _Toc492549876 \h </w:instrText>
            </w:r>
            <w:r w:rsidR="008D67FB">
              <w:rPr>
                <w:noProof/>
                <w:webHidden/>
              </w:rPr>
            </w:r>
            <w:r w:rsidR="008D67FB">
              <w:rPr>
                <w:noProof/>
                <w:webHidden/>
              </w:rPr>
              <w:fldChar w:fldCharType="separate"/>
            </w:r>
            <w:r w:rsidR="008D67FB">
              <w:rPr>
                <w:noProof/>
                <w:webHidden/>
              </w:rPr>
              <w:t>28</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7" w:history="1">
            <w:r w:rsidR="008D67FB" w:rsidRPr="00FF5B2F">
              <w:rPr>
                <w:rStyle w:val="Hyperlink"/>
                <w:rFonts w:ascii="Trebuchet MS" w:hAnsi="Trebuchet MS"/>
                <w:noProof/>
              </w:rPr>
              <w:t>3.7.2. Componența Comitetului de Selecție</w:t>
            </w:r>
            <w:r w:rsidR="008D67FB">
              <w:rPr>
                <w:noProof/>
                <w:webHidden/>
              </w:rPr>
              <w:tab/>
            </w:r>
            <w:r w:rsidR="008D67FB">
              <w:rPr>
                <w:noProof/>
                <w:webHidden/>
              </w:rPr>
              <w:fldChar w:fldCharType="begin"/>
            </w:r>
            <w:r w:rsidR="008D67FB">
              <w:rPr>
                <w:noProof/>
                <w:webHidden/>
              </w:rPr>
              <w:instrText xml:space="preserve"> PAGEREF _Toc492549877 \h </w:instrText>
            </w:r>
            <w:r w:rsidR="008D67FB">
              <w:rPr>
                <w:noProof/>
                <w:webHidden/>
              </w:rPr>
            </w:r>
            <w:r w:rsidR="008D67FB">
              <w:rPr>
                <w:noProof/>
                <w:webHidden/>
              </w:rPr>
              <w:fldChar w:fldCharType="separate"/>
            </w:r>
            <w:r w:rsidR="008D67FB">
              <w:rPr>
                <w:noProof/>
                <w:webHidden/>
              </w:rPr>
              <w:t>29</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8" w:history="1">
            <w:r w:rsidR="008D67FB" w:rsidRPr="00FF5B2F">
              <w:rPr>
                <w:rStyle w:val="Hyperlink"/>
                <w:rFonts w:ascii="Trebuchet MS" w:hAnsi="Trebuchet MS"/>
                <w:b/>
                <w:noProof/>
              </w:rPr>
              <w:t xml:space="preserve">3.7.3. </w:t>
            </w:r>
            <w:r w:rsidR="008D67FB" w:rsidRPr="00FF5B2F">
              <w:rPr>
                <w:rStyle w:val="Hyperlink"/>
                <w:rFonts w:ascii="Trebuchet MS" w:hAnsi="Trebuchet MS"/>
                <w:b/>
                <w:bCs/>
                <w:iCs/>
                <w:noProof/>
              </w:rPr>
              <w:t>Contestații</w:t>
            </w:r>
            <w:r w:rsidR="008D67FB">
              <w:rPr>
                <w:noProof/>
                <w:webHidden/>
              </w:rPr>
              <w:tab/>
            </w:r>
            <w:r w:rsidR="008D67FB">
              <w:rPr>
                <w:noProof/>
                <w:webHidden/>
              </w:rPr>
              <w:fldChar w:fldCharType="begin"/>
            </w:r>
            <w:r w:rsidR="008D67FB">
              <w:rPr>
                <w:noProof/>
                <w:webHidden/>
              </w:rPr>
              <w:instrText xml:space="preserve"> PAGEREF _Toc492549878 \h </w:instrText>
            </w:r>
            <w:r w:rsidR="008D67FB">
              <w:rPr>
                <w:noProof/>
                <w:webHidden/>
              </w:rPr>
            </w:r>
            <w:r w:rsidR="008D67FB">
              <w:rPr>
                <w:noProof/>
                <w:webHidden/>
              </w:rPr>
              <w:fldChar w:fldCharType="separate"/>
            </w:r>
            <w:r w:rsidR="008D67FB">
              <w:rPr>
                <w:noProof/>
                <w:webHidden/>
              </w:rPr>
              <w:t>30</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79" w:history="1">
            <w:r w:rsidR="008D67FB" w:rsidRPr="00FF5B2F">
              <w:rPr>
                <w:rStyle w:val="Hyperlink"/>
                <w:rFonts w:ascii="Trebuchet MS" w:hAnsi="Trebuchet MS"/>
                <w:b/>
                <w:noProof/>
              </w:rPr>
              <w:t xml:space="preserve">3.7.4. </w:t>
            </w:r>
            <w:r w:rsidR="008D67FB" w:rsidRPr="00FF5B2F">
              <w:rPr>
                <w:rStyle w:val="Hyperlink"/>
                <w:rFonts w:ascii="Trebuchet MS" w:hAnsi="Trebuchet MS"/>
                <w:b/>
                <w:bCs/>
                <w:iCs/>
                <w:noProof/>
              </w:rPr>
              <w:t>Rapoarte finale de selecție</w:t>
            </w:r>
            <w:r w:rsidR="008D67FB">
              <w:rPr>
                <w:noProof/>
                <w:webHidden/>
              </w:rPr>
              <w:tab/>
            </w:r>
            <w:r w:rsidR="008D67FB">
              <w:rPr>
                <w:noProof/>
                <w:webHidden/>
              </w:rPr>
              <w:fldChar w:fldCharType="begin"/>
            </w:r>
            <w:r w:rsidR="008D67FB">
              <w:rPr>
                <w:noProof/>
                <w:webHidden/>
              </w:rPr>
              <w:instrText xml:space="preserve"> PAGEREF _Toc492549879 \h </w:instrText>
            </w:r>
            <w:r w:rsidR="008D67FB">
              <w:rPr>
                <w:noProof/>
                <w:webHidden/>
              </w:rPr>
            </w:r>
            <w:r w:rsidR="008D67FB">
              <w:rPr>
                <w:noProof/>
                <w:webHidden/>
              </w:rPr>
              <w:fldChar w:fldCharType="separate"/>
            </w:r>
            <w:r w:rsidR="008D67FB">
              <w:rPr>
                <w:noProof/>
                <w:webHidden/>
              </w:rPr>
              <w:t>30</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80" w:history="1">
            <w:r w:rsidR="008D67FB" w:rsidRPr="00FF5B2F">
              <w:rPr>
                <w:rStyle w:val="Hyperlink"/>
                <w:rFonts w:ascii="Trebuchet MS" w:hAnsi="Trebuchet MS"/>
                <w:noProof/>
              </w:rPr>
              <w:t>3.7.5.Conflictul  de interese</w:t>
            </w:r>
            <w:r w:rsidR="008D67FB">
              <w:rPr>
                <w:noProof/>
                <w:webHidden/>
              </w:rPr>
              <w:tab/>
            </w:r>
            <w:r w:rsidR="008D67FB">
              <w:rPr>
                <w:noProof/>
                <w:webHidden/>
              </w:rPr>
              <w:fldChar w:fldCharType="begin"/>
            </w:r>
            <w:r w:rsidR="008D67FB">
              <w:rPr>
                <w:noProof/>
                <w:webHidden/>
              </w:rPr>
              <w:instrText xml:space="preserve"> PAGEREF _Toc492549880 \h </w:instrText>
            </w:r>
            <w:r w:rsidR="008D67FB">
              <w:rPr>
                <w:noProof/>
                <w:webHidden/>
              </w:rPr>
            </w:r>
            <w:r w:rsidR="008D67FB">
              <w:rPr>
                <w:noProof/>
                <w:webHidden/>
              </w:rPr>
              <w:fldChar w:fldCharType="separate"/>
            </w:r>
            <w:r w:rsidR="008D67FB">
              <w:rPr>
                <w:noProof/>
                <w:webHidden/>
              </w:rPr>
              <w:t>30</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81" w:history="1">
            <w:r w:rsidR="008D67FB" w:rsidRPr="00FF5B2F">
              <w:rPr>
                <w:rStyle w:val="Hyperlink"/>
                <w:rFonts w:ascii="Trebuchet MS" w:hAnsi="Trebuchet MS"/>
                <w:noProof/>
              </w:rPr>
              <w:t>3.8. Proiecte selectate</w:t>
            </w:r>
            <w:r w:rsidR="008D67FB">
              <w:rPr>
                <w:noProof/>
                <w:webHidden/>
              </w:rPr>
              <w:tab/>
            </w:r>
            <w:r w:rsidR="008D67FB">
              <w:rPr>
                <w:noProof/>
                <w:webHidden/>
              </w:rPr>
              <w:fldChar w:fldCharType="begin"/>
            </w:r>
            <w:r w:rsidR="008D67FB">
              <w:rPr>
                <w:noProof/>
                <w:webHidden/>
              </w:rPr>
              <w:instrText xml:space="preserve"> PAGEREF _Toc492549881 \h </w:instrText>
            </w:r>
            <w:r w:rsidR="008D67FB">
              <w:rPr>
                <w:noProof/>
                <w:webHidden/>
              </w:rPr>
            </w:r>
            <w:r w:rsidR="008D67FB">
              <w:rPr>
                <w:noProof/>
                <w:webHidden/>
              </w:rPr>
              <w:fldChar w:fldCharType="separate"/>
            </w:r>
            <w:r w:rsidR="008D67FB">
              <w:rPr>
                <w:noProof/>
                <w:webHidden/>
              </w:rPr>
              <w:t>32</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82" w:history="1">
            <w:r w:rsidR="008D67FB" w:rsidRPr="00FF5B2F">
              <w:rPr>
                <w:rStyle w:val="Hyperlink"/>
                <w:rFonts w:ascii="Trebuchet MS" w:hAnsi="Trebuchet MS"/>
                <w:noProof/>
              </w:rPr>
              <w:t>3.9. Documente insotire proiecte de la GALMMV la AFIR</w:t>
            </w:r>
            <w:r w:rsidR="008D67FB">
              <w:rPr>
                <w:noProof/>
                <w:webHidden/>
              </w:rPr>
              <w:tab/>
            </w:r>
            <w:r w:rsidR="008D67FB">
              <w:rPr>
                <w:noProof/>
                <w:webHidden/>
              </w:rPr>
              <w:fldChar w:fldCharType="begin"/>
            </w:r>
            <w:r w:rsidR="008D67FB">
              <w:rPr>
                <w:noProof/>
                <w:webHidden/>
              </w:rPr>
              <w:instrText xml:space="preserve"> PAGEREF _Toc492549882 \h </w:instrText>
            </w:r>
            <w:r w:rsidR="008D67FB">
              <w:rPr>
                <w:noProof/>
                <w:webHidden/>
              </w:rPr>
            </w:r>
            <w:r w:rsidR="008D67FB">
              <w:rPr>
                <w:noProof/>
                <w:webHidden/>
              </w:rPr>
              <w:fldChar w:fldCharType="separate"/>
            </w:r>
            <w:r w:rsidR="008D67FB">
              <w:rPr>
                <w:noProof/>
                <w:webHidden/>
              </w:rPr>
              <w:t>33</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83" w:history="1">
            <w:r w:rsidR="008D67FB" w:rsidRPr="00FF5B2F">
              <w:rPr>
                <w:rStyle w:val="Hyperlink"/>
                <w:rFonts w:ascii="Trebuchet MS" w:hAnsi="Trebuchet MS"/>
                <w:noProof/>
              </w:rPr>
              <w:t>3.10. Etape incadrare si evaluare la AFIR</w:t>
            </w:r>
            <w:r w:rsidR="008D67FB">
              <w:rPr>
                <w:noProof/>
                <w:webHidden/>
              </w:rPr>
              <w:tab/>
            </w:r>
            <w:r w:rsidR="008D67FB">
              <w:rPr>
                <w:noProof/>
                <w:webHidden/>
              </w:rPr>
              <w:fldChar w:fldCharType="begin"/>
            </w:r>
            <w:r w:rsidR="008D67FB">
              <w:rPr>
                <w:noProof/>
                <w:webHidden/>
              </w:rPr>
              <w:instrText xml:space="preserve"> PAGEREF _Toc492549883 \h </w:instrText>
            </w:r>
            <w:r w:rsidR="008D67FB">
              <w:rPr>
                <w:noProof/>
                <w:webHidden/>
              </w:rPr>
            </w:r>
            <w:r w:rsidR="008D67FB">
              <w:rPr>
                <w:noProof/>
                <w:webHidden/>
              </w:rPr>
              <w:fldChar w:fldCharType="separate"/>
            </w:r>
            <w:r w:rsidR="008D67FB">
              <w:rPr>
                <w:noProof/>
                <w:webHidden/>
              </w:rPr>
              <w:t>33</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84" w:history="1">
            <w:r w:rsidR="008D67FB" w:rsidRPr="00FF5B2F">
              <w:rPr>
                <w:rStyle w:val="Hyperlink"/>
                <w:rFonts w:ascii="Trebuchet MS" w:hAnsi="Trebuchet MS"/>
                <w:b/>
                <w:noProof/>
              </w:rPr>
              <w:t>CAP.IV.</w:t>
            </w:r>
            <w:r w:rsidR="008D67FB" w:rsidRPr="00FF5B2F">
              <w:rPr>
                <w:rStyle w:val="Hyperlink"/>
                <w:rFonts w:ascii="Trebuchet MS" w:hAnsi="Trebuchet MS" w:cs="Trebuchet MS"/>
                <w:b/>
                <w:bCs/>
                <w:noProof/>
                <w:lang w:val="x-none"/>
              </w:rPr>
              <w:t xml:space="preserve"> ACHIZIŢII ŞI PLĂTI</w:t>
            </w:r>
            <w:r w:rsidR="008D67FB">
              <w:rPr>
                <w:noProof/>
                <w:webHidden/>
              </w:rPr>
              <w:tab/>
            </w:r>
            <w:r w:rsidR="008D67FB">
              <w:rPr>
                <w:noProof/>
                <w:webHidden/>
              </w:rPr>
              <w:fldChar w:fldCharType="begin"/>
            </w:r>
            <w:r w:rsidR="008D67FB">
              <w:rPr>
                <w:noProof/>
                <w:webHidden/>
              </w:rPr>
              <w:instrText xml:space="preserve"> PAGEREF _Toc492549884 \h </w:instrText>
            </w:r>
            <w:r w:rsidR="008D67FB">
              <w:rPr>
                <w:noProof/>
                <w:webHidden/>
              </w:rPr>
            </w:r>
            <w:r w:rsidR="008D67FB">
              <w:rPr>
                <w:noProof/>
                <w:webHidden/>
              </w:rPr>
              <w:fldChar w:fldCharType="separate"/>
            </w:r>
            <w:r w:rsidR="008D67FB">
              <w:rPr>
                <w:noProof/>
                <w:webHidden/>
              </w:rPr>
              <w:t>35</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85" w:history="1">
            <w:r w:rsidR="008D67FB" w:rsidRPr="00FF5B2F">
              <w:rPr>
                <w:rStyle w:val="Hyperlink"/>
                <w:rFonts w:ascii="Trebuchet MS" w:hAnsi="Trebuchet MS"/>
                <w:iCs/>
                <w:noProof/>
              </w:rPr>
              <w:t>4.1. Achizitii</w:t>
            </w:r>
            <w:r w:rsidR="008D67FB">
              <w:rPr>
                <w:noProof/>
                <w:webHidden/>
              </w:rPr>
              <w:tab/>
            </w:r>
            <w:r w:rsidR="008D67FB">
              <w:rPr>
                <w:noProof/>
                <w:webHidden/>
              </w:rPr>
              <w:fldChar w:fldCharType="begin"/>
            </w:r>
            <w:r w:rsidR="008D67FB">
              <w:rPr>
                <w:noProof/>
                <w:webHidden/>
              </w:rPr>
              <w:instrText xml:space="preserve"> PAGEREF _Toc492549885 \h </w:instrText>
            </w:r>
            <w:r w:rsidR="008D67FB">
              <w:rPr>
                <w:noProof/>
                <w:webHidden/>
              </w:rPr>
            </w:r>
            <w:r w:rsidR="008D67FB">
              <w:rPr>
                <w:noProof/>
                <w:webHidden/>
              </w:rPr>
              <w:fldChar w:fldCharType="separate"/>
            </w:r>
            <w:r w:rsidR="008D67FB">
              <w:rPr>
                <w:noProof/>
                <w:webHidden/>
              </w:rPr>
              <w:t>35</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86" w:history="1">
            <w:r w:rsidR="008D67FB" w:rsidRPr="00FF5B2F">
              <w:rPr>
                <w:rStyle w:val="Hyperlink"/>
                <w:rFonts w:ascii="Trebuchet MS" w:hAnsi="Trebuchet MS"/>
                <w:noProof/>
              </w:rPr>
              <w:t>4.2. Plăti</w:t>
            </w:r>
            <w:r w:rsidR="008D67FB">
              <w:rPr>
                <w:noProof/>
                <w:webHidden/>
              </w:rPr>
              <w:tab/>
            </w:r>
            <w:r w:rsidR="008D67FB">
              <w:rPr>
                <w:noProof/>
                <w:webHidden/>
              </w:rPr>
              <w:fldChar w:fldCharType="begin"/>
            </w:r>
            <w:r w:rsidR="008D67FB">
              <w:rPr>
                <w:noProof/>
                <w:webHidden/>
              </w:rPr>
              <w:instrText xml:space="preserve"> PAGEREF _Toc492549886 \h </w:instrText>
            </w:r>
            <w:r w:rsidR="008D67FB">
              <w:rPr>
                <w:noProof/>
                <w:webHidden/>
              </w:rPr>
            </w:r>
            <w:r w:rsidR="008D67FB">
              <w:rPr>
                <w:noProof/>
                <w:webHidden/>
              </w:rPr>
              <w:fldChar w:fldCharType="separate"/>
            </w:r>
            <w:r w:rsidR="008D67FB">
              <w:rPr>
                <w:noProof/>
                <w:webHidden/>
              </w:rPr>
              <w:t>35</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87" w:history="1">
            <w:r w:rsidR="008D67FB" w:rsidRPr="00FF5B2F">
              <w:rPr>
                <w:rStyle w:val="Hyperlink"/>
                <w:rFonts w:ascii="Trebuchet MS" w:hAnsi="Trebuchet MS"/>
                <w:b/>
                <w:noProof/>
              </w:rPr>
              <w:t>CAP.V. MONITORIZARE PROIECTE si MONITORIZARE STRATEGIE SDL</w:t>
            </w:r>
            <w:r w:rsidR="008D67FB">
              <w:rPr>
                <w:noProof/>
                <w:webHidden/>
              </w:rPr>
              <w:tab/>
            </w:r>
            <w:r w:rsidR="008D67FB">
              <w:rPr>
                <w:noProof/>
                <w:webHidden/>
              </w:rPr>
              <w:fldChar w:fldCharType="begin"/>
            </w:r>
            <w:r w:rsidR="008D67FB">
              <w:rPr>
                <w:noProof/>
                <w:webHidden/>
              </w:rPr>
              <w:instrText xml:space="preserve"> PAGEREF _Toc492549887 \h </w:instrText>
            </w:r>
            <w:r w:rsidR="008D67FB">
              <w:rPr>
                <w:noProof/>
                <w:webHidden/>
              </w:rPr>
            </w:r>
            <w:r w:rsidR="008D67FB">
              <w:rPr>
                <w:noProof/>
                <w:webHidden/>
              </w:rPr>
              <w:fldChar w:fldCharType="separate"/>
            </w:r>
            <w:r w:rsidR="008D67FB">
              <w:rPr>
                <w:noProof/>
                <w:webHidden/>
              </w:rPr>
              <w:t>37</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88" w:history="1">
            <w:r w:rsidR="008D67FB" w:rsidRPr="00FF5B2F">
              <w:rPr>
                <w:rStyle w:val="Hyperlink"/>
                <w:rFonts w:ascii="Trebuchet MS" w:hAnsi="Trebuchet MS"/>
                <w:noProof/>
              </w:rPr>
              <w:t>5.1. Monitorizare proiecte selectate</w:t>
            </w:r>
            <w:r w:rsidR="008D67FB">
              <w:rPr>
                <w:noProof/>
                <w:webHidden/>
              </w:rPr>
              <w:tab/>
            </w:r>
            <w:r w:rsidR="008D67FB">
              <w:rPr>
                <w:noProof/>
                <w:webHidden/>
              </w:rPr>
              <w:fldChar w:fldCharType="begin"/>
            </w:r>
            <w:r w:rsidR="008D67FB">
              <w:rPr>
                <w:noProof/>
                <w:webHidden/>
              </w:rPr>
              <w:instrText xml:space="preserve"> PAGEREF _Toc492549888 \h </w:instrText>
            </w:r>
            <w:r w:rsidR="008D67FB">
              <w:rPr>
                <w:noProof/>
                <w:webHidden/>
              </w:rPr>
            </w:r>
            <w:r w:rsidR="008D67FB">
              <w:rPr>
                <w:noProof/>
                <w:webHidden/>
              </w:rPr>
              <w:fldChar w:fldCharType="separate"/>
            </w:r>
            <w:r w:rsidR="008D67FB">
              <w:rPr>
                <w:noProof/>
                <w:webHidden/>
              </w:rPr>
              <w:t>37</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89" w:history="1">
            <w:r w:rsidR="008D67FB" w:rsidRPr="00FF5B2F">
              <w:rPr>
                <w:rStyle w:val="Hyperlink"/>
                <w:rFonts w:ascii="Trebuchet MS" w:hAnsi="Trebuchet MS"/>
                <w:noProof/>
              </w:rPr>
              <w:t>Plan monitorizare Proiecte Selectate / Vers.1_2017</w:t>
            </w:r>
            <w:r w:rsidR="008D67FB">
              <w:rPr>
                <w:noProof/>
                <w:webHidden/>
              </w:rPr>
              <w:tab/>
            </w:r>
            <w:r w:rsidR="008D67FB">
              <w:rPr>
                <w:noProof/>
                <w:webHidden/>
              </w:rPr>
              <w:fldChar w:fldCharType="begin"/>
            </w:r>
            <w:r w:rsidR="008D67FB">
              <w:rPr>
                <w:noProof/>
                <w:webHidden/>
              </w:rPr>
              <w:instrText xml:space="preserve"> PAGEREF _Toc492549889 \h </w:instrText>
            </w:r>
            <w:r w:rsidR="008D67FB">
              <w:rPr>
                <w:noProof/>
                <w:webHidden/>
              </w:rPr>
            </w:r>
            <w:r w:rsidR="008D67FB">
              <w:rPr>
                <w:noProof/>
                <w:webHidden/>
              </w:rPr>
              <w:fldChar w:fldCharType="separate"/>
            </w:r>
            <w:r w:rsidR="008D67FB">
              <w:rPr>
                <w:noProof/>
                <w:webHidden/>
              </w:rPr>
              <w:t>38</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90" w:history="1">
            <w:r w:rsidR="008D67FB" w:rsidRPr="00FF5B2F">
              <w:rPr>
                <w:rStyle w:val="Hyperlink"/>
                <w:rFonts w:ascii="Trebuchet MS" w:hAnsi="Trebuchet MS"/>
                <w:noProof/>
              </w:rPr>
              <w:t>5.2. Monitorizare si evaluarea SDL GALMMV</w:t>
            </w:r>
            <w:r w:rsidR="008D67FB">
              <w:rPr>
                <w:noProof/>
                <w:webHidden/>
              </w:rPr>
              <w:tab/>
            </w:r>
            <w:r w:rsidR="008D67FB">
              <w:rPr>
                <w:noProof/>
                <w:webHidden/>
              </w:rPr>
              <w:fldChar w:fldCharType="begin"/>
            </w:r>
            <w:r w:rsidR="008D67FB">
              <w:rPr>
                <w:noProof/>
                <w:webHidden/>
              </w:rPr>
              <w:instrText xml:space="preserve"> PAGEREF _Toc492549890 \h </w:instrText>
            </w:r>
            <w:r w:rsidR="008D67FB">
              <w:rPr>
                <w:noProof/>
                <w:webHidden/>
              </w:rPr>
            </w:r>
            <w:r w:rsidR="008D67FB">
              <w:rPr>
                <w:noProof/>
                <w:webHidden/>
              </w:rPr>
              <w:fldChar w:fldCharType="separate"/>
            </w:r>
            <w:r w:rsidR="008D67FB">
              <w:rPr>
                <w:noProof/>
                <w:webHidden/>
              </w:rPr>
              <w:t>42</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91" w:history="1">
            <w:r w:rsidR="008D67FB" w:rsidRPr="00FF5B2F">
              <w:rPr>
                <w:rStyle w:val="Hyperlink"/>
                <w:rFonts w:ascii="Trebuchet MS" w:hAnsi="Trebuchet MS"/>
                <w:noProof/>
              </w:rPr>
              <w:t>Plan monitorizare/evaluare SDL</w:t>
            </w:r>
            <w:r w:rsidR="008D67FB">
              <w:rPr>
                <w:noProof/>
                <w:webHidden/>
              </w:rPr>
              <w:tab/>
            </w:r>
            <w:r w:rsidR="008D67FB">
              <w:rPr>
                <w:noProof/>
                <w:webHidden/>
              </w:rPr>
              <w:fldChar w:fldCharType="begin"/>
            </w:r>
            <w:r w:rsidR="008D67FB">
              <w:rPr>
                <w:noProof/>
                <w:webHidden/>
              </w:rPr>
              <w:instrText xml:space="preserve"> PAGEREF _Toc492549891 \h </w:instrText>
            </w:r>
            <w:r w:rsidR="008D67FB">
              <w:rPr>
                <w:noProof/>
                <w:webHidden/>
              </w:rPr>
            </w:r>
            <w:r w:rsidR="008D67FB">
              <w:rPr>
                <w:noProof/>
                <w:webHidden/>
              </w:rPr>
              <w:fldChar w:fldCharType="separate"/>
            </w:r>
            <w:r w:rsidR="008D67FB">
              <w:rPr>
                <w:noProof/>
                <w:webHidden/>
              </w:rPr>
              <w:t>46</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92" w:history="1">
            <w:r w:rsidR="008D67FB" w:rsidRPr="00FF5B2F">
              <w:rPr>
                <w:rStyle w:val="Hyperlink"/>
                <w:rFonts w:ascii="Trebuchet MS" w:hAnsi="Trebuchet MS"/>
                <w:b/>
                <w:noProof/>
              </w:rPr>
              <w:t xml:space="preserve">Cap.VI. </w:t>
            </w:r>
            <w:r w:rsidR="008D67FB" w:rsidRPr="00FF5B2F">
              <w:rPr>
                <w:rStyle w:val="Hyperlink"/>
                <w:rFonts w:ascii="Trebuchet MS" w:hAnsi="Trebuchet MS" w:cs="Trebuchet MS"/>
                <w:b/>
                <w:bCs/>
                <w:noProof/>
                <w:lang w:val="x-none"/>
              </w:rPr>
              <w:t>MĂSURI LOCALE GALMMV vs. MĂSURI NAŢIONALE PNDR</w:t>
            </w:r>
            <w:r w:rsidR="008D67FB">
              <w:rPr>
                <w:noProof/>
                <w:webHidden/>
              </w:rPr>
              <w:tab/>
            </w:r>
            <w:r w:rsidR="008D67FB">
              <w:rPr>
                <w:noProof/>
                <w:webHidden/>
              </w:rPr>
              <w:fldChar w:fldCharType="begin"/>
            </w:r>
            <w:r w:rsidR="008D67FB">
              <w:rPr>
                <w:noProof/>
                <w:webHidden/>
              </w:rPr>
              <w:instrText xml:space="preserve"> PAGEREF _Toc492549892 \h </w:instrText>
            </w:r>
            <w:r w:rsidR="008D67FB">
              <w:rPr>
                <w:noProof/>
                <w:webHidden/>
              </w:rPr>
            </w:r>
            <w:r w:rsidR="008D67FB">
              <w:rPr>
                <w:noProof/>
                <w:webHidden/>
              </w:rPr>
              <w:fldChar w:fldCharType="separate"/>
            </w:r>
            <w:r w:rsidR="008D67FB">
              <w:rPr>
                <w:noProof/>
                <w:webHidden/>
              </w:rPr>
              <w:t>47</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93" w:history="1">
            <w:r w:rsidR="008D67FB" w:rsidRPr="00FF5B2F">
              <w:rPr>
                <w:rStyle w:val="Hyperlink"/>
                <w:rFonts w:ascii="Trebuchet MS" w:hAnsi="Trebuchet MS" w:cs="Trebuchet MS"/>
                <w:noProof/>
              </w:rPr>
              <w:t xml:space="preserve">6.1. Corelarea tipurilor de acțiuni eligibile în cadrul Sub-măsurii 19.2 cu modelul-cadru de cerere de finanțare specifică măsurilor clasice finanțate prin PNDR 2014-2020 în funcție de obiectivul proiectului și tipul de beneficiar </w:t>
            </w:r>
            <w:r w:rsidR="008D67FB">
              <w:rPr>
                <w:noProof/>
                <w:webHidden/>
              </w:rPr>
              <w:tab/>
            </w:r>
            <w:r w:rsidR="008D67FB">
              <w:rPr>
                <w:noProof/>
                <w:webHidden/>
              </w:rPr>
              <w:fldChar w:fldCharType="begin"/>
            </w:r>
            <w:r w:rsidR="008D67FB">
              <w:rPr>
                <w:noProof/>
                <w:webHidden/>
              </w:rPr>
              <w:instrText xml:space="preserve"> PAGEREF _Toc492549893 \h </w:instrText>
            </w:r>
            <w:r w:rsidR="008D67FB">
              <w:rPr>
                <w:noProof/>
                <w:webHidden/>
              </w:rPr>
            </w:r>
            <w:r w:rsidR="008D67FB">
              <w:rPr>
                <w:noProof/>
                <w:webHidden/>
              </w:rPr>
              <w:fldChar w:fldCharType="separate"/>
            </w:r>
            <w:r w:rsidR="008D67FB">
              <w:rPr>
                <w:noProof/>
                <w:webHidden/>
              </w:rPr>
              <w:t>47</w:t>
            </w:r>
            <w:r w:rsidR="008D67FB">
              <w:rPr>
                <w:noProof/>
                <w:webHidden/>
              </w:rPr>
              <w:fldChar w:fldCharType="end"/>
            </w:r>
          </w:hyperlink>
        </w:p>
        <w:p w:rsidR="008D67FB" w:rsidRDefault="00777590">
          <w:pPr>
            <w:pStyle w:val="TOC2"/>
            <w:tabs>
              <w:tab w:val="right" w:leader="dot" w:pos="9350"/>
            </w:tabs>
            <w:rPr>
              <w:rFonts w:asciiTheme="minorHAnsi" w:eastAsiaTheme="minorEastAsia" w:hAnsiTheme="minorHAnsi" w:cstheme="minorBidi"/>
              <w:noProof/>
              <w:sz w:val="22"/>
              <w:szCs w:val="22"/>
            </w:rPr>
          </w:pPr>
          <w:hyperlink w:anchor="_Toc492549894" w:history="1">
            <w:r w:rsidR="008D67FB" w:rsidRPr="00FF5B2F">
              <w:rPr>
                <w:rStyle w:val="Hyperlink"/>
                <w:rFonts w:ascii="Trebuchet MS" w:hAnsi="Trebuchet MS" w:cs="Trebuchet MS"/>
                <w:noProof/>
              </w:rPr>
              <w:t>6.2. Corespondenta  Masuri locale GALMMV  vs. Masuri nationale PNDR 2020</w:t>
            </w:r>
            <w:r w:rsidR="008D67FB">
              <w:rPr>
                <w:noProof/>
                <w:webHidden/>
              </w:rPr>
              <w:tab/>
            </w:r>
            <w:r w:rsidR="008D67FB">
              <w:rPr>
                <w:noProof/>
                <w:webHidden/>
              </w:rPr>
              <w:fldChar w:fldCharType="begin"/>
            </w:r>
            <w:r w:rsidR="008D67FB">
              <w:rPr>
                <w:noProof/>
                <w:webHidden/>
              </w:rPr>
              <w:instrText xml:space="preserve"> PAGEREF _Toc492549894 \h </w:instrText>
            </w:r>
            <w:r w:rsidR="008D67FB">
              <w:rPr>
                <w:noProof/>
                <w:webHidden/>
              </w:rPr>
            </w:r>
            <w:r w:rsidR="008D67FB">
              <w:rPr>
                <w:noProof/>
                <w:webHidden/>
              </w:rPr>
              <w:fldChar w:fldCharType="separate"/>
            </w:r>
            <w:r w:rsidR="008D67FB">
              <w:rPr>
                <w:noProof/>
                <w:webHidden/>
              </w:rPr>
              <w:t>51</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95" w:history="1">
            <w:r w:rsidR="008D67FB" w:rsidRPr="00FF5B2F">
              <w:rPr>
                <w:rStyle w:val="Hyperlink"/>
                <w:rFonts w:ascii="Trebuchet MS" w:hAnsi="Trebuchet MS"/>
                <w:b/>
                <w:noProof/>
              </w:rPr>
              <w:t>Lista Figuri</w:t>
            </w:r>
            <w:r w:rsidR="008D67FB">
              <w:rPr>
                <w:noProof/>
                <w:webHidden/>
              </w:rPr>
              <w:tab/>
            </w:r>
            <w:r w:rsidR="008D67FB">
              <w:rPr>
                <w:noProof/>
                <w:webHidden/>
              </w:rPr>
              <w:fldChar w:fldCharType="begin"/>
            </w:r>
            <w:r w:rsidR="008D67FB">
              <w:rPr>
                <w:noProof/>
                <w:webHidden/>
              </w:rPr>
              <w:instrText xml:space="preserve"> PAGEREF _Toc492549895 \h </w:instrText>
            </w:r>
            <w:r w:rsidR="008D67FB">
              <w:rPr>
                <w:noProof/>
                <w:webHidden/>
              </w:rPr>
            </w:r>
            <w:r w:rsidR="008D67FB">
              <w:rPr>
                <w:noProof/>
                <w:webHidden/>
              </w:rPr>
              <w:fldChar w:fldCharType="separate"/>
            </w:r>
            <w:r w:rsidR="008D67FB">
              <w:rPr>
                <w:noProof/>
                <w:webHidden/>
              </w:rPr>
              <w:t>52</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96" w:history="1">
            <w:r w:rsidR="008D67FB" w:rsidRPr="00FF5B2F">
              <w:rPr>
                <w:rStyle w:val="Hyperlink"/>
                <w:rFonts w:ascii="Trebuchet MS" w:hAnsi="Trebuchet MS"/>
                <w:b/>
                <w:noProof/>
              </w:rPr>
              <w:t>Lista Tabele</w:t>
            </w:r>
            <w:r w:rsidR="008D67FB">
              <w:rPr>
                <w:noProof/>
                <w:webHidden/>
              </w:rPr>
              <w:tab/>
            </w:r>
            <w:r w:rsidR="008D67FB">
              <w:rPr>
                <w:noProof/>
                <w:webHidden/>
              </w:rPr>
              <w:fldChar w:fldCharType="begin"/>
            </w:r>
            <w:r w:rsidR="008D67FB">
              <w:rPr>
                <w:noProof/>
                <w:webHidden/>
              </w:rPr>
              <w:instrText xml:space="preserve"> PAGEREF _Toc492549896 \h </w:instrText>
            </w:r>
            <w:r w:rsidR="008D67FB">
              <w:rPr>
                <w:noProof/>
                <w:webHidden/>
              </w:rPr>
            </w:r>
            <w:r w:rsidR="008D67FB">
              <w:rPr>
                <w:noProof/>
                <w:webHidden/>
              </w:rPr>
              <w:fldChar w:fldCharType="separate"/>
            </w:r>
            <w:r w:rsidR="008D67FB">
              <w:rPr>
                <w:noProof/>
                <w:webHidden/>
              </w:rPr>
              <w:t>52</w:t>
            </w:r>
            <w:r w:rsidR="008D67FB">
              <w:rPr>
                <w:noProof/>
                <w:webHidden/>
              </w:rPr>
              <w:fldChar w:fldCharType="end"/>
            </w:r>
          </w:hyperlink>
        </w:p>
        <w:p w:rsidR="008D67FB" w:rsidRDefault="00777590">
          <w:pPr>
            <w:pStyle w:val="TOC1"/>
            <w:tabs>
              <w:tab w:val="right" w:leader="dot" w:pos="9350"/>
            </w:tabs>
            <w:rPr>
              <w:rFonts w:asciiTheme="minorHAnsi" w:eastAsiaTheme="minorEastAsia" w:hAnsiTheme="minorHAnsi" w:cstheme="minorBidi"/>
              <w:noProof/>
              <w:sz w:val="22"/>
              <w:szCs w:val="22"/>
            </w:rPr>
          </w:pPr>
          <w:hyperlink w:anchor="_Toc492549897" w:history="1">
            <w:r w:rsidR="008D67FB" w:rsidRPr="00FF5B2F">
              <w:rPr>
                <w:rStyle w:val="Hyperlink"/>
                <w:rFonts w:ascii="Trebuchet MS" w:hAnsi="Trebuchet MS"/>
                <w:b/>
                <w:noProof/>
              </w:rPr>
              <w:t>Bibliografie</w:t>
            </w:r>
            <w:r w:rsidR="008D67FB">
              <w:rPr>
                <w:noProof/>
                <w:webHidden/>
              </w:rPr>
              <w:tab/>
            </w:r>
            <w:r w:rsidR="008D67FB">
              <w:rPr>
                <w:noProof/>
                <w:webHidden/>
              </w:rPr>
              <w:fldChar w:fldCharType="begin"/>
            </w:r>
            <w:r w:rsidR="008D67FB">
              <w:rPr>
                <w:noProof/>
                <w:webHidden/>
              </w:rPr>
              <w:instrText xml:space="preserve"> PAGEREF _Toc492549897 \h </w:instrText>
            </w:r>
            <w:r w:rsidR="008D67FB">
              <w:rPr>
                <w:noProof/>
                <w:webHidden/>
              </w:rPr>
            </w:r>
            <w:r w:rsidR="008D67FB">
              <w:rPr>
                <w:noProof/>
                <w:webHidden/>
              </w:rPr>
              <w:fldChar w:fldCharType="separate"/>
            </w:r>
            <w:r w:rsidR="008D67FB">
              <w:rPr>
                <w:noProof/>
                <w:webHidden/>
              </w:rPr>
              <w:t>53</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98" w:history="1">
            <w:r w:rsidR="008D67FB" w:rsidRPr="00FF5B2F">
              <w:rPr>
                <w:rStyle w:val="Hyperlink"/>
                <w:rFonts w:ascii="Trebuchet MS" w:hAnsi="Trebuchet MS"/>
                <w:noProof/>
                <w:lang w:val="es-ES"/>
              </w:rPr>
              <w:t xml:space="preserve">Anexa.1. Regulament de organizare şi funcţionare al Comitetului de Selecţie </w:t>
            </w:r>
            <w:r w:rsidR="008D67FB" w:rsidRPr="00FF5B2F">
              <w:rPr>
                <w:rStyle w:val="Hyperlink"/>
                <w:rFonts w:ascii="Trebuchet MS" w:hAnsi="Trebuchet MS" w:cs="Kis BT"/>
                <w:noProof/>
                <w:lang w:val="es-ES"/>
              </w:rPr>
              <w:t>ş</w:t>
            </w:r>
            <w:r w:rsidR="008D67FB" w:rsidRPr="00FF5B2F">
              <w:rPr>
                <w:rStyle w:val="Hyperlink"/>
                <w:rFonts w:ascii="Trebuchet MS" w:hAnsi="Trebuchet MS"/>
                <w:noProof/>
                <w:lang w:val="es-ES"/>
              </w:rPr>
              <w:t>i al Comisiei de Contestaţii/GALMMV 2020</w:t>
            </w:r>
            <w:r w:rsidR="008D67FB">
              <w:rPr>
                <w:noProof/>
                <w:webHidden/>
              </w:rPr>
              <w:tab/>
            </w:r>
            <w:r w:rsidR="008D67FB">
              <w:rPr>
                <w:noProof/>
                <w:webHidden/>
              </w:rPr>
              <w:fldChar w:fldCharType="begin"/>
            </w:r>
            <w:r w:rsidR="008D67FB">
              <w:rPr>
                <w:noProof/>
                <w:webHidden/>
              </w:rPr>
              <w:instrText xml:space="preserve"> PAGEREF _Toc492549898 \h </w:instrText>
            </w:r>
            <w:r w:rsidR="008D67FB">
              <w:rPr>
                <w:noProof/>
                <w:webHidden/>
              </w:rPr>
            </w:r>
            <w:r w:rsidR="008D67FB">
              <w:rPr>
                <w:noProof/>
                <w:webHidden/>
              </w:rPr>
              <w:fldChar w:fldCharType="separate"/>
            </w:r>
            <w:r w:rsidR="008D67FB">
              <w:rPr>
                <w:noProof/>
                <w:webHidden/>
              </w:rPr>
              <w:t>55</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899" w:history="1">
            <w:r w:rsidR="008D67FB" w:rsidRPr="00FF5B2F">
              <w:rPr>
                <w:rStyle w:val="Hyperlink"/>
                <w:rFonts w:ascii="Trebuchet MS" w:hAnsi="Trebuchet MS"/>
                <w:b/>
                <w:noProof/>
                <w:lang w:val="es-ES"/>
              </w:rPr>
              <w:t>Capitolul 1. Dispoziţii generale</w:t>
            </w:r>
            <w:r w:rsidR="008D67FB">
              <w:rPr>
                <w:noProof/>
                <w:webHidden/>
              </w:rPr>
              <w:tab/>
            </w:r>
            <w:r w:rsidR="008D67FB">
              <w:rPr>
                <w:noProof/>
                <w:webHidden/>
              </w:rPr>
              <w:fldChar w:fldCharType="begin"/>
            </w:r>
            <w:r w:rsidR="008D67FB">
              <w:rPr>
                <w:noProof/>
                <w:webHidden/>
              </w:rPr>
              <w:instrText xml:space="preserve"> PAGEREF _Toc492549899 \h </w:instrText>
            </w:r>
            <w:r w:rsidR="008D67FB">
              <w:rPr>
                <w:noProof/>
                <w:webHidden/>
              </w:rPr>
            </w:r>
            <w:r w:rsidR="008D67FB">
              <w:rPr>
                <w:noProof/>
                <w:webHidden/>
              </w:rPr>
              <w:fldChar w:fldCharType="separate"/>
            </w:r>
            <w:r w:rsidR="008D67FB">
              <w:rPr>
                <w:noProof/>
                <w:webHidden/>
              </w:rPr>
              <w:t>55</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0" w:history="1">
            <w:r w:rsidR="008D67FB" w:rsidRPr="00FF5B2F">
              <w:rPr>
                <w:rStyle w:val="Hyperlink"/>
                <w:rFonts w:ascii="Trebuchet MS" w:hAnsi="Trebuchet MS"/>
                <w:b/>
                <w:noProof/>
                <w:lang w:val="es-ES"/>
              </w:rPr>
              <w:t>Capitolul 2.Definiţii</w:t>
            </w:r>
            <w:r w:rsidR="008D67FB">
              <w:rPr>
                <w:noProof/>
                <w:webHidden/>
              </w:rPr>
              <w:tab/>
            </w:r>
            <w:r w:rsidR="008D67FB">
              <w:rPr>
                <w:noProof/>
                <w:webHidden/>
              </w:rPr>
              <w:fldChar w:fldCharType="begin"/>
            </w:r>
            <w:r w:rsidR="008D67FB">
              <w:rPr>
                <w:noProof/>
                <w:webHidden/>
              </w:rPr>
              <w:instrText xml:space="preserve"> PAGEREF _Toc492549900 \h </w:instrText>
            </w:r>
            <w:r w:rsidR="008D67FB">
              <w:rPr>
                <w:noProof/>
                <w:webHidden/>
              </w:rPr>
            </w:r>
            <w:r w:rsidR="008D67FB">
              <w:rPr>
                <w:noProof/>
                <w:webHidden/>
              </w:rPr>
              <w:fldChar w:fldCharType="separate"/>
            </w:r>
            <w:r w:rsidR="008D67FB">
              <w:rPr>
                <w:noProof/>
                <w:webHidden/>
              </w:rPr>
              <w:t>55</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1" w:history="1">
            <w:r w:rsidR="008D67FB" w:rsidRPr="00FF5B2F">
              <w:rPr>
                <w:rStyle w:val="Hyperlink"/>
                <w:rFonts w:ascii="Trebuchet MS" w:hAnsi="Trebuchet MS"/>
                <w:b/>
                <w:noProof/>
                <w:lang w:val="es-ES"/>
              </w:rPr>
              <w:t>Capitolul 3. Scopul şi obiectul de activitate</w:t>
            </w:r>
            <w:r w:rsidR="008D67FB">
              <w:rPr>
                <w:noProof/>
                <w:webHidden/>
              </w:rPr>
              <w:tab/>
            </w:r>
            <w:r w:rsidR="008D67FB">
              <w:rPr>
                <w:noProof/>
                <w:webHidden/>
              </w:rPr>
              <w:fldChar w:fldCharType="begin"/>
            </w:r>
            <w:r w:rsidR="008D67FB">
              <w:rPr>
                <w:noProof/>
                <w:webHidden/>
              </w:rPr>
              <w:instrText xml:space="preserve"> PAGEREF _Toc492549901 \h </w:instrText>
            </w:r>
            <w:r w:rsidR="008D67FB">
              <w:rPr>
                <w:noProof/>
                <w:webHidden/>
              </w:rPr>
            </w:r>
            <w:r w:rsidR="008D67FB">
              <w:rPr>
                <w:noProof/>
                <w:webHidden/>
              </w:rPr>
              <w:fldChar w:fldCharType="separate"/>
            </w:r>
            <w:r w:rsidR="008D67FB">
              <w:rPr>
                <w:noProof/>
                <w:webHidden/>
              </w:rPr>
              <w:t>55</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2" w:history="1">
            <w:r w:rsidR="008D67FB" w:rsidRPr="00FF5B2F">
              <w:rPr>
                <w:rStyle w:val="Hyperlink"/>
                <w:rFonts w:ascii="Trebuchet MS" w:hAnsi="Trebuchet MS"/>
                <w:b/>
                <w:noProof/>
                <w:lang w:val="es-ES"/>
              </w:rPr>
              <w:t xml:space="preserve">Capitolul 4. Componenţa Comitetului de Selecţie </w:t>
            </w:r>
            <w:r w:rsidR="008D67FB" w:rsidRPr="00FF5B2F">
              <w:rPr>
                <w:rStyle w:val="Hyperlink"/>
                <w:rFonts w:ascii="Trebuchet MS" w:hAnsi="Trebuchet MS" w:cs="Kis BT"/>
                <w:b/>
                <w:noProof/>
                <w:lang w:val="es-ES"/>
              </w:rPr>
              <w:t>ş</w:t>
            </w:r>
            <w:r w:rsidR="008D67FB" w:rsidRPr="00FF5B2F">
              <w:rPr>
                <w:rStyle w:val="Hyperlink"/>
                <w:rFonts w:ascii="Trebuchet MS" w:hAnsi="Trebuchet MS"/>
                <w:b/>
                <w:noProof/>
                <w:lang w:val="es-ES"/>
              </w:rPr>
              <w:t>i a Comisiei de Contestaţii</w:t>
            </w:r>
            <w:r w:rsidR="008D67FB">
              <w:rPr>
                <w:noProof/>
                <w:webHidden/>
              </w:rPr>
              <w:tab/>
            </w:r>
            <w:r w:rsidR="008D67FB">
              <w:rPr>
                <w:noProof/>
                <w:webHidden/>
              </w:rPr>
              <w:fldChar w:fldCharType="begin"/>
            </w:r>
            <w:r w:rsidR="008D67FB">
              <w:rPr>
                <w:noProof/>
                <w:webHidden/>
              </w:rPr>
              <w:instrText xml:space="preserve"> PAGEREF _Toc492549902 \h </w:instrText>
            </w:r>
            <w:r w:rsidR="008D67FB">
              <w:rPr>
                <w:noProof/>
                <w:webHidden/>
              </w:rPr>
            </w:r>
            <w:r w:rsidR="008D67FB">
              <w:rPr>
                <w:noProof/>
                <w:webHidden/>
              </w:rPr>
              <w:fldChar w:fldCharType="separate"/>
            </w:r>
            <w:r w:rsidR="008D67FB">
              <w:rPr>
                <w:noProof/>
                <w:webHidden/>
              </w:rPr>
              <w:t>55</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3" w:history="1">
            <w:r w:rsidR="008D67FB" w:rsidRPr="00FF5B2F">
              <w:rPr>
                <w:rStyle w:val="Hyperlink"/>
                <w:rFonts w:ascii="Trebuchet MS" w:hAnsi="Trebuchet MS"/>
                <w:b/>
                <w:noProof/>
                <w:lang w:val="es-ES"/>
              </w:rPr>
              <w:t xml:space="preserve">Capitolul 5. Obligaţiile Comitetului de Selecţie </w:t>
            </w:r>
            <w:r w:rsidR="008D67FB" w:rsidRPr="00FF5B2F">
              <w:rPr>
                <w:rStyle w:val="Hyperlink"/>
                <w:rFonts w:ascii="Trebuchet MS" w:hAnsi="Trebuchet MS" w:cs="Kis BT"/>
                <w:b/>
                <w:noProof/>
                <w:lang w:val="es-ES"/>
              </w:rPr>
              <w:t>ş</w:t>
            </w:r>
            <w:r w:rsidR="008D67FB" w:rsidRPr="00FF5B2F">
              <w:rPr>
                <w:rStyle w:val="Hyperlink"/>
                <w:rFonts w:ascii="Trebuchet MS" w:hAnsi="Trebuchet MS"/>
                <w:b/>
                <w:noProof/>
                <w:lang w:val="es-ES"/>
              </w:rPr>
              <w:t>i ale Comisiei de Contestaţii</w:t>
            </w:r>
            <w:r w:rsidR="008D67FB">
              <w:rPr>
                <w:noProof/>
                <w:webHidden/>
              </w:rPr>
              <w:tab/>
            </w:r>
            <w:r w:rsidR="008D67FB">
              <w:rPr>
                <w:noProof/>
                <w:webHidden/>
              </w:rPr>
              <w:fldChar w:fldCharType="begin"/>
            </w:r>
            <w:r w:rsidR="008D67FB">
              <w:rPr>
                <w:noProof/>
                <w:webHidden/>
              </w:rPr>
              <w:instrText xml:space="preserve"> PAGEREF _Toc492549903 \h </w:instrText>
            </w:r>
            <w:r w:rsidR="008D67FB">
              <w:rPr>
                <w:noProof/>
                <w:webHidden/>
              </w:rPr>
            </w:r>
            <w:r w:rsidR="008D67FB">
              <w:rPr>
                <w:noProof/>
                <w:webHidden/>
              </w:rPr>
              <w:fldChar w:fldCharType="separate"/>
            </w:r>
            <w:r w:rsidR="008D67FB">
              <w:rPr>
                <w:noProof/>
                <w:webHidden/>
              </w:rPr>
              <w:t>55</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4" w:history="1">
            <w:r w:rsidR="008D67FB" w:rsidRPr="00FF5B2F">
              <w:rPr>
                <w:rStyle w:val="Hyperlink"/>
                <w:rFonts w:ascii="Trebuchet MS" w:hAnsi="Trebuchet MS"/>
                <w:b/>
                <w:noProof/>
                <w:lang w:val="es-ES"/>
              </w:rPr>
              <w:t>Capitolul 6. Lansarea sesiunii de depunere a proiectelor</w:t>
            </w:r>
            <w:r w:rsidR="008D67FB">
              <w:rPr>
                <w:noProof/>
                <w:webHidden/>
              </w:rPr>
              <w:tab/>
            </w:r>
            <w:r w:rsidR="008D67FB">
              <w:rPr>
                <w:noProof/>
                <w:webHidden/>
              </w:rPr>
              <w:fldChar w:fldCharType="begin"/>
            </w:r>
            <w:r w:rsidR="008D67FB">
              <w:rPr>
                <w:noProof/>
                <w:webHidden/>
              </w:rPr>
              <w:instrText xml:space="preserve"> PAGEREF _Toc492549904 \h </w:instrText>
            </w:r>
            <w:r w:rsidR="008D67FB">
              <w:rPr>
                <w:noProof/>
                <w:webHidden/>
              </w:rPr>
            </w:r>
            <w:r w:rsidR="008D67FB">
              <w:rPr>
                <w:noProof/>
                <w:webHidden/>
              </w:rPr>
              <w:fldChar w:fldCharType="separate"/>
            </w:r>
            <w:r w:rsidR="008D67FB">
              <w:rPr>
                <w:noProof/>
                <w:webHidden/>
              </w:rPr>
              <w:t>56</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5" w:history="1">
            <w:r w:rsidR="008D67FB" w:rsidRPr="00FF5B2F">
              <w:rPr>
                <w:rStyle w:val="Hyperlink"/>
                <w:rFonts w:ascii="Trebuchet MS" w:hAnsi="Trebuchet MS"/>
                <w:b/>
                <w:noProof/>
                <w:lang w:val="es-ES"/>
              </w:rPr>
              <w:t>Capitolul 7. Procedura de selecţie a proiectelor depuse spre finanţare la GALMMV</w:t>
            </w:r>
            <w:r w:rsidR="008D67FB">
              <w:rPr>
                <w:noProof/>
                <w:webHidden/>
              </w:rPr>
              <w:tab/>
            </w:r>
            <w:r w:rsidR="008D67FB">
              <w:rPr>
                <w:noProof/>
                <w:webHidden/>
              </w:rPr>
              <w:fldChar w:fldCharType="begin"/>
            </w:r>
            <w:r w:rsidR="008D67FB">
              <w:rPr>
                <w:noProof/>
                <w:webHidden/>
              </w:rPr>
              <w:instrText xml:space="preserve"> PAGEREF _Toc492549905 \h </w:instrText>
            </w:r>
            <w:r w:rsidR="008D67FB">
              <w:rPr>
                <w:noProof/>
                <w:webHidden/>
              </w:rPr>
            </w:r>
            <w:r w:rsidR="008D67FB">
              <w:rPr>
                <w:noProof/>
                <w:webHidden/>
              </w:rPr>
              <w:fldChar w:fldCharType="separate"/>
            </w:r>
            <w:r w:rsidR="008D67FB">
              <w:rPr>
                <w:noProof/>
                <w:webHidden/>
              </w:rPr>
              <w:t>56</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6" w:history="1">
            <w:r w:rsidR="008D67FB" w:rsidRPr="00FF5B2F">
              <w:rPr>
                <w:rStyle w:val="Hyperlink"/>
                <w:rFonts w:ascii="Trebuchet MS" w:hAnsi="Trebuchet MS"/>
                <w:b/>
                <w:noProof/>
                <w:lang w:val="es-ES"/>
              </w:rPr>
              <w:t>Capitolul 8. Procedura de soluţionare a contestaţiilor cu privire la rezultatul evaluării proiectelor</w:t>
            </w:r>
            <w:r w:rsidR="008D67FB">
              <w:rPr>
                <w:noProof/>
                <w:webHidden/>
              </w:rPr>
              <w:tab/>
            </w:r>
            <w:r w:rsidR="008D67FB">
              <w:rPr>
                <w:noProof/>
                <w:webHidden/>
              </w:rPr>
              <w:fldChar w:fldCharType="begin"/>
            </w:r>
            <w:r w:rsidR="008D67FB">
              <w:rPr>
                <w:noProof/>
                <w:webHidden/>
              </w:rPr>
              <w:instrText xml:space="preserve"> PAGEREF _Toc492549906 \h </w:instrText>
            </w:r>
            <w:r w:rsidR="008D67FB">
              <w:rPr>
                <w:noProof/>
                <w:webHidden/>
              </w:rPr>
            </w:r>
            <w:r w:rsidR="008D67FB">
              <w:rPr>
                <w:noProof/>
                <w:webHidden/>
              </w:rPr>
              <w:fldChar w:fldCharType="separate"/>
            </w:r>
            <w:r w:rsidR="008D67FB">
              <w:rPr>
                <w:noProof/>
                <w:webHidden/>
              </w:rPr>
              <w:t>57</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7" w:history="1">
            <w:r w:rsidR="008D67FB" w:rsidRPr="00FF5B2F">
              <w:rPr>
                <w:rStyle w:val="Hyperlink"/>
                <w:rFonts w:ascii="Trebuchet MS" w:hAnsi="Trebuchet MS"/>
                <w:b/>
                <w:noProof/>
                <w:lang w:val="es-ES"/>
              </w:rPr>
              <w:t>Capitolul 9. Selecţia proiectelor</w:t>
            </w:r>
            <w:r w:rsidR="008D67FB">
              <w:rPr>
                <w:noProof/>
                <w:webHidden/>
              </w:rPr>
              <w:tab/>
            </w:r>
            <w:r w:rsidR="008D67FB">
              <w:rPr>
                <w:noProof/>
                <w:webHidden/>
              </w:rPr>
              <w:fldChar w:fldCharType="begin"/>
            </w:r>
            <w:r w:rsidR="008D67FB">
              <w:rPr>
                <w:noProof/>
                <w:webHidden/>
              </w:rPr>
              <w:instrText xml:space="preserve"> PAGEREF _Toc492549907 \h </w:instrText>
            </w:r>
            <w:r w:rsidR="008D67FB">
              <w:rPr>
                <w:noProof/>
                <w:webHidden/>
              </w:rPr>
            </w:r>
            <w:r w:rsidR="008D67FB">
              <w:rPr>
                <w:noProof/>
                <w:webHidden/>
              </w:rPr>
              <w:fldChar w:fldCharType="separate"/>
            </w:r>
            <w:r w:rsidR="008D67FB">
              <w:rPr>
                <w:noProof/>
                <w:webHidden/>
              </w:rPr>
              <w:t>59</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8" w:history="1">
            <w:r w:rsidR="008D67FB" w:rsidRPr="00FF5B2F">
              <w:rPr>
                <w:rStyle w:val="Hyperlink"/>
                <w:rFonts w:ascii="Trebuchet MS" w:hAnsi="Trebuchet MS"/>
                <w:b/>
                <w:noProof/>
                <w:lang w:val="es-ES"/>
              </w:rPr>
              <w:t>Capitolul 10. Rapoartele de Selecţie</w:t>
            </w:r>
            <w:r w:rsidR="008D67FB">
              <w:rPr>
                <w:noProof/>
                <w:webHidden/>
              </w:rPr>
              <w:tab/>
            </w:r>
            <w:r w:rsidR="008D67FB">
              <w:rPr>
                <w:noProof/>
                <w:webHidden/>
              </w:rPr>
              <w:fldChar w:fldCharType="begin"/>
            </w:r>
            <w:r w:rsidR="008D67FB">
              <w:rPr>
                <w:noProof/>
                <w:webHidden/>
              </w:rPr>
              <w:instrText xml:space="preserve"> PAGEREF _Toc492549908 \h </w:instrText>
            </w:r>
            <w:r w:rsidR="008D67FB">
              <w:rPr>
                <w:noProof/>
                <w:webHidden/>
              </w:rPr>
            </w:r>
            <w:r w:rsidR="008D67FB">
              <w:rPr>
                <w:noProof/>
                <w:webHidden/>
              </w:rPr>
              <w:fldChar w:fldCharType="separate"/>
            </w:r>
            <w:r w:rsidR="008D67FB">
              <w:rPr>
                <w:noProof/>
                <w:webHidden/>
              </w:rPr>
              <w:t>60</w:t>
            </w:r>
            <w:r w:rsidR="008D67FB">
              <w:rPr>
                <w:noProof/>
                <w:webHidden/>
              </w:rPr>
              <w:fldChar w:fldCharType="end"/>
            </w:r>
          </w:hyperlink>
        </w:p>
        <w:p w:rsidR="008D67FB" w:rsidRDefault="00777590">
          <w:pPr>
            <w:pStyle w:val="TOC3"/>
            <w:tabs>
              <w:tab w:val="right" w:leader="dot" w:pos="9350"/>
            </w:tabs>
            <w:rPr>
              <w:rFonts w:asciiTheme="minorHAnsi" w:eastAsiaTheme="minorEastAsia" w:hAnsiTheme="minorHAnsi" w:cstheme="minorBidi"/>
              <w:noProof/>
              <w:sz w:val="22"/>
              <w:szCs w:val="22"/>
            </w:rPr>
          </w:pPr>
          <w:hyperlink w:anchor="_Toc492549909" w:history="1">
            <w:r w:rsidR="008D67FB" w:rsidRPr="00FF5B2F">
              <w:rPr>
                <w:rStyle w:val="Hyperlink"/>
                <w:rFonts w:ascii="Trebuchet MS" w:hAnsi="Trebuchet MS"/>
                <w:b/>
                <w:noProof/>
                <w:lang w:val="es-ES"/>
              </w:rPr>
              <w:t>Capitolul 11. Prevederi tranzitorii / Dispoziţii finale</w:t>
            </w:r>
            <w:r w:rsidR="008D67FB">
              <w:rPr>
                <w:noProof/>
                <w:webHidden/>
              </w:rPr>
              <w:tab/>
            </w:r>
            <w:r w:rsidR="008D67FB">
              <w:rPr>
                <w:noProof/>
                <w:webHidden/>
              </w:rPr>
              <w:fldChar w:fldCharType="begin"/>
            </w:r>
            <w:r w:rsidR="008D67FB">
              <w:rPr>
                <w:noProof/>
                <w:webHidden/>
              </w:rPr>
              <w:instrText xml:space="preserve"> PAGEREF _Toc492549909 \h </w:instrText>
            </w:r>
            <w:r w:rsidR="008D67FB">
              <w:rPr>
                <w:noProof/>
                <w:webHidden/>
              </w:rPr>
            </w:r>
            <w:r w:rsidR="008D67FB">
              <w:rPr>
                <w:noProof/>
                <w:webHidden/>
              </w:rPr>
              <w:fldChar w:fldCharType="separate"/>
            </w:r>
            <w:r w:rsidR="008D67FB">
              <w:rPr>
                <w:noProof/>
                <w:webHidden/>
              </w:rPr>
              <w:t>60</w:t>
            </w:r>
            <w:r w:rsidR="008D67FB">
              <w:rPr>
                <w:noProof/>
                <w:webHidden/>
              </w:rPr>
              <w:fldChar w:fldCharType="end"/>
            </w:r>
          </w:hyperlink>
        </w:p>
        <w:p w:rsidR="00846862" w:rsidRPr="008300AE" w:rsidRDefault="00846862">
          <w:pPr>
            <w:rPr>
              <w:rFonts w:ascii="Trebuchet MS" w:hAnsi="Trebuchet MS"/>
              <w:sz w:val="22"/>
            </w:rPr>
          </w:pPr>
          <w:r w:rsidRPr="002D6DCB">
            <w:rPr>
              <w:rFonts w:ascii="Trebuchet MS" w:hAnsi="Trebuchet MS"/>
              <w:b/>
              <w:bCs/>
              <w:noProof/>
              <w:sz w:val="22"/>
              <w:szCs w:val="22"/>
            </w:rPr>
            <w:fldChar w:fldCharType="end"/>
          </w:r>
        </w:p>
      </w:sdtContent>
    </w:sdt>
    <w:p w:rsidR="00F9508B" w:rsidRDefault="00F9508B" w:rsidP="008300AE">
      <w:pPr>
        <w:pStyle w:val="Heading1"/>
        <w:jc w:val="center"/>
        <w:rPr>
          <w:rFonts w:ascii="Trebuchet MS" w:hAnsi="Trebuchet MS" w:cs="Trebuchet MS"/>
          <w:b/>
          <w:bCs/>
          <w:color w:val="000000"/>
          <w:sz w:val="28"/>
          <w:szCs w:val="28"/>
        </w:rPr>
      </w:pPr>
    </w:p>
    <w:p w:rsidR="00F9508B" w:rsidRDefault="00F9508B" w:rsidP="008300AE">
      <w:pPr>
        <w:pStyle w:val="Heading1"/>
        <w:jc w:val="center"/>
        <w:rPr>
          <w:rFonts w:ascii="Trebuchet MS" w:hAnsi="Trebuchet MS" w:cs="Trebuchet MS"/>
          <w:b/>
          <w:bCs/>
          <w:color w:val="000000"/>
          <w:sz w:val="28"/>
          <w:szCs w:val="28"/>
        </w:rPr>
      </w:pPr>
    </w:p>
    <w:p w:rsidR="00846862" w:rsidRPr="00E0068A" w:rsidRDefault="00846862" w:rsidP="008300AE">
      <w:pPr>
        <w:pStyle w:val="Heading1"/>
        <w:jc w:val="center"/>
        <w:rPr>
          <w:rFonts w:ascii="Trebuchet MS" w:hAnsi="Trebuchet MS" w:cs="Trebuchet MS"/>
          <w:b/>
          <w:bCs/>
          <w:color w:val="000000"/>
          <w:sz w:val="28"/>
          <w:szCs w:val="28"/>
          <w:lang w:val="x-none"/>
        </w:rPr>
      </w:pPr>
      <w:bookmarkStart w:id="0" w:name="_Toc492549854"/>
      <w:r w:rsidRPr="00E0068A">
        <w:rPr>
          <w:rFonts w:ascii="Trebuchet MS" w:hAnsi="Trebuchet MS" w:cs="Trebuchet MS"/>
          <w:b/>
          <w:bCs/>
          <w:color w:val="000000"/>
          <w:sz w:val="28"/>
          <w:szCs w:val="28"/>
          <w:lang w:val="x-none"/>
        </w:rPr>
        <w:t>Introducere</w:t>
      </w:r>
      <w:bookmarkEnd w:id="0"/>
    </w:p>
    <w:p w:rsidR="00846862" w:rsidRPr="00AD7AC9" w:rsidRDefault="00846862" w:rsidP="005010F2">
      <w:pPr>
        <w:jc w:val="both"/>
        <w:rPr>
          <w:rFonts w:ascii="Trebuchet MS" w:hAnsi="Trebuchet MS" w:cs="Trebuchet MS"/>
          <w:i/>
          <w:iCs/>
          <w:color w:val="000000"/>
          <w:sz w:val="24"/>
          <w:szCs w:val="24"/>
          <w:lang w:val="x-none"/>
        </w:rPr>
      </w:pPr>
      <w:r w:rsidRPr="00AD7AC9">
        <w:rPr>
          <w:rFonts w:ascii="Trebuchet MS" w:hAnsi="Trebuchet MS" w:cs="Trebuchet MS"/>
          <w:i/>
          <w:iCs/>
          <w:color w:val="000000"/>
          <w:sz w:val="24"/>
          <w:szCs w:val="24"/>
          <w:lang w:val="x-none"/>
        </w:rPr>
        <w:t xml:space="preserve">Manualul de procedură pentru selecţie proiecte, achiziții și plăți este un material de informare tehnică a beneficiarilor Fondului European Agricol pentru Dezvoltare Rurală (FEADR) prin </w:t>
      </w:r>
      <w:r w:rsidRPr="00AD7AC9">
        <w:rPr>
          <w:rFonts w:ascii="Trebuchet MS" w:hAnsi="Trebuchet MS" w:cs="Trebuchet MS"/>
          <w:color w:val="4F81BD"/>
          <w:sz w:val="24"/>
          <w:szCs w:val="24"/>
          <w:lang w:val="x-none"/>
        </w:rPr>
        <w:t xml:space="preserve">Programul Naţional de Dezvoltare Rurală (PNDR) </w:t>
      </w:r>
      <w:r w:rsidRPr="00AD7AC9">
        <w:rPr>
          <w:rFonts w:ascii="Trebuchet MS" w:hAnsi="Trebuchet MS" w:cs="Trebuchet MS"/>
          <w:i/>
          <w:iCs/>
          <w:color w:val="000000"/>
          <w:sz w:val="24"/>
          <w:szCs w:val="24"/>
          <w:lang w:val="x-none"/>
        </w:rPr>
        <w:t xml:space="preserve"> , Axa LEADER şi constituie un Ghid de orientare  informativ în vederea depunerii cererilor de finanțare în cadrul Sub-măsurii 19.2, pentru măsurile prevăzute în Strategia de Dezvoltare Locală 2014-2020</w:t>
      </w:r>
      <w:r w:rsidR="008300AE" w:rsidRPr="00AD7AC9">
        <w:rPr>
          <w:rFonts w:ascii="Trebuchet MS" w:hAnsi="Trebuchet MS" w:cs="Trebuchet MS"/>
          <w:i/>
          <w:iCs/>
          <w:color w:val="000000"/>
          <w:sz w:val="24"/>
          <w:szCs w:val="24"/>
        </w:rPr>
        <w:t xml:space="preserve">  (SDL )  </w:t>
      </w:r>
      <w:sdt>
        <w:sdtPr>
          <w:rPr>
            <w:rFonts w:ascii="Trebuchet MS" w:hAnsi="Trebuchet MS" w:cs="Trebuchet MS"/>
            <w:i/>
            <w:iCs/>
            <w:color w:val="000000"/>
            <w:sz w:val="24"/>
            <w:szCs w:val="24"/>
          </w:rPr>
          <w:id w:val="1479882753"/>
          <w:citation/>
        </w:sdtPr>
        <w:sdtContent>
          <w:r w:rsidR="008300AE" w:rsidRPr="00AD7AC9">
            <w:rPr>
              <w:rFonts w:ascii="Trebuchet MS" w:hAnsi="Trebuchet MS" w:cs="Trebuchet MS"/>
              <w:i/>
              <w:iCs/>
              <w:color w:val="000000"/>
              <w:sz w:val="24"/>
              <w:szCs w:val="24"/>
            </w:rPr>
            <w:fldChar w:fldCharType="begin"/>
          </w:r>
          <w:r w:rsidR="008300AE" w:rsidRPr="00AD7AC9">
            <w:rPr>
              <w:rFonts w:ascii="Trebuchet MS" w:hAnsi="Trebuchet MS" w:cs="Trebuchet MS"/>
              <w:i/>
              <w:iCs/>
              <w:color w:val="000000"/>
              <w:sz w:val="24"/>
              <w:szCs w:val="24"/>
            </w:rPr>
            <w:instrText xml:space="preserve"> CITATION GAL17 \l 1033 </w:instrText>
          </w:r>
          <w:r w:rsidR="008300AE" w:rsidRPr="00AD7AC9">
            <w:rPr>
              <w:rFonts w:ascii="Trebuchet MS" w:hAnsi="Trebuchet MS" w:cs="Trebuchet MS"/>
              <w:i/>
              <w:iCs/>
              <w:color w:val="000000"/>
              <w:sz w:val="24"/>
              <w:szCs w:val="24"/>
            </w:rPr>
            <w:fldChar w:fldCharType="separate"/>
          </w:r>
          <w:r w:rsidR="00BC73B1" w:rsidRPr="00BC73B1">
            <w:rPr>
              <w:rFonts w:ascii="Trebuchet MS" w:hAnsi="Trebuchet MS" w:cs="Trebuchet MS"/>
              <w:noProof/>
              <w:color w:val="000000"/>
              <w:sz w:val="24"/>
              <w:szCs w:val="24"/>
            </w:rPr>
            <w:t>(GALMMV_SDL, 2017)</w:t>
          </w:r>
          <w:r w:rsidR="008300AE" w:rsidRPr="00AD7AC9">
            <w:rPr>
              <w:rFonts w:ascii="Trebuchet MS" w:hAnsi="Trebuchet MS" w:cs="Trebuchet MS"/>
              <w:i/>
              <w:iCs/>
              <w:color w:val="000000"/>
              <w:sz w:val="24"/>
              <w:szCs w:val="24"/>
            </w:rPr>
            <w:fldChar w:fldCharType="end"/>
          </w:r>
        </w:sdtContent>
      </w:sdt>
      <w:r w:rsidR="008300AE" w:rsidRPr="00AD7AC9">
        <w:rPr>
          <w:rFonts w:ascii="Trebuchet MS" w:hAnsi="Trebuchet MS" w:cs="Trebuchet MS"/>
          <w:i/>
          <w:iCs/>
          <w:color w:val="000000"/>
          <w:sz w:val="24"/>
          <w:szCs w:val="24"/>
        </w:rPr>
        <w:t xml:space="preserve"> </w:t>
      </w:r>
      <w:r w:rsidRPr="00AD7AC9">
        <w:rPr>
          <w:rFonts w:ascii="Trebuchet MS" w:hAnsi="Trebuchet MS" w:cs="Trebuchet MS"/>
          <w:i/>
          <w:iCs/>
          <w:color w:val="000000"/>
          <w:sz w:val="24"/>
          <w:szCs w:val="24"/>
          <w:lang w:val="x-none"/>
        </w:rPr>
        <w:t xml:space="preserve"> elaborată de către </w:t>
      </w:r>
      <w:r w:rsidR="008300AE" w:rsidRPr="00AD7AC9">
        <w:rPr>
          <w:rFonts w:ascii="Trebuchet MS" w:hAnsi="Trebuchet MS"/>
          <w:sz w:val="24"/>
          <w:szCs w:val="24"/>
        </w:rPr>
        <w:t>Asociaţia “Grupul de Acţiune Locala Maramures Vest “ –GALMMV</w:t>
      </w:r>
    </w:p>
    <w:p w:rsidR="00846862" w:rsidRPr="00AD7AC9" w:rsidRDefault="00846862" w:rsidP="005010F2">
      <w:pPr>
        <w:autoSpaceDE w:val="0"/>
        <w:autoSpaceDN w:val="0"/>
        <w:adjustRightInd w:val="0"/>
        <w:ind w:firstLine="720"/>
        <w:jc w:val="both"/>
        <w:rPr>
          <w:rFonts w:ascii="Trebuchet MS" w:hAnsi="Trebuchet MS" w:cs="Trebuchet MS"/>
          <w:i/>
          <w:iCs/>
          <w:color w:val="000000"/>
          <w:sz w:val="24"/>
          <w:szCs w:val="24"/>
          <w:lang w:val="x-none"/>
        </w:rPr>
      </w:pPr>
      <w:r w:rsidRPr="00AD7AC9">
        <w:rPr>
          <w:rFonts w:ascii="Trebuchet MS" w:hAnsi="Trebuchet MS" w:cs="Trebuchet MS"/>
          <w:i/>
          <w:iCs/>
          <w:color w:val="000000"/>
          <w:sz w:val="24"/>
          <w:szCs w:val="24"/>
          <w:lang w:val="x-none"/>
        </w:rPr>
        <w:t xml:space="preserve">Manualul de procedură prezintă regulile pentru </w:t>
      </w:r>
      <w:r w:rsidRPr="00AD7AC9">
        <w:rPr>
          <w:rFonts w:ascii="Trebuchet MS" w:hAnsi="Trebuchet MS" w:cs="Trebuchet MS"/>
          <w:b/>
          <w:i/>
          <w:iCs/>
          <w:color w:val="000000"/>
          <w:sz w:val="24"/>
          <w:szCs w:val="24"/>
          <w:lang w:val="x-none"/>
        </w:rPr>
        <w:t>pregătirea, întocmirea și depunerea proiectelor</w:t>
      </w:r>
      <w:r w:rsidRPr="00AD7AC9">
        <w:rPr>
          <w:rFonts w:ascii="Trebuchet MS" w:hAnsi="Trebuchet MS" w:cs="Trebuchet MS"/>
          <w:i/>
          <w:iCs/>
          <w:color w:val="000000"/>
          <w:sz w:val="24"/>
          <w:szCs w:val="24"/>
          <w:lang w:val="x-none"/>
        </w:rPr>
        <w:t xml:space="preserve">, precum și modalitatea de </w:t>
      </w:r>
      <w:r w:rsidRPr="00AD7AC9">
        <w:rPr>
          <w:rFonts w:ascii="Trebuchet MS" w:hAnsi="Trebuchet MS" w:cs="Trebuchet MS"/>
          <w:b/>
          <w:i/>
          <w:iCs/>
          <w:color w:val="000000"/>
          <w:sz w:val="24"/>
          <w:szCs w:val="24"/>
          <w:lang w:val="x-none"/>
        </w:rPr>
        <w:t xml:space="preserve">selecţie, aprobare şi derulare a proiectului dumneavoastră. </w:t>
      </w:r>
    </w:p>
    <w:p w:rsidR="00846862" w:rsidRPr="00AD7AC9" w:rsidRDefault="00846862" w:rsidP="005010F2">
      <w:pPr>
        <w:autoSpaceDE w:val="0"/>
        <w:autoSpaceDN w:val="0"/>
        <w:adjustRightInd w:val="0"/>
        <w:ind w:firstLine="720"/>
        <w:jc w:val="both"/>
        <w:rPr>
          <w:rFonts w:ascii="Trebuchet MS" w:hAnsi="Trebuchet MS" w:cs="Trebuchet MS"/>
          <w:i/>
          <w:iCs/>
          <w:color w:val="000000"/>
          <w:sz w:val="24"/>
          <w:szCs w:val="24"/>
          <w:lang w:val="x-none"/>
        </w:rPr>
      </w:pPr>
      <w:r w:rsidRPr="00AD7AC9">
        <w:rPr>
          <w:rFonts w:ascii="Trebuchet MS" w:hAnsi="Trebuchet MS" w:cs="Trebuchet MS"/>
          <w:i/>
          <w:iCs/>
          <w:color w:val="000000"/>
          <w:sz w:val="24"/>
          <w:szCs w:val="24"/>
          <w:lang w:val="x-none"/>
        </w:rPr>
        <w:t xml:space="preserve">În elaborarea Manualului de procedură și a Ghidurilor Solicitantului aferente măsurilor propuse în SDL, Asociația </w:t>
      </w:r>
      <w:r w:rsidR="008300AE" w:rsidRPr="00AD7AC9">
        <w:rPr>
          <w:rFonts w:ascii="Trebuchet MS" w:hAnsi="Trebuchet MS"/>
          <w:sz w:val="24"/>
          <w:szCs w:val="24"/>
        </w:rPr>
        <w:t>Asociaţia “Grupul de Acţiune Locala Maramures Vest “ –GALMMV</w:t>
      </w:r>
      <w:r w:rsidR="008300AE" w:rsidRPr="00AD7AC9">
        <w:rPr>
          <w:rFonts w:ascii="Trebuchet MS" w:hAnsi="Trebuchet MS" w:cs="Trebuchet MS"/>
          <w:i/>
          <w:iCs/>
          <w:color w:val="000000"/>
          <w:sz w:val="24"/>
          <w:szCs w:val="24"/>
          <w:lang w:val="x-none"/>
        </w:rPr>
        <w:t xml:space="preserve"> </w:t>
      </w:r>
      <w:r w:rsidR="008300AE" w:rsidRPr="00AD7AC9">
        <w:rPr>
          <w:rFonts w:ascii="Trebuchet MS" w:hAnsi="Trebuchet MS" w:cs="Trebuchet MS"/>
          <w:i/>
          <w:iCs/>
          <w:color w:val="000000"/>
          <w:sz w:val="24"/>
          <w:szCs w:val="24"/>
        </w:rPr>
        <w:t xml:space="preserve"> </w:t>
      </w:r>
      <w:r w:rsidRPr="00AD7AC9">
        <w:rPr>
          <w:rFonts w:ascii="Trebuchet MS" w:hAnsi="Trebuchet MS" w:cs="Trebuchet MS"/>
          <w:i/>
          <w:iCs/>
          <w:color w:val="000000"/>
          <w:sz w:val="24"/>
          <w:szCs w:val="24"/>
          <w:lang w:val="x-none"/>
        </w:rPr>
        <w:t xml:space="preserve">a avut în vedere inclusiv respectarea următoarelor aspecte: </w:t>
      </w:r>
    </w:p>
    <w:p w:rsidR="00645ED6" w:rsidRPr="00AD7AC9" w:rsidRDefault="00846862" w:rsidP="005010F2">
      <w:pPr>
        <w:pStyle w:val="ListParagraph"/>
        <w:numPr>
          <w:ilvl w:val="0"/>
          <w:numId w:val="13"/>
        </w:numPr>
        <w:autoSpaceDE w:val="0"/>
        <w:autoSpaceDN w:val="0"/>
        <w:adjustRightInd w:val="0"/>
        <w:spacing w:after="180"/>
        <w:jc w:val="both"/>
        <w:rPr>
          <w:rFonts w:ascii="Trebuchet MS" w:hAnsi="Trebuchet MS" w:cs="Trebuchet MS"/>
          <w:i/>
          <w:iCs/>
          <w:color w:val="000000"/>
          <w:sz w:val="24"/>
          <w:szCs w:val="24"/>
          <w:lang w:val="x-none"/>
        </w:rPr>
      </w:pPr>
      <w:r w:rsidRPr="00AD7AC9">
        <w:rPr>
          <w:rFonts w:ascii="Trebuchet MS" w:hAnsi="Trebuchet MS" w:cs="Trebuchet MS"/>
          <w:i/>
          <w:iCs/>
          <w:color w:val="000000"/>
          <w:sz w:val="24"/>
          <w:szCs w:val="24"/>
          <w:lang w:val="x-none"/>
        </w:rPr>
        <w:t xml:space="preserve">promovarea egalității dintre bărbați și femei și a integrării de gen, cât și prevenirea oricărei discriminări pe criterii de sex, origine rasială sau etnică, religie sau convingeri, handicap, vârstă sau orientare sexuală </w:t>
      </w:r>
    </w:p>
    <w:p w:rsidR="00522830" w:rsidRPr="00522830" w:rsidRDefault="00846862" w:rsidP="005010F2">
      <w:pPr>
        <w:pStyle w:val="ListParagraph"/>
        <w:numPr>
          <w:ilvl w:val="0"/>
          <w:numId w:val="13"/>
        </w:numPr>
        <w:autoSpaceDE w:val="0"/>
        <w:autoSpaceDN w:val="0"/>
        <w:adjustRightInd w:val="0"/>
        <w:spacing w:after="180"/>
        <w:jc w:val="both"/>
        <w:rPr>
          <w:rFonts w:ascii="Trebuchet MS" w:hAnsi="Trebuchet MS" w:cs="Trebuchet MS"/>
          <w:i/>
          <w:iCs/>
          <w:color w:val="000000"/>
          <w:sz w:val="24"/>
          <w:szCs w:val="24"/>
          <w:lang w:val="x-none"/>
        </w:rPr>
      </w:pPr>
      <w:r w:rsidRPr="00522830">
        <w:rPr>
          <w:rFonts w:ascii="Trebuchet MS" w:hAnsi="Trebuchet MS" w:cs="Trebuchet MS"/>
          <w:i/>
          <w:iCs/>
          <w:color w:val="000000"/>
          <w:sz w:val="24"/>
          <w:szCs w:val="24"/>
          <w:lang w:val="x-none"/>
        </w:rPr>
        <w:t xml:space="preserve">stabilirea unor criterii obiective în ceea ce privește selectarea operațiunilor, care să evite conflictele de interese, care garantează că cel puțin 50% din voturile privind deciziile de selecție sunt exprimate de parteneri din mediul privat și societatea civilă. </w:t>
      </w:r>
    </w:p>
    <w:p w:rsidR="00846862" w:rsidRDefault="00846862" w:rsidP="005010F2">
      <w:pPr>
        <w:autoSpaceDE w:val="0"/>
        <w:autoSpaceDN w:val="0"/>
        <w:adjustRightInd w:val="0"/>
        <w:spacing w:after="180"/>
        <w:ind w:left="360"/>
        <w:jc w:val="both"/>
        <w:rPr>
          <w:rFonts w:ascii="Trebuchet MS" w:hAnsi="Trebuchet MS" w:cs="Trebuchet MS"/>
          <w:iCs/>
          <w:color w:val="000000"/>
          <w:sz w:val="24"/>
          <w:szCs w:val="24"/>
        </w:rPr>
      </w:pPr>
      <w:r w:rsidRPr="00522830">
        <w:rPr>
          <w:rFonts w:ascii="Trebuchet MS" w:hAnsi="Trebuchet MS" w:cs="Trebuchet MS"/>
          <w:iCs/>
          <w:color w:val="000000"/>
          <w:sz w:val="24"/>
          <w:szCs w:val="24"/>
          <w:lang w:val="x-none"/>
        </w:rPr>
        <w:t xml:space="preserve">Manualul de procedură, precum şi alte documentele anexate pot suferi rectificări din cauza modificărilor legislative naţionale şi comunitare sau procedurale – varianta actualizată urmând a fi publicată pe pagina de internet </w:t>
      </w:r>
      <w:hyperlink r:id="rId15" w:history="1">
        <w:r w:rsidR="00522830" w:rsidRPr="00323CDB">
          <w:rPr>
            <w:rStyle w:val="Hyperlink"/>
            <w:rFonts w:ascii="Trebuchet MS" w:hAnsi="Trebuchet MS" w:cs="Trebuchet MS"/>
            <w:iCs/>
            <w:sz w:val="24"/>
            <w:szCs w:val="24"/>
            <w:lang w:val="x-none"/>
          </w:rPr>
          <w:t>www.</w:t>
        </w:r>
        <w:r w:rsidR="00522830" w:rsidRPr="00323CDB">
          <w:rPr>
            <w:rStyle w:val="Hyperlink"/>
            <w:rFonts w:ascii="Trebuchet MS" w:hAnsi="Trebuchet MS" w:cs="Trebuchet MS"/>
            <w:iCs/>
            <w:sz w:val="24"/>
            <w:szCs w:val="24"/>
          </w:rPr>
          <w:t>galmmv.ro</w:t>
        </w:r>
      </w:hyperlink>
      <w:r w:rsidR="00522830">
        <w:rPr>
          <w:rFonts w:ascii="Trebuchet MS" w:hAnsi="Trebuchet MS" w:cs="Trebuchet MS"/>
          <w:iCs/>
          <w:color w:val="000000"/>
          <w:sz w:val="24"/>
          <w:szCs w:val="24"/>
        </w:rPr>
        <w:t xml:space="preserve"> </w:t>
      </w: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FFFF00"/>
        <w:tblLook w:val="04A0" w:firstRow="1" w:lastRow="0" w:firstColumn="1" w:lastColumn="0" w:noHBand="0" w:noVBand="1"/>
      </w:tblPr>
      <w:tblGrid>
        <w:gridCol w:w="9300"/>
      </w:tblGrid>
      <w:tr w:rsidR="00536E71" w:rsidTr="005C7018">
        <w:trPr>
          <w:trHeight w:val="1749"/>
        </w:trPr>
        <w:tc>
          <w:tcPr>
            <w:tcW w:w="9576" w:type="dxa"/>
            <w:shd w:val="clear" w:color="auto" w:fill="FFFF00"/>
          </w:tcPr>
          <w:p w:rsidR="005C7018" w:rsidRDefault="005C7018" w:rsidP="00536E71">
            <w:pPr>
              <w:jc w:val="center"/>
              <w:rPr>
                <w:rFonts w:ascii="Trebuchet MS" w:hAnsi="Trebuchet MS" w:cs="Trebuchet MS"/>
                <w:b/>
                <w:bCs/>
                <w:color w:val="FF0000"/>
                <w:sz w:val="24"/>
                <w:szCs w:val="24"/>
              </w:rPr>
            </w:pPr>
          </w:p>
          <w:p w:rsidR="00536E71" w:rsidRPr="00793AF1" w:rsidRDefault="00536E71" w:rsidP="00536E71">
            <w:pPr>
              <w:jc w:val="center"/>
              <w:rPr>
                <w:rFonts w:ascii="Trebuchet MS" w:hAnsi="Trebuchet MS" w:cs="Trebuchet MS"/>
                <w:b/>
                <w:bCs/>
                <w:i/>
                <w:iCs/>
                <w:color w:val="FF0000"/>
                <w:sz w:val="26"/>
                <w:szCs w:val="26"/>
              </w:rPr>
            </w:pPr>
            <w:r w:rsidRPr="00793AF1">
              <w:rPr>
                <w:rFonts w:ascii="Trebuchet MS" w:hAnsi="Trebuchet MS" w:cs="Trebuchet MS"/>
                <w:b/>
                <w:bCs/>
                <w:color w:val="FF0000"/>
                <w:sz w:val="26"/>
                <w:szCs w:val="26"/>
                <w:lang w:val="x-none"/>
              </w:rPr>
              <w:t>ATENȚIE</w:t>
            </w:r>
            <w:r w:rsidRPr="00793AF1">
              <w:rPr>
                <w:rFonts w:ascii="Trebuchet MS" w:hAnsi="Trebuchet MS" w:cs="Trebuchet MS"/>
                <w:i/>
                <w:iCs/>
                <w:color w:val="FF0000"/>
                <w:sz w:val="26"/>
                <w:szCs w:val="26"/>
                <w:lang w:val="x-none"/>
              </w:rPr>
              <w:t xml:space="preserve">! </w:t>
            </w:r>
            <w:r w:rsidRPr="00793AF1">
              <w:rPr>
                <w:rFonts w:ascii="Trebuchet MS" w:hAnsi="Trebuchet MS" w:cs="Trebuchet MS"/>
                <w:b/>
                <w:bCs/>
                <w:i/>
                <w:iCs/>
                <w:color w:val="FF0000"/>
                <w:sz w:val="26"/>
                <w:szCs w:val="26"/>
                <w:lang w:val="x-none"/>
              </w:rPr>
              <w:t>Informațiile din fișele măsurilor din SDL 2014 – 2020 aprobată de către DGDR AM PNDR și cele din Regulamentul (UE) Nr. 1303/2013</w:t>
            </w:r>
            <w:r w:rsidRPr="00793AF1">
              <w:rPr>
                <w:rStyle w:val="FootnoteReference"/>
                <w:rFonts w:ascii="Trebuchet MS" w:hAnsi="Trebuchet MS" w:cs="Trebuchet MS"/>
                <w:b/>
                <w:bCs/>
                <w:i/>
                <w:iCs/>
                <w:color w:val="FF0000"/>
                <w:sz w:val="26"/>
                <w:szCs w:val="26"/>
                <w:lang w:val="x-none"/>
              </w:rPr>
              <w:footnoteReference w:id="1"/>
            </w:r>
            <w:sdt>
              <w:sdtPr>
                <w:rPr>
                  <w:rFonts w:ascii="Trebuchet MS" w:hAnsi="Trebuchet MS" w:cs="Trebuchet MS"/>
                  <w:b/>
                  <w:bCs/>
                  <w:i/>
                  <w:iCs/>
                  <w:color w:val="FF0000"/>
                  <w:sz w:val="26"/>
                  <w:szCs w:val="26"/>
                  <w:lang w:val="x-none"/>
                </w:rPr>
                <w:id w:val="242230161"/>
                <w:citation/>
              </w:sdtPr>
              <w:sdtContent>
                <w:r w:rsidRPr="00793AF1">
                  <w:rPr>
                    <w:rFonts w:ascii="Trebuchet MS" w:hAnsi="Trebuchet MS" w:cs="Trebuchet MS"/>
                    <w:b/>
                    <w:bCs/>
                    <w:i/>
                    <w:iCs/>
                    <w:color w:val="FF0000"/>
                    <w:sz w:val="26"/>
                    <w:szCs w:val="26"/>
                    <w:lang w:val="x-none"/>
                  </w:rPr>
                  <w:fldChar w:fldCharType="begin"/>
                </w:r>
                <w:r w:rsidRPr="00793AF1">
                  <w:rPr>
                    <w:rFonts w:ascii="Trebuchet MS" w:hAnsi="Trebuchet MS" w:cs="Trebuchet MS"/>
                    <w:b/>
                    <w:bCs/>
                    <w:i/>
                    <w:iCs/>
                    <w:color w:val="FF0000"/>
                    <w:sz w:val="26"/>
                    <w:szCs w:val="26"/>
                  </w:rPr>
                  <w:instrText xml:space="preserve">CITATION Reg13 \l 1033 </w:instrText>
                </w:r>
                <w:r w:rsidRPr="00793AF1">
                  <w:rPr>
                    <w:rFonts w:ascii="Trebuchet MS" w:hAnsi="Trebuchet MS" w:cs="Trebuchet MS"/>
                    <w:b/>
                    <w:bCs/>
                    <w:i/>
                    <w:iCs/>
                    <w:color w:val="FF0000"/>
                    <w:sz w:val="26"/>
                    <w:szCs w:val="26"/>
                    <w:lang w:val="x-none"/>
                  </w:rPr>
                  <w:fldChar w:fldCharType="separate"/>
                </w:r>
                <w:r w:rsidR="00BC73B1">
                  <w:rPr>
                    <w:rFonts w:ascii="Trebuchet MS" w:hAnsi="Trebuchet MS" w:cs="Trebuchet MS"/>
                    <w:b/>
                    <w:bCs/>
                    <w:i/>
                    <w:iCs/>
                    <w:noProof/>
                    <w:color w:val="FF0000"/>
                    <w:sz w:val="26"/>
                    <w:szCs w:val="26"/>
                  </w:rPr>
                  <w:t xml:space="preserve"> </w:t>
                </w:r>
                <w:r w:rsidR="00BC73B1" w:rsidRPr="00BC73B1">
                  <w:rPr>
                    <w:rFonts w:ascii="Trebuchet MS" w:hAnsi="Trebuchet MS" w:cs="Trebuchet MS"/>
                    <w:noProof/>
                    <w:color w:val="FF0000"/>
                    <w:sz w:val="26"/>
                    <w:szCs w:val="26"/>
                  </w:rPr>
                  <w:t>(Reg1303_2013_UE_DispozitiiComune, 2013)</w:t>
                </w:r>
                <w:r w:rsidRPr="00793AF1">
                  <w:rPr>
                    <w:rFonts w:ascii="Trebuchet MS" w:hAnsi="Trebuchet MS" w:cs="Trebuchet MS"/>
                    <w:b/>
                    <w:bCs/>
                    <w:i/>
                    <w:iCs/>
                    <w:color w:val="FF0000"/>
                    <w:sz w:val="26"/>
                    <w:szCs w:val="26"/>
                    <w:lang w:val="x-none"/>
                  </w:rPr>
                  <w:fldChar w:fldCharType="end"/>
                </w:r>
              </w:sdtContent>
            </w:sdt>
            <w:r w:rsidRPr="00793AF1">
              <w:rPr>
                <w:rFonts w:ascii="Trebuchet MS" w:hAnsi="Trebuchet MS" w:cs="Trebuchet MS"/>
                <w:b/>
                <w:bCs/>
                <w:i/>
                <w:iCs/>
                <w:color w:val="FF0000"/>
                <w:sz w:val="26"/>
                <w:szCs w:val="26"/>
              </w:rPr>
              <w:t xml:space="preserve"> </w:t>
            </w:r>
            <w:r w:rsidRPr="00793AF1">
              <w:rPr>
                <w:rFonts w:ascii="Trebuchet MS" w:hAnsi="Trebuchet MS" w:cs="Trebuchet MS"/>
                <w:b/>
                <w:bCs/>
                <w:i/>
                <w:iCs/>
                <w:color w:val="FF0000"/>
                <w:sz w:val="26"/>
                <w:szCs w:val="26"/>
                <w:lang w:val="x-none"/>
              </w:rPr>
              <w:t xml:space="preserve"> și Regulamentul (UE) Nr. 1305/2013 </w:t>
            </w:r>
            <w:r w:rsidRPr="00793AF1">
              <w:rPr>
                <w:rFonts w:ascii="Trebuchet MS" w:hAnsi="Trebuchet MS" w:cs="Trebuchet MS"/>
                <w:b/>
                <w:bCs/>
                <w:i/>
                <w:iCs/>
                <w:color w:val="FF0000"/>
                <w:sz w:val="26"/>
                <w:szCs w:val="26"/>
              </w:rPr>
              <w:t xml:space="preserve"> </w:t>
            </w:r>
            <w:sdt>
              <w:sdtPr>
                <w:rPr>
                  <w:rFonts w:ascii="Trebuchet MS" w:hAnsi="Trebuchet MS" w:cs="Trebuchet MS"/>
                  <w:b/>
                  <w:bCs/>
                  <w:i/>
                  <w:iCs/>
                  <w:color w:val="FF0000"/>
                  <w:sz w:val="26"/>
                  <w:szCs w:val="26"/>
                </w:rPr>
                <w:id w:val="-953470725"/>
                <w:citation/>
              </w:sdtPr>
              <w:sdtContent>
                <w:r w:rsidRPr="00793AF1">
                  <w:rPr>
                    <w:rFonts w:ascii="Trebuchet MS" w:hAnsi="Trebuchet MS" w:cs="Trebuchet MS"/>
                    <w:b/>
                    <w:bCs/>
                    <w:i/>
                    <w:iCs/>
                    <w:color w:val="FF0000"/>
                    <w:sz w:val="26"/>
                    <w:szCs w:val="26"/>
                  </w:rPr>
                  <w:fldChar w:fldCharType="begin"/>
                </w:r>
                <w:r w:rsidRPr="00793AF1">
                  <w:rPr>
                    <w:rFonts w:ascii="Trebuchet MS" w:hAnsi="Trebuchet MS" w:cs="Trebuchet MS"/>
                    <w:b/>
                    <w:bCs/>
                    <w:i/>
                    <w:iCs/>
                    <w:color w:val="FF0000"/>
                    <w:sz w:val="26"/>
                    <w:szCs w:val="26"/>
                  </w:rPr>
                  <w:instrText xml:space="preserve">CITATION Reg131 \l 1033 </w:instrText>
                </w:r>
                <w:r w:rsidRPr="00793AF1">
                  <w:rPr>
                    <w:rFonts w:ascii="Trebuchet MS" w:hAnsi="Trebuchet MS" w:cs="Trebuchet MS"/>
                    <w:b/>
                    <w:bCs/>
                    <w:i/>
                    <w:iCs/>
                    <w:color w:val="FF0000"/>
                    <w:sz w:val="26"/>
                    <w:szCs w:val="26"/>
                  </w:rPr>
                  <w:fldChar w:fldCharType="separate"/>
                </w:r>
                <w:r w:rsidR="00BC73B1" w:rsidRPr="00BC73B1">
                  <w:rPr>
                    <w:rFonts w:ascii="Trebuchet MS" w:hAnsi="Trebuchet MS" w:cs="Trebuchet MS"/>
                    <w:noProof/>
                    <w:color w:val="FF0000"/>
                    <w:sz w:val="26"/>
                    <w:szCs w:val="26"/>
                  </w:rPr>
                  <w:t>(Reg1305_2013_UE_FEADR_sprijindezvoltarerurala, 2013)</w:t>
                </w:r>
                <w:r w:rsidRPr="00793AF1">
                  <w:rPr>
                    <w:rFonts w:ascii="Trebuchet MS" w:hAnsi="Trebuchet MS" w:cs="Trebuchet MS"/>
                    <w:b/>
                    <w:bCs/>
                    <w:i/>
                    <w:iCs/>
                    <w:color w:val="FF0000"/>
                    <w:sz w:val="26"/>
                    <w:szCs w:val="26"/>
                  </w:rPr>
                  <w:fldChar w:fldCharType="end"/>
                </w:r>
              </w:sdtContent>
            </w:sdt>
            <w:r w:rsidRPr="00793AF1">
              <w:rPr>
                <w:rFonts w:ascii="Trebuchet MS" w:hAnsi="Trebuchet MS" w:cs="Trebuchet MS"/>
                <w:b/>
                <w:bCs/>
                <w:i/>
                <w:iCs/>
                <w:color w:val="FF0000"/>
                <w:sz w:val="26"/>
                <w:szCs w:val="26"/>
              </w:rPr>
              <w:t xml:space="preserve"> </w:t>
            </w:r>
          </w:p>
          <w:p w:rsidR="00536E71" w:rsidRDefault="00536E71" w:rsidP="00536E71">
            <w:pPr>
              <w:jc w:val="center"/>
              <w:rPr>
                <w:rFonts w:ascii="Trebuchet MS" w:hAnsi="Trebuchet MS" w:cs="Trebuchet MS"/>
                <w:b/>
                <w:bCs/>
                <w:i/>
                <w:iCs/>
                <w:color w:val="0070C0"/>
                <w:sz w:val="24"/>
                <w:szCs w:val="24"/>
              </w:rPr>
            </w:pPr>
            <w:r w:rsidRPr="00793AF1">
              <w:rPr>
                <w:rFonts w:ascii="Trebuchet MS" w:hAnsi="Trebuchet MS" w:cs="Trebuchet MS"/>
                <w:b/>
                <w:bCs/>
                <w:i/>
                <w:iCs/>
                <w:color w:val="FF0000"/>
                <w:sz w:val="26"/>
                <w:szCs w:val="26"/>
                <w:lang w:val="x-none"/>
              </w:rPr>
              <w:t>prevalează asupra oricăror informații din prezentul document</w:t>
            </w:r>
          </w:p>
        </w:tc>
      </w:tr>
    </w:tbl>
    <w:p w:rsidR="00536E71" w:rsidRPr="00536E71" w:rsidRDefault="00536E71" w:rsidP="008300AE">
      <w:pPr>
        <w:jc w:val="center"/>
        <w:rPr>
          <w:rFonts w:ascii="Trebuchet MS" w:hAnsi="Trebuchet MS" w:cs="Trebuchet MS"/>
          <w:b/>
          <w:bCs/>
          <w:i/>
          <w:iCs/>
          <w:color w:val="0070C0"/>
          <w:sz w:val="24"/>
          <w:szCs w:val="24"/>
        </w:rPr>
      </w:pPr>
    </w:p>
    <w:p w:rsidR="00166538" w:rsidRPr="00166538" w:rsidRDefault="000C2219" w:rsidP="00166538">
      <w:pPr>
        <w:autoSpaceDE w:val="0"/>
        <w:autoSpaceDN w:val="0"/>
        <w:adjustRightInd w:val="0"/>
        <w:spacing w:line="276" w:lineRule="auto"/>
        <w:jc w:val="center"/>
        <w:rPr>
          <w:rFonts w:ascii="Trebuchet MS" w:hAnsi="Trebuchet MS"/>
          <w:b/>
          <w:color w:val="000000"/>
          <w:sz w:val="24"/>
          <w:szCs w:val="24"/>
        </w:rPr>
      </w:pPr>
      <w:r w:rsidRPr="00166538">
        <w:rPr>
          <w:rFonts w:ascii="Trebuchet MS" w:hAnsi="Trebuchet MS"/>
          <w:b/>
          <w:color w:val="000000"/>
          <w:sz w:val="24"/>
          <w:szCs w:val="24"/>
        </w:rPr>
        <w:t>“IMPORTANT!</w:t>
      </w:r>
    </w:p>
    <w:p w:rsidR="00166538" w:rsidRPr="00166538" w:rsidRDefault="000C2219" w:rsidP="00166538">
      <w:pPr>
        <w:autoSpaceDE w:val="0"/>
        <w:autoSpaceDN w:val="0"/>
        <w:adjustRightInd w:val="0"/>
        <w:spacing w:line="276" w:lineRule="auto"/>
        <w:jc w:val="center"/>
        <w:rPr>
          <w:rFonts w:ascii="Trebuchet MS" w:hAnsi="Trebuchet MS"/>
          <w:b/>
          <w:color w:val="000000"/>
          <w:sz w:val="24"/>
          <w:szCs w:val="24"/>
        </w:rPr>
      </w:pPr>
      <w:r w:rsidRPr="00166538">
        <w:rPr>
          <w:rFonts w:ascii="Trebuchet MS" w:hAnsi="Trebuchet MS"/>
          <w:b/>
          <w:color w:val="000000"/>
          <w:sz w:val="24"/>
          <w:szCs w:val="24"/>
        </w:rPr>
        <w:t>Reglementările legislației naționale și europene primează reglementărilor prezentului Manual de procedură.</w:t>
      </w:r>
    </w:p>
    <w:p w:rsidR="00166538" w:rsidRDefault="00166538" w:rsidP="00645ED6">
      <w:pPr>
        <w:autoSpaceDE w:val="0"/>
        <w:autoSpaceDN w:val="0"/>
        <w:adjustRightInd w:val="0"/>
        <w:spacing w:line="276" w:lineRule="auto"/>
        <w:jc w:val="both"/>
        <w:rPr>
          <w:rFonts w:ascii="Trebuchet MS" w:hAnsi="Trebuchet MS"/>
          <w:color w:val="000000"/>
          <w:sz w:val="24"/>
          <w:szCs w:val="24"/>
        </w:rPr>
      </w:pPr>
    </w:p>
    <w:p w:rsidR="000C2219" w:rsidRPr="00AD7AC9" w:rsidRDefault="000C2219" w:rsidP="005010F2">
      <w:pPr>
        <w:autoSpaceDE w:val="0"/>
        <w:autoSpaceDN w:val="0"/>
        <w:adjustRightInd w:val="0"/>
        <w:spacing w:line="276" w:lineRule="auto"/>
        <w:ind w:firstLine="720"/>
        <w:jc w:val="both"/>
        <w:rPr>
          <w:rFonts w:ascii="Trebuchet MS" w:hAnsi="Trebuchet MS"/>
          <w:color w:val="000000"/>
          <w:sz w:val="24"/>
          <w:szCs w:val="24"/>
        </w:rPr>
      </w:pPr>
      <w:r w:rsidRPr="00AD7AC9">
        <w:rPr>
          <w:rFonts w:ascii="Trebuchet MS" w:hAnsi="Trebuchet MS"/>
          <w:color w:val="000000"/>
          <w:sz w:val="24"/>
          <w:szCs w:val="24"/>
        </w:rPr>
        <w:t>În situația  în care survin modificări în cadrul  unor acte normative în vigoare sau completărilor și modificărilor aduse acestora, personalul AFIR și al celorlalte organisme implicate în derularea Sub-măsurii 19.2</w:t>
      </w:r>
      <w:r w:rsidR="00793AF1">
        <w:rPr>
          <w:rFonts w:ascii="Trebuchet MS" w:hAnsi="Trebuchet MS"/>
          <w:color w:val="000000"/>
          <w:sz w:val="24"/>
          <w:szCs w:val="24"/>
        </w:rPr>
        <w:t xml:space="preserve"> </w:t>
      </w:r>
      <w:r w:rsidR="00793AF1">
        <w:rPr>
          <w:rStyle w:val="FootnoteReference"/>
          <w:rFonts w:ascii="Trebuchet MS" w:hAnsi="Trebuchet MS"/>
          <w:color w:val="000000"/>
          <w:sz w:val="24"/>
          <w:szCs w:val="24"/>
        </w:rPr>
        <w:footnoteReference w:id="2"/>
      </w:r>
      <w:r w:rsidRPr="00AD7AC9">
        <w:rPr>
          <w:rFonts w:ascii="Trebuchet MS" w:hAnsi="Trebuchet MS"/>
          <w:color w:val="000000"/>
          <w:sz w:val="24"/>
          <w:szCs w:val="24"/>
        </w:rPr>
        <w:t xml:space="preserve"> </w:t>
      </w:r>
      <w:sdt>
        <w:sdtPr>
          <w:rPr>
            <w:rFonts w:ascii="Trebuchet MS" w:hAnsi="Trebuchet MS"/>
            <w:color w:val="000000"/>
            <w:sz w:val="24"/>
            <w:szCs w:val="24"/>
          </w:rPr>
          <w:id w:val="690418194"/>
          <w:citation/>
        </w:sdtPr>
        <w:sdtContent>
          <w:r w:rsidR="00793AF1">
            <w:rPr>
              <w:rFonts w:ascii="Trebuchet MS" w:hAnsi="Trebuchet MS"/>
              <w:color w:val="000000"/>
              <w:sz w:val="24"/>
              <w:szCs w:val="24"/>
            </w:rPr>
            <w:fldChar w:fldCharType="begin"/>
          </w:r>
          <w:r w:rsidR="00793AF1">
            <w:rPr>
              <w:rFonts w:ascii="Trebuchet MS" w:hAnsi="Trebuchet MS"/>
              <w:color w:val="000000"/>
              <w:sz w:val="24"/>
              <w:szCs w:val="24"/>
            </w:rPr>
            <w:instrText xml:space="preserve"> CITATION AFI173 \l 1033 </w:instrText>
          </w:r>
          <w:r w:rsidR="00793AF1">
            <w:rPr>
              <w:rFonts w:ascii="Trebuchet MS" w:hAnsi="Trebuchet MS"/>
              <w:color w:val="000000"/>
              <w:sz w:val="24"/>
              <w:szCs w:val="24"/>
            </w:rPr>
            <w:fldChar w:fldCharType="separate"/>
          </w:r>
          <w:r w:rsidR="00BC73B1" w:rsidRPr="00BC73B1">
            <w:rPr>
              <w:rFonts w:ascii="Trebuchet MS" w:hAnsi="Trebuchet MS"/>
              <w:noProof/>
              <w:color w:val="000000"/>
              <w:sz w:val="24"/>
              <w:szCs w:val="24"/>
            </w:rPr>
            <w:t>(AFIR_sM19_2, 2017)</w:t>
          </w:r>
          <w:r w:rsidR="00793AF1">
            <w:rPr>
              <w:rFonts w:ascii="Trebuchet MS" w:hAnsi="Trebuchet MS"/>
              <w:color w:val="000000"/>
              <w:sz w:val="24"/>
              <w:szCs w:val="24"/>
            </w:rPr>
            <w:fldChar w:fldCharType="end"/>
          </w:r>
        </w:sdtContent>
      </w:sdt>
      <w:r w:rsidR="00793AF1">
        <w:rPr>
          <w:rFonts w:ascii="Trebuchet MS" w:hAnsi="Trebuchet MS"/>
          <w:color w:val="000000"/>
          <w:sz w:val="24"/>
          <w:szCs w:val="24"/>
        </w:rPr>
        <w:t xml:space="preserve"> </w:t>
      </w:r>
      <w:r w:rsidRPr="00AD7AC9">
        <w:rPr>
          <w:rFonts w:ascii="Trebuchet MS" w:hAnsi="Trebuchet MS"/>
          <w:color w:val="000000"/>
          <w:sz w:val="24"/>
          <w:szCs w:val="24"/>
        </w:rPr>
        <w:t>inclusiv GALMMV vor aplica prevederile legislației în vigoare, până în momentul modificării Manualului de procedură în conformitate cu acestea.”</w:t>
      </w:r>
      <w:sdt>
        <w:sdtPr>
          <w:rPr>
            <w:rFonts w:ascii="Trebuchet MS" w:hAnsi="Trebuchet MS"/>
            <w:color w:val="000000"/>
            <w:sz w:val="24"/>
            <w:szCs w:val="24"/>
          </w:rPr>
          <w:id w:val="-557243495"/>
          <w:citation/>
        </w:sdtPr>
        <w:sdtContent>
          <w:r w:rsidRPr="00AD7AC9">
            <w:rPr>
              <w:rFonts w:ascii="Trebuchet MS" w:hAnsi="Trebuchet MS"/>
              <w:color w:val="000000"/>
              <w:sz w:val="24"/>
              <w:szCs w:val="24"/>
            </w:rPr>
            <w:fldChar w:fldCharType="begin"/>
          </w:r>
          <w:r w:rsidRPr="00AD7AC9">
            <w:rPr>
              <w:rFonts w:ascii="Trebuchet MS" w:hAnsi="Trebuchet MS"/>
              <w:color w:val="000000"/>
              <w:sz w:val="24"/>
              <w:szCs w:val="24"/>
            </w:rPr>
            <w:instrText xml:space="preserve"> CITATION AFI17 \l 1033 </w:instrText>
          </w:r>
          <w:r w:rsidRPr="00AD7AC9">
            <w:rPr>
              <w:rFonts w:ascii="Trebuchet MS" w:hAnsi="Trebuchet MS"/>
              <w:color w:val="000000"/>
              <w:sz w:val="24"/>
              <w:szCs w:val="24"/>
            </w:rPr>
            <w:fldChar w:fldCharType="separate"/>
          </w:r>
          <w:r w:rsidR="00BC73B1">
            <w:rPr>
              <w:rFonts w:ascii="Trebuchet MS" w:hAnsi="Trebuchet MS"/>
              <w:noProof/>
              <w:color w:val="000000"/>
              <w:sz w:val="24"/>
              <w:szCs w:val="24"/>
            </w:rPr>
            <w:t xml:space="preserve"> </w:t>
          </w:r>
          <w:r w:rsidR="00BC73B1" w:rsidRPr="00BC73B1">
            <w:rPr>
              <w:rFonts w:ascii="Trebuchet MS" w:hAnsi="Trebuchet MS"/>
              <w:noProof/>
              <w:color w:val="000000"/>
              <w:sz w:val="24"/>
              <w:szCs w:val="24"/>
            </w:rPr>
            <w:t>(AFIR_ManualProcedura_Implementare_sM19.2_v1, 2017)</w:t>
          </w:r>
          <w:r w:rsidRPr="00AD7AC9">
            <w:rPr>
              <w:rFonts w:ascii="Trebuchet MS" w:hAnsi="Trebuchet MS"/>
              <w:color w:val="000000"/>
              <w:sz w:val="24"/>
              <w:szCs w:val="24"/>
            </w:rPr>
            <w:fldChar w:fldCharType="end"/>
          </w:r>
        </w:sdtContent>
      </w:sdt>
    </w:p>
    <w:p w:rsidR="000C2219" w:rsidRDefault="000C2219" w:rsidP="00645ED6">
      <w:pPr>
        <w:autoSpaceDE w:val="0"/>
        <w:autoSpaceDN w:val="0"/>
        <w:adjustRightInd w:val="0"/>
        <w:spacing w:line="276" w:lineRule="auto"/>
        <w:jc w:val="both"/>
        <w:rPr>
          <w:rFonts w:ascii="Trebuchet MS" w:hAnsi="Trebuchet MS"/>
          <w:b/>
          <w:color w:val="000000"/>
          <w:sz w:val="24"/>
          <w:szCs w:val="24"/>
        </w:rPr>
      </w:pPr>
    </w:p>
    <w:p w:rsidR="004831F1" w:rsidRPr="00166538" w:rsidRDefault="00166538" w:rsidP="00166538">
      <w:pPr>
        <w:pStyle w:val="Heading2"/>
        <w:rPr>
          <w:rFonts w:ascii="Trebuchet MS" w:hAnsi="Trebuchet MS"/>
          <w:color w:val="000000"/>
          <w:sz w:val="24"/>
          <w:szCs w:val="24"/>
        </w:rPr>
      </w:pPr>
      <w:bookmarkStart w:id="1" w:name="_Toc492549855"/>
      <w:r w:rsidRPr="00166538">
        <w:rPr>
          <w:rFonts w:ascii="Trebuchet MS" w:hAnsi="Trebuchet MS"/>
          <w:color w:val="000000"/>
          <w:sz w:val="24"/>
          <w:szCs w:val="24"/>
        </w:rPr>
        <w:t>Cadru European pentru functionare GAL uri , Reg. UE 1305 art.32-35 si art.42-44</w:t>
      </w:r>
      <w:bookmarkEnd w:id="1"/>
    </w:p>
    <w:p w:rsidR="00166538" w:rsidRDefault="00166538" w:rsidP="00645ED6">
      <w:pPr>
        <w:autoSpaceDE w:val="0"/>
        <w:autoSpaceDN w:val="0"/>
        <w:adjustRightInd w:val="0"/>
        <w:spacing w:line="276" w:lineRule="auto"/>
        <w:jc w:val="both"/>
        <w:rPr>
          <w:rFonts w:ascii="Trebuchet MS" w:hAnsi="Trebuchet MS"/>
          <w:b/>
          <w:color w:val="000000"/>
          <w:sz w:val="24"/>
          <w:szCs w:val="24"/>
        </w:rPr>
      </w:pPr>
    </w:p>
    <w:p w:rsidR="002F4B52" w:rsidRDefault="002F4B52" w:rsidP="00645ED6">
      <w:pPr>
        <w:autoSpaceDE w:val="0"/>
        <w:autoSpaceDN w:val="0"/>
        <w:adjustRightInd w:val="0"/>
        <w:spacing w:line="276" w:lineRule="auto"/>
        <w:jc w:val="both"/>
        <w:rPr>
          <w:rFonts w:ascii="Trebuchet MS" w:hAnsi="Trebuchet MS"/>
          <w:color w:val="000000"/>
          <w:sz w:val="24"/>
          <w:szCs w:val="24"/>
        </w:rPr>
      </w:pPr>
      <w:r>
        <w:rPr>
          <w:rFonts w:ascii="Trebuchet MS" w:hAnsi="Trebuchet MS"/>
          <w:b/>
          <w:color w:val="000000"/>
          <w:sz w:val="24"/>
          <w:szCs w:val="24"/>
        </w:rPr>
        <w:t xml:space="preserve">Conform Fisei Masurii 19 LEADER </w:t>
      </w:r>
      <w:r>
        <w:rPr>
          <w:rStyle w:val="FootnoteReference"/>
          <w:rFonts w:ascii="Trebuchet MS" w:hAnsi="Trebuchet MS"/>
          <w:b/>
          <w:color w:val="000000"/>
          <w:sz w:val="24"/>
          <w:szCs w:val="24"/>
        </w:rPr>
        <w:footnoteReference w:id="3"/>
      </w:r>
      <w:sdt>
        <w:sdtPr>
          <w:rPr>
            <w:rFonts w:ascii="Trebuchet MS" w:hAnsi="Trebuchet MS"/>
            <w:b/>
            <w:color w:val="000000"/>
            <w:sz w:val="24"/>
            <w:szCs w:val="24"/>
          </w:rPr>
          <w:id w:val="1413124496"/>
          <w:citation/>
        </w:sdtPr>
        <w:sdtContent>
          <w:r>
            <w:rPr>
              <w:rFonts w:ascii="Trebuchet MS" w:hAnsi="Trebuchet MS"/>
              <w:b/>
              <w:color w:val="000000"/>
              <w:sz w:val="24"/>
              <w:szCs w:val="24"/>
            </w:rPr>
            <w:fldChar w:fldCharType="begin"/>
          </w:r>
          <w:r>
            <w:rPr>
              <w:rFonts w:ascii="Trebuchet MS" w:hAnsi="Trebuchet MS"/>
              <w:b/>
              <w:color w:val="000000"/>
              <w:sz w:val="24"/>
              <w:szCs w:val="24"/>
            </w:rPr>
            <w:instrText xml:space="preserve"> CITATION MAD152 \l 1033 </w:instrText>
          </w:r>
          <w:r>
            <w:rPr>
              <w:rFonts w:ascii="Trebuchet MS" w:hAnsi="Trebuchet MS"/>
              <w:b/>
              <w:color w:val="000000"/>
              <w:sz w:val="24"/>
              <w:szCs w:val="24"/>
            </w:rPr>
            <w:fldChar w:fldCharType="separate"/>
          </w:r>
          <w:r w:rsidR="00BC73B1">
            <w:rPr>
              <w:rFonts w:ascii="Trebuchet MS" w:hAnsi="Trebuchet MS"/>
              <w:b/>
              <w:noProof/>
              <w:color w:val="000000"/>
              <w:sz w:val="24"/>
              <w:szCs w:val="24"/>
            </w:rPr>
            <w:t xml:space="preserve"> </w:t>
          </w:r>
          <w:r w:rsidR="00BC73B1" w:rsidRPr="00BC73B1">
            <w:rPr>
              <w:rFonts w:ascii="Trebuchet MS" w:hAnsi="Trebuchet MS"/>
              <w:noProof/>
              <w:color w:val="000000"/>
              <w:sz w:val="24"/>
              <w:szCs w:val="24"/>
            </w:rPr>
            <w:t>(MADR_FisaMasura19_LEADER, 2015)</w:t>
          </w:r>
          <w:r>
            <w:rPr>
              <w:rFonts w:ascii="Trebuchet MS" w:hAnsi="Trebuchet MS"/>
              <w:b/>
              <w:color w:val="000000"/>
              <w:sz w:val="24"/>
              <w:szCs w:val="24"/>
            </w:rPr>
            <w:fldChar w:fldCharType="end"/>
          </w:r>
        </w:sdtContent>
      </w:sdt>
      <w:r w:rsidR="00F14D59">
        <w:rPr>
          <w:rFonts w:ascii="Trebuchet MS" w:hAnsi="Trebuchet MS"/>
          <w:b/>
          <w:color w:val="000000"/>
          <w:sz w:val="24"/>
          <w:szCs w:val="24"/>
        </w:rPr>
        <w:t xml:space="preserve">, </w:t>
      </w:r>
      <w:r w:rsidR="00F14D59" w:rsidRPr="00F14D59">
        <w:rPr>
          <w:rFonts w:ascii="Trebuchet MS" w:hAnsi="Trebuchet MS"/>
          <w:color w:val="000000"/>
          <w:sz w:val="24"/>
          <w:szCs w:val="24"/>
        </w:rPr>
        <w:t xml:space="preserve">temeiul juridic pentru acesta o reprezinta : </w:t>
      </w:r>
    </w:p>
    <w:p w:rsidR="00F14D59" w:rsidRPr="00F14D59" w:rsidRDefault="00F14D59" w:rsidP="00645ED6">
      <w:pPr>
        <w:autoSpaceDE w:val="0"/>
        <w:autoSpaceDN w:val="0"/>
        <w:adjustRightInd w:val="0"/>
        <w:spacing w:line="276" w:lineRule="auto"/>
        <w:jc w:val="both"/>
        <w:rPr>
          <w:rFonts w:ascii="Trebuchet MS" w:hAnsi="Trebuchet MS"/>
          <w:color w:val="000000"/>
          <w:sz w:val="24"/>
          <w:szCs w:val="24"/>
        </w:rPr>
      </w:pPr>
    </w:p>
    <w:p w:rsidR="00F14D59" w:rsidRPr="00BE6C41" w:rsidRDefault="004831F1" w:rsidP="00F14D59">
      <w:pPr>
        <w:pStyle w:val="ListParagraph"/>
        <w:numPr>
          <w:ilvl w:val="0"/>
          <w:numId w:val="20"/>
        </w:numPr>
        <w:autoSpaceDE w:val="0"/>
        <w:autoSpaceDN w:val="0"/>
        <w:adjustRightInd w:val="0"/>
        <w:spacing w:line="276" w:lineRule="auto"/>
        <w:jc w:val="both"/>
        <w:rPr>
          <w:rFonts w:ascii="Trebuchet MS" w:hAnsi="Trebuchet MS"/>
          <w:b/>
          <w:color w:val="000000"/>
          <w:sz w:val="24"/>
          <w:szCs w:val="24"/>
        </w:rPr>
      </w:pPr>
      <w:r w:rsidRPr="00BE6C41">
        <w:rPr>
          <w:rFonts w:ascii="Trebuchet MS" w:hAnsi="Trebuchet MS"/>
          <w:b/>
          <w:color w:val="000000"/>
          <w:sz w:val="24"/>
          <w:szCs w:val="24"/>
        </w:rPr>
        <w:t>Prevederile</w:t>
      </w:r>
      <w:r w:rsidR="00F14D59" w:rsidRPr="00BE6C41">
        <w:rPr>
          <w:rFonts w:ascii="Trebuchet MS" w:hAnsi="Trebuchet MS"/>
          <w:b/>
          <w:color w:val="000000"/>
          <w:sz w:val="24"/>
          <w:szCs w:val="24"/>
        </w:rPr>
        <w:t xml:space="preserve"> </w:t>
      </w:r>
    </w:p>
    <w:p w:rsidR="004831F1" w:rsidRPr="00F14D59" w:rsidRDefault="00F14D59" w:rsidP="006029FA">
      <w:pPr>
        <w:pStyle w:val="ListParagraph"/>
        <w:numPr>
          <w:ilvl w:val="1"/>
          <w:numId w:val="20"/>
        </w:numPr>
        <w:autoSpaceDE w:val="0"/>
        <w:autoSpaceDN w:val="0"/>
        <w:adjustRightInd w:val="0"/>
        <w:spacing w:line="276" w:lineRule="auto"/>
        <w:jc w:val="both"/>
        <w:rPr>
          <w:rFonts w:ascii="Trebuchet MS" w:hAnsi="Trebuchet MS"/>
          <w:b/>
          <w:color w:val="000000"/>
          <w:sz w:val="24"/>
          <w:szCs w:val="24"/>
        </w:rPr>
      </w:pPr>
      <w:r>
        <w:rPr>
          <w:rFonts w:ascii="Trebuchet MS" w:hAnsi="Trebuchet MS"/>
          <w:b/>
          <w:color w:val="000000"/>
          <w:sz w:val="24"/>
          <w:szCs w:val="24"/>
        </w:rPr>
        <w:t>A</w:t>
      </w:r>
      <w:r w:rsidR="004831F1" w:rsidRPr="00F14D59">
        <w:rPr>
          <w:rFonts w:ascii="Trebuchet MS" w:hAnsi="Trebuchet MS" w:cs="Trebuchet MS"/>
          <w:b/>
          <w:bCs/>
          <w:color w:val="000000"/>
          <w:sz w:val="24"/>
          <w:szCs w:val="24"/>
        </w:rPr>
        <w:t>rt.42-44 REG1305</w:t>
      </w:r>
      <w:sdt>
        <w:sdtPr>
          <w:rPr>
            <w:rFonts w:ascii="Trebuchet MS" w:hAnsi="Trebuchet MS" w:cs="Trebuchet MS"/>
            <w:b/>
            <w:bCs/>
            <w:color w:val="000000"/>
            <w:sz w:val="24"/>
            <w:szCs w:val="24"/>
          </w:rPr>
          <w:id w:val="257482196"/>
          <w:citation/>
        </w:sdtPr>
        <w:sdtContent>
          <w:r>
            <w:rPr>
              <w:rFonts w:ascii="Trebuchet MS" w:hAnsi="Trebuchet MS" w:cs="Trebuchet MS"/>
              <w:b/>
              <w:bCs/>
              <w:color w:val="000000"/>
              <w:sz w:val="24"/>
              <w:szCs w:val="24"/>
            </w:rPr>
            <w:fldChar w:fldCharType="begin"/>
          </w:r>
          <w:r>
            <w:rPr>
              <w:rFonts w:ascii="Trebuchet MS" w:hAnsi="Trebuchet MS" w:cs="Trebuchet MS"/>
              <w:b/>
              <w:bCs/>
              <w:color w:val="000000"/>
              <w:sz w:val="24"/>
              <w:szCs w:val="24"/>
            </w:rPr>
            <w:instrText xml:space="preserve"> CITATION Reg131 \l 1033 </w:instrText>
          </w:r>
          <w:r>
            <w:rPr>
              <w:rFonts w:ascii="Trebuchet MS" w:hAnsi="Trebuchet MS" w:cs="Trebuchet MS"/>
              <w:b/>
              <w:bCs/>
              <w:color w:val="000000"/>
              <w:sz w:val="24"/>
              <w:szCs w:val="24"/>
            </w:rPr>
            <w:fldChar w:fldCharType="separate"/>
          </w:r>
          <w:r w:rsidR="00BC73B1">
            <w:rPr>
              <w:rFonts w:ascii="Trebuchet MS" w:hAnsi="Trebuchet MS" w:cs="Trebuchet MS"/>
              <w:b/>
              <w:bCs/>
              <w:noProof/>
              <w:color w:val="000000"/>
              <w:sz w:val="24"/>
              <w:szCs w:val="24"/>
            </w:rPr>
            <w:t xml:space="preserve"> </w:t>
          </w:r>
          <w:r w:rsidR="00BC73B1" w:rsidRPr="00BC73B1">
            <w:rPr>
              <w:rFonts w:ascii="Trebuchet MS" w:hAnsi="Trebuchet MS" w:cs="Trebuchet MS"/>
              <w:noProof/>
              <w:color w:val="000000"/>
              <w:sz w:val="24"/>
              <w:szCs w:val="24"/>
            </w:rPr>
            <w:t>(Reg1305_2013_UE_FEADR_sprijindezvoltarerurala, 2013)</w:t>
          </w:r>
          <w:r>
            <w:rPr>
              <w:rFonts w:ascii="Trebuchet MS" w:hAnsi="Trebuchet MS" w:cs="Trebuchet MS"/>
              <w:b/>
              <w:bCs/>
              <w:color w:val="000000"/>
              <w:sz w:val="24"/>
              <w:szCs w:val="24"/>
            </w:rPr>
            <w:fldChar w:fldCharType="end"/>
          </w:r>
        </w:sdtContent>
      </w:sdt>
      <w:r>
        <w:rPr>
          <w:rFonts w:ascii="Trebuchet MS" w:hAnsi="Trebuchet MS" w:cs="Trebuchet MS"/>
          <w:b/>
          <w:bCs/>
          <w:color w:val="000000"/>
          <w:sz w:val="24"/>
          <w:szCs w:val="24"/>
        </w:rPr>
        <w:t>, in special art.43</w:t>
      </w:r>
    </w:p>
    <w:p w:rsidR="004831F1" w:rsidRDefault="004831F1" w:rsidP="006029FA">
      <w:pPr>
        <w:autoSpaceDE w:val="0"/>
        <w:autoSpaceDN w:val="0"/>
        <w:adjustRightInd w:val="0"/>
        <w:spacing w:line="276" w:lineRule="auto"/>
        <w:jc w:val="both"/>
        <w:rPr>
          <w:rFonts w:ascii="Trebuchet MS" w:hAnsi="Trebuchet MS"/>
          <w:b/>
          <w:color w:val="000000"/>
          <w:sz w:val="24"/>
          <w:szCs w:val="24"/>
        </w:rPr>
      </w:pPr>
    </w:p>
    <w:tbl>
      <w:tblPr>
        <w:tblStyle w:val="TableGrid"/>
        <w:tblW w:w="0" w:type="auto"/>
        <w:tblLook w:val="04A0" w:firstRow="1" w:lastRow="0" w:firstColumn="1" w:lastColumn="0" w:noHBand="0" w:noVBand="1"/>
      </w:tblPr>
      <w:tblGrid>
        <w:gridCol w:w="9350"/>
      </w:tblGrid>
      <w:tr w:rsidR="004831F1" w:rsidTr="004831F1">
        <w:tc>
          <w:tcPr>
            <w:tcW w:w="9576" w:type="dxa"/>
          </w:tcPr>
          <w:p w:rsidR="00DB0B9B" w:rsidRPr="0078584F" w:rsidRDefault="002F4B52" w:rsidP="0078584F">
            <w:pPr>
              <w:spacing w:before="100" w:beforeAutospacing="1" w:after="100" w:afterAutospacing="1"/>
              <w:rPr>
                <w:rFonts w:ascii="Trebuchet MS" w:hAnsi="Trebuchet MS"/>
                <w:i/>
                <w:kern w:val="36"/>
                <w:sz w:val="24"/>
                <w:szCs w:val="24"/>
                <w:lang w:val="ro-RO" w:eastAsia="ro-RO"/>
              </w:rPr>
            </w:pPr>
            <w:r w:rsidRPr="0078584F">
              <w:rPr>
                <w:rFonts w:ascii="Trebuchet MS" w:hAnsi="Trebuchet MS"/>
                <w:i/>
                <w:color w:val="0000AF"/>
                <w:kern w:val="36"/>
                <w:sz w:val="24"/>
                <w:szCs w:val="24"/>
                <w:lang w:val="ro-RO" w:eastAsia="ro-RO"/>
              </w:rPr>
              <w:t>Art. 42:</w:t>
            </w:r>
            <w:r w:rsidRPr="0078584F">
              <w:rPr>
                <w:rFonts w:ascii="Trebuchet MS" w:hAnsi="Trebuchet MS"/>
                <w:b/>
                <w:bCs/>
                <w:i/>
                <w:kern w:val="36"/>
                <w:sz w:val="24"/>
                <w:szCs w:val="24"/>
                <w:lang w:val="ro-RO" w:eastAsia="ro-RO"/>
              </w:rPr>
              <w:t xml:space="preserve"> </w:t>
            </w:r>
            <w:r w:rsidRPr="0078584F">
              <w:rPr>
                <w:rFonts w:ascii="Trebuchet MS" w:hAnsi="Trebuchet MS"/>
                <w:i/>
                <w:kern w:val="36"/>
                <w:sz w:val="24"/>
                <w:szCs w:val="24"/>
                <w:lang w:val="ro-RO" w:eastAsia="ro-RO"/>
              </w:rPr>
              <w:t>Grupurile de acţiune locală LEADER</w:t>
            </w:r>
            <w:bookmarkStart w:id="2" w:name="do|ttIII|caI|ar42|al1"/>
            <w:bookmarkEnd w:id="2"/>
          </w:p>
          <w:p w:rsidR="004831F1" w:rsidRPr="005010F2" w:rsidRDefault="005010F2" w:rsidP="005010F2">
            <w:pPr>
              <w:pStyle w:val="ListParagraph"/>
              <w:numPr>
                <w:ilvl w:val="0"/>
                <w:numId w:val="25"/>
              </w:numPr>
              <w:spacing w:before="100" w:beforeAutospacing="1" w:after="100" w:afterAutospacing="1"/>
              <w:jc w:val="both"/>
              <w:rPr>
                <w:rFonts w:ascii="Trebuchet MS" w:hAnsi="Trebuchet MS"/>
                <w:b/>
                <w:color w:val="000000"/>
                <w:sz w:val="24"/>
                <w:szCs w:val="24"/>
              </w:rPr>
            </w:pPr>
            <w:r>
              <w:rPr>
                <w:rFonts w:ascii="Trebuchet MS" w:hAnsi="Trebuchet MS"/>
                <w:i/>
                <w:sz w:val="24"/>
                <w:szCs w:val="24"/>
                <w:lang w:val="ro-RO" w:eastAsia="ro-RO"/>
              </w:rPr>
              <w:t xml:space="preserve"> </w:t>
            </w:r>
            <w:r w:rsidR="002F4B52" w:rsidRPr="005010F2">
              <w:rPr>
                <w:rFonts w:ascii="Trebuchet MS" w:hAnsi="Trebuchet MS"/>
                <w:i/>
                <w:sz w:val="24"/>
                <w:szCs w:val="24"/>
                <w:lang w:val="ro-RO" w:eastAsia="ro-RO"/>
              </w:rPr>
              <w:t xml:space="preserve">Pe lângă sarcinile menţionate la articolul 34 din Regulamentul (UE) nr. </w:t>
            </w:r>
            <w:hyperlink r:id="rId16" w:history="1">
              <w:r w:rsidR="002F4B52" w:rsidRPr="005010F2">
                <w:rPr>
                  <w:rFonts w:ascii="Trebuchet MS" w:hAnsi="Trebuchet MS"/>
                  <w:b/>
                  <w:bCs/>
                  <w:i/>
                  <w:color w:val="333399"/>
                  <w:sz w:val="24"/>
                  <w:szCs w:val="24"/>
                  <w:u w:val="single"/>
                  <w:lang w:val="ro-RO" w:eastAsia="ro-RO"/>
                </w:rPr>
                <w:t>1303/2013</w:t>
              </w:r>
            </w:hyperlink>
            <w:r w:rsidR="002F4B52" w:rsidRPr="005010F2">
              <w:rPr>
                <w:rFonts w:ascii="Trebuchet MS" w:hAnsi="Trebuchet MS"/>
                <w:i/>
                <w:sz w:val="24"/>
                <w:szCs w:val="24"/>
                <w:lang w:val="ro-RO" w:eastAsia="ro-RO"/>
              </w:rPr>
              <w:t xml:space="preserve">, grupurile de acţiune locală </w:t>
            </w:r>
            <w:r w:rsidR="002F4B52" w:rsidRPr="005010F2">
              <w:rPr>
                <w:rFonts w:ascii="Trebuchet MS" w:hAnsi="Trebuchet MS"/>
                <w:i/>
                <w:color w:val="FF0000"/>
                <w:sz w:val="24"/>
                <w:szCs w:val="24"/>
                <w:lang w:val="ro-RO" w:eastAsia="ro-RO"/>
              </w:rPr>
              <w:t>pot, de asemenea, să realizeze sarcini suplimentare care le sunt delegate de către autoritatea de management şi/sau de către agenţia de plăţi</w:t>
            </w:r>
            <w:r w:rsidR="002F4B52" w:rsidRPr="005010F2">
              <w:rPr>
                <w:rFonts w:ascii="Trebuchet MS" w:hAnsi="Trebuchet MS"/>
                <w:i/>
                <w:color w:val="FF0000"/>
                <w:sz w:val="22"/>
                <w:szCs w:val="22"/>
                <w:lang w:val="ro-RO" w:eastAsia="ro-RO"/>
              </w:rPr>
              <w:t>.</w:t>
            </w:r>
            <w:bookmarkStart w:id="3" w:name="do|ttIII|caI|ar42|al2"/>
            <w:bookmarkEnd w:id="3"/>
          </w:p>
        </w:tc>
      </w:tr>
    </w:tbl>
    <w:p w:rsidR="004831F1" w:rsidRDefault="004831F1" w:rsidP="006029FA">
      <w:pPr>
        <w:autoSpaceDE w:val="0"/>
        <w:autoSpaceDN w:val="0"/>
        <w:adjustRightInd w:val="0"/>
        <w:spacing w:line="276" w:lineRule="auto"/>
        <w:jc w:val="both"/>
        <w:rPr>
          <w:rFonts w:ascii="Trebuchet MS" w:hAnsi="Trebuchet MS"/>
          <w:b/>
          <w:color w:val="000000"/>
          <w:sz w:val="24"/>
          <w:szCs w:val="24"/>
        </w:rPr>
      </w:pPr>
    </w:p>
    <w:p w:rsidR="00F14D59" w:rsidRDefault="00F14D59" w:rsidP="00645ED6">
      <w:pPr>
        <w:autoSpaceDE w:val="0"/>
        <w:autoSpaceDN w:val="0"/>
        <w:adjustRightInd w:val="0"/>
        <w:spacing w:line="276" w:lineRule="auto"/>
        <w:jc w:val="both"/>
        <w:rPr>
          <w:rFonts w:ascii="Trebuchet MS" w:hAnsi="Trebuchet MS"/>
          <w:b/>
          <w:color w:val="000000"/>
          <w:sz w:val="24"/>
          <w:szCs w:val="24"/>
        </w:rPr>
      </w:pPr>
      <w:r>
        <w:rPr>
          <w:rFonts w:ascii="Trebuchet MS" w:hAnsi="Trebuchet MS"/>
          <w:b/>
          <w:color w:val="000000"/>
          <w:sz w:val="24"/>
          <w:szCs w:val="24"/>
        </w:rPr>
        <w:t>Respectiv :</w:t>
      </w:r>
    </w:p>
    <w:p w:rsidR="00F14D59" w:rsidRPr="00F14D59" w:rsidRDefault="00F14D59" w:rsidP="00F14D59">
      <w:pPr>
        <w:pStyle w:val="ListParagraph"/>
        <w:numPr>
          <w:ilvl w:val="0"/>
          <w:numId w:val="20"/>
        </w:numPr>
        <w:autoSpaceDE w:val="0"/>
        <w:autoSpaceDN w:val="0"/>
        <w:adjustRightInd w:val="0"/>
        <w:spacing w:line="276" w:lineRule="auto"/>
        <w:jc w:val="both"/>
        <w:rPr>
          <w:rFonts w:ascii="Trebuchet MS" w:hAnsi="Trebuchet MS"/>
          <w:b/>
          <w:color w:val="000000"/>
          <w:sz w:val="24"/>
          <w:szCs w:val="24"/>
        </w:rPr>
      </w:pPr>
      <w:r w:rsidRPr="00F14D59">
        <w:rPr>
          <w:rFonts w:ascii="Trebuchet MS" w:hAnsi="Trebuchet MS"/>
          <w:b/>
          <w:color w:val="000000"/>
          <w:sz w:val="24"/>
          <w:szCs w:val="24"/>
        </w:rPr>
        <w:t>Art. 32-35 din Regulamentul (UE) Nr. 1303/2013</w:t>
      </w:r>
      <w:sdt>
        <w:sdtPr>
          <w:rPr>
            <w:rFonts w:ascii="Trebuchet MS" w:hAnsi="Trebuchet MS"/>
            <w:b/>
            <w:color w:val="000000"/>
            <w:sz w:val="24"/>
            <w:szCs w:val="24"/>
          </w:rPr>
          <w:id w:val="878900064"/>
          <w:citation/>
        </w:sdtPr>
        <w:sdtContent>
          <w:r>
            <w:rPr>
              <w:rFonts w:ascii="Trebuchet MS" w:hAnsi="Trebuchet MS"/>
              <w:b/>
              <w:color w:val="000000"/>
              <w:sz w:val="24"/>
              <w:szCs w:val="24"/>
            </w:rPr>
            <w:fldChar w:fldCharType="begin"/>
          </w:r>
          <w:r>
            <w:rPr>
              <w:rFonts w:ascii="Trebuchet MS" w:hAnsi="Trebuchet MS"/>
              <w:b/>
              <w:color w:val="000000"/>
              <w:sz w:val="24"/>
              <w:szCs w:val="24"/>
            </w:rPr>
            <w:instrText xml:space="preserve"> CITATION Reg13 \l 1033 </w:instrText>
          </w:r>
          <w:r>
            <w:rPr>
              <w:rFonts w:ascii="Trebuchet MS" w:hAnsi="Trebuchet MS"/>
              <w:b/>
              <w:color w:val="000000"/>
              <w:sz w:val="24"/>
              <w:szCs w:val="24"/>
            </w:rPr>
            <w:fldChar w:fldCharType="separate"/>
          </w:r>
          <w:r w:rsidR="00BC73B1">
            <w:rPr>
              <w:rFonts w:ascii="Trebuchet MS" w:hAnsi="Trebuchet MS"/>
              <w:b/>
              <w:noProof/>
              <w:color w:val="000000"/>
              <w:sz w:val="24"/>
              <w:szCs w:val="24"/>
            </w:rPr>
            <w:t xml:space="preserve"> </w:t>
          </w:r>
          <w:r w:rsidR="00BC73B1" w:rsidRPr="00BC73B1">
            <w:rPr>
              <w:rFonts w:ascii="Trebuchet MS" w:hAnsi="Trebuchet MS"/>
              <w:noProof/>
              <w:color w:val="000000"/>
              <w:sz w:val="24"/>
              <w:szCs w:val="24"/>
            </w:rPr>
            <w:t>(Reg1303_2013_UE_DispozitiiComune, 2013)</w:t>
          </w:r>
          <w:r>
            <w:rPr>
              <w:rFonts w:ascii="Trebuchet MS" w:hAnsi="Trebuchet MS"/>
              <w:b/>
              <w:color w:val="000000"/>
              <w:sz w:val="24"/>
              <w:szCs w:val="24"/>
            </w:rPr>
            <w:fldChar w:fldCharType="end"/>
          </w:r>
        </w:sdtContent>
      </w:sdt>
      <w:r>
        <w:rPr>
          <w:rFonts w:ascii="Trebuchet MS" w:hAnsi="Trebuchet MS"/>
          <w:b/>
          <w:color w:val="000000"/>
          <w:sz w:val="24"/>
          <w:szCs w:val="24"/>
        </w:rPr>
        <w:t xml:space="preserve"> </w:t>
      </w:r>
      <w:r w:rsidRPr="00F14D59">
        <w:rPr>
          <w:rFonts w:ascii="Trebuchet MS" w:hAnsi="Trebuchet MS"/>
          <w:b/>
          <w:color w:val="000000"/>
          <w:sz w:val="24"/>
          <w:szCs w:val="24"/>
        </w:rPr>
        <w:t>, in special art.34</w:t>
      </w:r>
    </w:p>
    <w:p w:rsidR="0078584F" w:rsidRDefault="0078584F" w:rsidP="00F14D59">
      <w:pPr>
        <w:autoSpaceDE w:val="0"/>
        <w:autoSpaceDN w:val="0"/>
        <w:adjustRightInd w:val="0"/>
        <w:spacing w:line="276" w:lineRule="auto"/>
        <w:jc w:val="both"/>
        <w:rPr>
          <w:rFonts w:ascii="Trebuchet MS" w:hAnsi="Trebuchet MS"/>
          <w:b/>
          <w:color w:val="000000"/>
          <w:sz w:val="24"/>
          <w:szCs w:val="24"/>
        </w:rPr>
      </w:pPr>
    </w:p>
    <w:tbl>
      <w:tblPr>
        <w:tblStyle w:val="TableGrid"/>
        <w:tblW w:w="0" w:type="auto"/>
        <w:tblLook w:val="04A0" w:firstRow="1" w:lastRow="0" w:firstColumn="1" w:lastColumn="0" w:noHBand="0" w:noVBand="1"/>
      </w:tblPr>
      <w:tblGrid>
        <w:gridCol w:w="9350"/>
      </w:tblGrid>
      <w:tr w:rsidR="00F14D59" w:rsidTr="00F14D59">
        <w:tc>
          <w:tcPr>
            <w:tcW w:w="9576" w:type="dxa"/>
          </w:tcPr>
          <w:p w:rsidR="00F14D59" w:rsidRPr="0078584F" w:rsidRDefault="00F14D59" w:rsidP="0078584F">
            <w:pPr>
              <w:rPr>
                <w:rFonts w:ascii="Trebuchet MS" w:hAnsi="Trebuchet MS"/>
                <w:b/>
                <w:bCs/>
                <w:color w:val="000000"/>
                <w:sz w:val="24"/>
                <w:szCs w:val="24"/>
              </w:rPr>
            </w:pPr>
            <w:r w:rsidRPr="0078584F">
              <w:rPr>
                <w:rFonts w:ascii="Trebuchet MS" w:hAnsi="Trebuchet MS"/>
                <w:b/>
                <w:i/>
                <w:iCs/>
                <w:color w:val="000000"/>
                <w:sz w:val="24"/>
                <w:szCs w:val="24"/>
              </w:rPr>
              <w:t xml:space="preserve">Articolul 34 </w:t>
            </w:r>
            <w:r w:rsidRPr="0078584F">
              <w:rPr>
                <w:rFonts w:ascii="Trebuchet MS" w:hAnsi="Trebuchet MS"/>
                <w:b/>
                <w:bCs/>
                <w:color w:val="000000"/>
                <w:sz w:val="24"/>
                <w:szCs w:val="24"/>
              </w:rPr>
              <w:t>Grupuri de acțiune locală</w:t>
            </w:r>
          </w:p>
          <w:p w:rsidR="00F14D59" w:rsidRPr="0078584F" w:rsidRDefault="00F14D59" w:rsidP="005010F2">
            <w:pPr>
              <w:jc w:val="both"/>
              <w:rPr>
                <w:rFonts w:ascii="Trebuchet MS" w:hAnsi="Trebuchet MS"/>
                <w:color w:val="000000"/>
                <w:sz w:val="24"/>
                <w:szCs w:val="24"/>
              </w:rPr>
            </w:pPr>
            <w:r w:rsidRPr="0078584F">
              <w:rPr>
                <w:rFonts w:ascii="Trebuchet MS" w:hAnsi="Trebuchet MS"/>
                <w:color w:val="000000"/>
                <w:sz w:val="24"/>
                <w:szCs w:val="24"/>
              </w:rPr>
              <w:t xml:space="preserve">(1)   Grupurile de acțiune locală </w:t>
            </w:r>
            <w:r w:rsidRPr="0078584F">
              <w:rPr>
                <w:rFonts w:ascii="Trebuchet MS" w:hAnsi="Trebuchet MS"/>
                <w:b/>
                <w:color w:val="000000"/>
                <w:sz w:val="24"/>
                <w:szCs w:val="24"/>
              </w:rPr>
              <w:t>elaborează și implementează</w:t>
            </w:r>
            <w:r w:rsidRPr="0078584F">
              <w:rPr>
                <w:rFonts w:ascii="Trebuchet MS" w:hAnsi="Trebuchet MS"/>
                <w:color w:val="000000"/>
                <w:sz w:val="24"/>
                <w:szCs w:val="24"/>
              </w:rPr>
              <w:t xml:space="preserve"> strategiile de dezvoltare locală plasate sub responsabilitatea comunității.</w:t>
            </w:r>
          </w:p>
          <w:p w:rsidR="00F14D59" w:rsidRPr="0078584F" w:rsidRDefault="00F14D59" w:rsidP="005010F2">
            <w:pPr>
              <w:jc w:val="both"/>
              <w:rPr>
                <w:rFonts w:ascii="Trebuchet MS" w:hAnsi="Trebuchet MS"/>
                <w:color w:val="000000"/>
                <w:sz w:val="24"/>
                <w:szCs w:val="24"/>
              </w:rPr>
            </w:pPr>
            <w:r w:rsidRPr="0078584F">
              <w:rPr>
                <w:rFonts w:ascii="Trebuchet MS" w:hAnsi="Trebuchet MS"/>
                <w:color w:val="000000"/>
                <w:sz w:val="24"/>
                <w:szCs w:val="24"/>
              </w:rPr>
              <w:t xml:space="preserve">Statele membre definesc rolurile respective ale grupului de acțiune locală și autoritățile responsabile pentru implementarea programelor relevante, cu privire la </w:t>
            </w:r>
            <w:r w:rsidRPr="0078584F">
              <w:rPr>
                <w:rFonts w:ascii="Trebuchet MS" w:hAnsi="Trebuchet MS"/>
                <w:color w:val="000000"/>
                <w:sz w:val="24"/>
                <w:szCs w:val="24"/>
              </w:rPr>
              <w:lastRenderedPageBreak/>
              <w:t>toate sarcinile de implementare legate de strategia de dezvoltare locală plasată sub responsabilitatea comunității.</w:t>
            </w:r>
          </w:p>
          <w:p w:rsidR="00F14D59" w:rsidRPr="0078584F" w:rsidRDefault="00F14D59" w:rsidP="005010F2">
            <w:pPr>
              <w:jc w:val="both"/>
              <w:rPr>
                <w:rFonts w:ascii="Trebuchet MS" w:hAnsi="Trebuchet MS"/>
                <w:color w:val="000000"/>
                <w:sz w:val="24"/>
                <w:szCs w:val="24"/>
              </w:rPr>
            </w:pPr>
            <w:r w:rsidRPr="0078584F">
              <w:rPr>
                <w:rFonts w:ascii="Trebuchet MS" w:hAnsi="Trebuchet MS"/>
                <w:color w:val="000000"/>
                <w:sz w:val="24"/>
                <w:szCs w:val="24"/>
              </w:rPr>
              <w:t>(2)   Autoritatea sau autoritățile de management responsabile se asigură că grupurile de acțiune locală fie aleg un partener din cadrul grupului în calitate de partener principal pentru aspectele administrative și financiare, fie se reunesc în cadrul unei structuri comune legal constituite.</w:t>
            </w:r>
          </w:p>
          <w:p w:rsidR="00F14D59" w:rsidRPr="0078584F" w:rsidRDefault="00F14D59" w:rsidP="0078584F">
            <w:pPr>
              <w:rPr>
                <w:rFonts w:ascii="Trebuchet MS" w:hAnsi="Trebuchet MS"/>
                <w:color w:val="000000"/>
                <w:sz w:val="24"/>
                <w:szCs w:val="24"/>
              </w:rPr>
            </w:pPr>
          </w:p>
          <w:p w:rsidR="00F14D59" w:rsidRPr="0078584F" w:rsidRDefault="00F14D59" w:rsidP="0078584F">
            <w:pPr>
              <w:rPr>
                <w:rFonts w:ascii="Trebuchet MS" w:hAnsi="Trebuchet MS"/>
                <w:b/>
                <w:color w:val="000000"/>
                <w:sz w:val="24"/>
                <w:szCs w:val="24"/>
              </w:rPr>
            </w:pPr>
            <w:r w:rsidRPr="0078584F">
              <w:rPr>
                <w:rFonts w:ascii="Trebuchet MS" w:hAnsi="Trebuchet MS"/>
                <w:color w:val="000000"/>
                <w:sz w:val="24"/>
                <w:szCs w:val="24"/>
              </w:rPr>
              <w:t>(3)   </w:t>
            </w:r>
            <w:r w:rsidRPr="0078584F">
              <w:rPr>
                <w:rFonts w:ascii="Trebuchet MS" w:hAnsi="Trebuchet MS"/>
                <w:b/>
                <w:color w:val="000000"/>
                <w:sz w:val="24"/>
                <w:szCs w:val="24"/>
              </w:rPr>
              <w:t>Sarcinile grupurilor de acțiune locală sunt următoarele:</w:t>
            </w:r>
          </w:p>
          <w:p w:rsidR="0078584F" w:rsidRPr="0078584F" w:rsidRDefault="0078584F" w:rsidP="0078584F">
            <w:pPr>
              <w:rPr>
                <w:rFonts w:ascii="Trebuchet MS" w:hAnsi="Trebuchet MS"/>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305"/>
              <w:gridCol w:w="8829"/>
            </w:tblGrid>
            <w:tr w:rsidR="00F14D59" w:rsidRPr="00F14DD9" w:rsidTr="00833077">
              <w:trPr>
                <w:tblCellSpacing w:w="0" w:type="dxa"/>
              </w:trPr>
              <w:tc>
                <w:tcPr>
                  <w:tcW w:w="0" w:type="auto"/>
                  <w:hideMark/>
                </w:tcPr>
                <w:p w:rsidR="00F14D59" w:rsidRPr="00F14DD9" w:rsidRDefault="00F14D59" w:rsidP="005010F2">
                  <w:pPr>
                    <w:jc w:val="both"/>
                    <w:rPr>
                      <w:rFonts w:ascii="Trebuchet MS" w:hAnsi="Trebuchet MS"/>
                      <w:b/>
                      <w:color w:val="000000"/>
                      <w:sz w:val="24"/>
                      <w:szCs w:val="24"/>
                    </w:rPr>
                  </w:pPr>
                  <w:r w:rsidRPr="00F14DD9">
                    <w:rPr>
                      <w:rFonts w:ascii="Trebuchet MS" w:hAnsi="Trebuchet MS"/>
                      <w:b/>
                      <w:color w:val="000000"/>
                      <w:sz w:val="24"/>
                      <w:szCs w:val="24"/>
                    </w:rPr>
                    <w:t>(a)</w:t>
                  </w:r>
                </w:p>
              </w:tc>
              <w:tc>
                <w:tcPr>
                  <w:tcW w:w="0" w:type="auto"/>
                  <w:hideMark/>
                </w:tcPr>
                <w:p w:rsidR="0078584F" w:rsidRPr="00F14DD9" w:rsidRDefault="005010F2" w:rsidP="005010F2">
                  <w:pPr>
                    <w:jc w:val="both"/>
                    <w:rPr>
                      <w:rFonts w:ascii="Trebuchet MS" w:hAnsi="Trebuchet MS"/>
                      <w:b/>
                      <w:color w:val="000000"/>
                      <w:sz w:val="24"/>
                      <w:szCs w:val="24"/>
                    </w:rPr>
                  </w:pPr>
                  <w:r>
                    <w:rPr>
                      <w:rFonts w:ascii="Trebuchet MS" w:hAnsi="Trebuchet MS"/>
                      <w:b/>
                      <w:color w:val="000000"/>
                      <w:sz w:val="24"/>
                      <w:szCs w:val="24"/>
                    </w:rPr>
                    <w:t xml:space="preserve"> </w:t>
                  </w:r>
                  <w:r w:rsidR="00F14D59" w:rsidRPr="00F14DD9">
                    <w:rPr>
                      <w:rFonts w:ascii="Trebuchet MS" w:hAnsi="Trebuchet MS"/>
                      <w:b/>
                      <w:color w:val="000000"/>
                      <w:sz w:val="24"/>
                      <w:szCs w:val="24"/>
                    </w:rPr>
                    <w:t>consolidarea capacității actorilor locali de a dezvolta și implementa operațiunile, inclusiv promovarea capacităților lor de management al proiectelor;</w:t>
                  </w:r>
                </w:p>
              </w:tc>
            </w:tr>
          </w:tbl>
          <w:p w:rsidR="00F14D59" w:rsidRPr="00F14DD9" w:rsidRDefault="00F14D59" w:rsidP="005010F2">
            <w:pPr>
              <w:jc w:val="both"/>
              <w:rPr>
                <w:rFonts w:ascii="Trebuchet MS" w:hAnsi="Trebuchet MS"/>
                <w:b/>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16"/>
              <w:gridCol w:w="8818"/>
            </w:tblGrid>
            <w:tr w:rsidR="00167198" w:rsidRPr="00167198" w:rsidTr="00833077">
              <w:trPr>
                <w:tblCellSpacing w:w="0" w:type="dxa"/>
              </w:trPr>
              <w:tc>
                <w:tcPr>
                  <w:tcW w:w="0" w:type="auto"/>
                  <w:hideMark/>
                </w:tcPr>
                <w:p w:rsidR="00F14D59" w:rsidRPr="00167198" w:rsidRDefault="00F14D59" w:rsidP="005010F2">
                  <w:pPr>
                    <w:jc w:val="both"/>
                    <w:rPr>
                      <w:rFonts w:ascii="Trebuchet MS" w:hAnsi="Trebuchet MS"/>
                      <w:b/>
                      <w:color w:val="FF0000"/>
                      <w:sz w:val="24"/>
                      <w:szCs w:val="24"/>
                    </w:rPr>
                  </w:pPr>
                  <w:r w:rsidRPr="00167198">
                    <w:rPr>
                      <w:rFonts w:ascii="Trebuchet MS" w:hAnsi="Trebuchet MS"/>
                      <w:b/>
                      <w:color w:val="FF0000"/>
                      <w:sz w:val="24"/>
                      <w:szCs w:val="24"/>
                    </w:rPr>
                    <w:t>(b)</w:t>
                  </w:r>
                </w:p>
              </w:tc>
              <w:tc>
                <w:tcPr>
                  <w:tcW w:w="0" w:type="auto"/>
                  <w:hideMark/>
                </w:tcPr>
                <w:p w:rsidR="0078584F" w:rsidRPr="00167198" w:rsidRDefault="005010F2" w:rsidP="005010F2">
                  <w:pPr>
                    <w:jc w:val="both"/>
                    <w:rPr>
                      <w:rFonts w:ascii="Trebuchet MS" w:hAnsi="Trebuchet MS"/>
                      <w:b/>
                      <w:color w:val="FF0000"/>
                      <w:sz w:val="24"/>
                      <w:szCs w:val="24"/>
                    </w:rPr>
                  </w:pPr>
                  <w:r>
                    <w:rPr>
                      <w:rFonts w:ascii="Trebuchet MS" w:hAnsi="Trebuchet MS"/>
                      <w:b/>
                      <w:color w:val="FF0000"/>
                      <w:sz w:val="24"/>
                      <w:szCs w:val="24"/>
                    </w:rPr>
                    <w:t xml:space="preserve"> </w:t>
                  </w:r>
                  <w:r w:rsidR="00F14D59" w:rsidRPr="00167198">
                    <w:rPr>
                      <w:rFonts w:ascii="Trebuchet MS" w:hAnsi="Trebuchet MS"/>
                      <w:b/>
                      <w:color w:val="FF0000"/>
                      <w:sz w:val="24"/>
                      <w:szCs w:val="24"/>
                    </w:rPr>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tc>
            </w:tr>
          </w:tbl>
          <w:p w:rsidR="00F14D59" w:rsidRPr="00167198" w:rsidRDefault="00F14D59" w:rsidP="005010F2">
            <w:pPr>
              <w:jc w:val="both"/>
              <w:rPr>
                <w:rFonts w:ascii="Trebuchet MS" w:hAnsi="Trebuchet MS"/>
                <w:b/>
                <w:vanish/>
                <w:color w:val="FF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300"/>
              <w:gridCol w:w="8834"/>
            </w:tblGrid>
            <w:tr w:rsidR="00167198" w:rsidRPr="00167198" w:rsidTr="00833077">
              <w:trPr>
                <w:tblCellSpacing w:w="0" w:type="dxa"/>
              </w:trPr>
              <w:tc>
                <w:tcPr>
                  <w:tcW w:w="0" w:type="auto"/>
                  <w:hideMark/>
                </w:tcPr>
                <w:p w:rsidR="00F14D59" w:rsidRPr="00167198" w:rsidRDefault="00F14D59" w:rsidP="005010F2">
                  <w:pPr>
                    <w:jc w:val="both"/>
                    <w:rPr>
                      <w:rFonts w:ascii="Trebuchet MS" w:hAnsi="Trebuchet MS"/>
                      <w:b/>
                      <w:color w:val="FF0000"/>
                      <w:sz w:val="24"/>
                      <w:szCs w:val="24"/>
                    </w:rPr>
                  </w:pPr>
                  <w:r w:rsidRPr="00167198">
                    <w:rPr>
                      <w:rFonts w:ascii="Trebuchet MS" w:hAnsi="Trebuchet MS"/>
                      <w:b/>
                      <w:color w:val="FF0000"/>
                      <w:sz w:val="24"/>
                      <w:szCs w:val="24"/>
                    </w:rPr>
                    <w:t>(c)</w:t>
                  </w:r>
                </w:p>
              </w:tc>
              <w:tc>
                <w:tcPr>
                  <w:tcW w:w="0" w:type="auto"/>
                  <w:hideMark/>
                </w:tcPr>
                <w:p w:rsidR="0078584F" w:rsidRPr="00167198" w:rsidRDefault="005010F2" w:rsidP="005010F2">
                  <w:pPr>
                    <w:jc w:val="both"/>
                    <w:rPr>
                      <w:rFonts w:ascii="Trebuchet MS" w:hAnsi="Trebuchet MS"/>
                      <w:b/>
                      <w:color w:val="FF0000"/>
                      <w:sz w:val="24"/>
                      <w:szCs w:val="24"/>
                    </w:rPr>
                  </w:pPr>
                  <w:r>
                    <w:rPr>
                      <w:rFonts w:ascii="Trebuchet MS" w:hAnsi="Trebuchet MS"/>
                      <w:b/>
                      <w:color w:val="FF0000"/>
                      <w:sz w:val="24"/>
                      <w:szCs w:val="24"/>
                    </w:rPr>
                    <w:t xml:space="preserve"> </w:t>
                  </w:r>
                  <w:r w:rsidR="00F14D59" w:rsidRPr="00167198">
                    <w:rPr>
                      <w:rFonts w:ascii="Trebuchet MS" w:hAnsi="Trebuchet MS"/>
                      <w:b/>
                      <w:color w:val="FF0000"/>
                      <w:sz w:val="24"/>
                      <w:szCs w:val="24"/>
                    </w:rPr>
                    <w:t>asigurarea, cu ocazia selecționării operațiunilor, a coerenței cu strategia de dezvoltare locală plasată sub responsabilitatea comunității, prin acordarea de prioritate operațiunilor în funcție de contribuția adusă la atingerea obiectivelor și țintelor strategiei;</w:t>
                  </w:r>
                </w:p>
              </w:tc>
            </w:tr>
          </w:tbl>
          <w:p w:rsidR="00F14D59" w:rsidRPr="00167198" w:rsidRDefault="00F14D59" w:rsidP="005010F2">
            <w:pPr>
              <w:jc w:val="both"/>
              <w:rPr>
                <w:rFonts w:ascii="Trebuchet MS" w:hAnsi="Trebuchet MS"/>
                <w:b/>
                <w:vanish/>
                <w:color w:val="FF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316"/>
              <w:gridCol w:w="8818"/>
            </w:tblGrid>
            <w:tr w:rsidR="00167198" w:rsidRPr="00167198" w:rsidTr="00833077">
              <w:trPr>
                <w:tblCellSpacing w:w="0" w:type="dxa"/>
              </w:trPr>
              <w:tc>
                <w:tcPr>
                  <w:tcW w:w="0" w:type="auto"/>
                  <w:hideMark/>
                </w:tcPr>
                <w:p w:rsidR="00F14D59" w:rsidRPr="00167198" w:rsidRDefault="00F14D59" w:rsidP="005010F2">
                  <w:pPr>
                    <w:jc w:val="both"/>
                    <w:rPr>
                      <w:rFonts w:ascii="Trebuchet MS" w:hAnsi="Trebuchet MS"/>
                      <w:b/>
                      <w:color w:val="FF0000"/>
                      <w:sz w:val="24"/>
                      <w:szCs w:val="24"/>
                    </w:rPr>
                  </w:pPr>
                  <w:r w:rsidRPr="00167198">
                    <w:rPr>
                      <w:rFonts w:ascii="Trebuchet MS" w:hAnsi="Trebuchet MS"/>
                      <w:b/>
                      <w:color w:val="FF0000"/>
                      <w:sz w:val="24"/>
                      <w:szCs w:val="24"/>
                    </w:rPr>
                    <w:t>(d)</w:t>
                  </w:r>
                </w:p>
              </w:tc>
              <w:tc>
                <w:tcPr>
                  <w:tcW w:w="0" w:type="auto"/>
                  <w:hideMark/>
                </w:tcPr>
                <w:p w:rsidR="0078584F" w:rsidRPr="00167198" w:rsidRDefault="005010F2" w:rsidP="005010F2">
                  <w:pPr>
                    <w:jc w:val="both"/>
                    <w:rPr>
                      <w:rFonts w:ascii="Trebuchet MS" w:hAnsi="Trebuchet MS"/>
                      <w:b/>
                      <w:color w:val="FF0000"/>
                      <w:sz w:val="24"/>
                      <w:szCs w:val="24"/>
                    </w:rPr>
                  </w:pPr>
                  <w:r>
                    <w:rPr>
                      <w:rFonts w:ascii="Trebuchet MS" w:hAnsi="Trebuchet MS"/>
                      <w:b/>
                      <w:color w:val="FF0000"/>
                      <w:sz w:val="24"/>
                      <w:szCs w:val="24"/>
                    </w:rPr>
                    <w:t xml:space="preserve"> </w:t>
                  </w:r>
                  <w:r w:rsidR="00F14D59" w:rsidRPr="00167198">
                    <w:rPr>
                      <w:rFonts w:ascii="Trebuchet MS" w:hAnsi="Trebuchet MS"/>
                      <w:b/>
                      <w:color w:val="FF0000"/>
                      <w:sz w:val="24"/>
                      <w:szCs w:val="24"/>
                    </w:rPr>
                    <w:t>pregătirea și publicarea de cereri de propuneri sau a unei proceduri permanente de depunere de proiecte, inclusiv definirea criteriilor de selecție;</w:t>
                  </w:r>
                </w:p>
              </w:tc>
            </w:tr>
          </w:tbl>
          <w:p w:rsidR="00F14D59" w:rsidRPr="00167198" w:rsidRDefault="00F14D59" w:rsidP="005010F2">
            <w:pPr>
              <w:jc w:val="both"/>
              <w:rPr>
                <w:rFonts w:ascii="Trebuchet MS" w:hAnsi="Trebuchet MS"/>
                <w:b/>
                <w:vanish/>
                <w:color w:val="FF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528"/>
              <w:gridCol w:w="8606"/>
            </w:tblGrid>
            <w:tr w:rsidR="00167198" w:rsidRPr="00167198" w:rsidTr="00833077">
              <w:trPr>
                <w:tblCellSpacing w:w="0" w:type="dxa"/>
              </w:trPr>
              <w:tc>
                <w:tcPr>
                  <w:tcW w:w="0" w:type="auto"/>
                  <w:hideMark/>
                </w:tcPr>
                <w:p w:rsidR="00F14D59" w:rsidRPr="00167198" w:rsidRDefault="00F14D59" w:rsidP="005010F2">
                  <w:pPr>
                    <w:jc w:val="both"/>
                    <w:rPr>
                      <w:rFonts w:ascii="Trebuchet MS" w:hAnsi="Trebuchet MS"/>
                      <w:b/>
                      <w:color w:val="FF0000"/>
                      <w:sz w:val="24"/>
                      <w:szCs w:val="24"/>
                    </w:rPr>
                  </w:pPr>
                  <w:r w:rsidRPr="00167198">
                    <w:rPr>
                      <w:rFonts w:ascii="Trebuchet MS" w:hAnsi="Trebuchet MS"/>
                      <w:b/>
                      <w:color w:val="FF0000"/>
                      <w:sz w:val="24"/>
                      <w:szCs w:val="24"/>
                    </w:rPr>
                    <w:t>(e)</w:t>
                  </w:r>
                </w:p>
              </w:tc>
              <w:tc>
                <w:tcPr>
                  <w:tcW w:w="0" w:type="auto"/>
                  <w:hideMark/>
                </w:tcPr>
                <w:p w:rsidR="0078584F" w:rsidRPr="00167198" w:rsidRDefault="00F14D59" w:rsidP="005010F2">
                  <w:pPr>
                    <w:jc w:val="both"/>
                    <w:rPr>
                      <w:rFonts w:ascii="Trebuchet MS" w:hAnsi="Trebuchet MS"/>
                      <w:b/>
                      <w:color w:val="FF0000"/>
                      <w:sz w:val="24"/>
                      <w:szCs w:val="24"/>
                    </w:rPr>
                  </w:pPr>
                  <w:r w:rsidRPr="00167198">
                    <w:rPr>
                      <w:rFonts w:ascii="Trebuchet MS" w:hAnsi="Trebuchet MS"/>
                      <w:b/>
                      <w:color w:val="FF0000"/>
                      <w:sz w:val="24"/>
                      <w:szCs w:val="24"/>
                    </w:rPr>
                    <w:t>primirea și evaluarea cererilor de contribuții;</w:t>
                  </w:r>
                </w:p>
              </w:tc>
            </w:tr>
          </w:tbl>
          <w:p w:rsidR="00F14D59" w:rsidRPr="00167198" w:rsidRDefault="00F14D59" w:rsidP="005010F2">
            <w:pPr>
              <w:jc w:val="both"/>
              <w:rPr>
                <w:rFonts w:ascii="Trebuchet MS" w:hAnsi="Trebuchet MS"/>
                <w:b/>
                <w:vanish/>
                <w:color w:val="FF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65"/>
              <w:gridCol w:w="8869"/>
            </w:tblGrid>
            <w:tr w:rsidR="00167198" w:rsidRPr="00167198" w:rsidTr="00833077">
              <w:trPr>
                <w:tblCellSpacing w:w="0" w:type="dxa"/>
              </w:trPr>
              <w:tc>
                <w:tcPr>
                  <w:tcW w:w="0" w:type="auto"/>
                  <w:hideMark/>
                </w:tcPr>
                <w:p w:rsidR="00F14D59" w:rsidRPr="00167198" w:rsidRDefault="00F14D59" w:rsidP="005010F2">
                  <w:pPr>
                    <w:jc w:val="both"/>
                    <w:rPr>
                      <w:rFonts w:ascii="Trebuchet MS" w:hAnsi="Trebuchet MS"/>
                      <w:b/>
                      <w:color w:val="FF0000"/>
                      <w:sz w:val="24"/>
                      <w:szCs w:val="24"/>
                    </w:rPr>
                  </w:pPr>
                  <w:r w:rsidRPr="00167198">
                    <w:rPr>
                      <w:rFonts w:ascii="Trebuchet MS" w:hAnsi="Trebuchet MS"/>
                      <w:b/>
                      <w:color w:val="FF0000"/>
                      <w:sz w:val="24"/>
                      <w:szCs w:val="24"/>
                    </w:rPr>
                    <w:t>(f)</w:t>
                  </w:r>
                </w:p>
              </w:tc>
              <w:tc>
                <w:tcPr>
                  <w:tcW w:w="0" w:type="auto"/>
                  <w:hideMark/>
                </w:tcPr>
                <w:p w:rsidR="0078584F" w:rsidRPr="00167198" w:rsidRDefault="005010F2" w:rsidP="005010F2">
                  <w:pPr>
                    <w:jc w:val="both"/>
                    <w:rPr>
                      <w:rFonts w:ascii="Trebuchet MS" w:hAnsi="Trebuchet MS"/>
                      <w:b/>
                      <w:color w:val="FF0000"/>
                      <w:sz w:val="24"/>
                      <w:szCs w:val="24"/>
                    </w:rPr>
                  </w:pPr>
                  <w:r>
                    <w:rPr>
                      <w:rFonts w:ascii="Trebuchet MS" w:hAnsi="Trebuchet MS"/>
                      <w:b/>
                      <w:color w:val="FF0000"/>
                      <w:sz w:val="24"/>
                      <w:szCs w:val="24"/>
                    </w:rPr>
                    <w:t xml:space="preserve"> </w:t>
                  </w:r>
                  <w:r w:rsidR="00F14D59" w:rsidRPr="00167198">
                    <w:rPr>
                      <w:rFonts w:ascii="Trebuchet MS" w:hAnsi="Trebuchet MS"/>
                      <w:b/>
                      <w:color w:val="FF0000"/>
                      <w:sz w:val="24"/>
                      <w:szCs w:val="24"/>
                    </w:rPr>
                    <w:t>selectarea operațiunilor și stabilirea cuantumului contribuției și, după caz, prezentarea propunerilor către organismul responsabil pentru verificarea finală a eligibilității înainte de aprobare;</w:t>
                  </w:r>
                </w:p>
              </w:tc>
            </w:tr>
          </w:tbl>
          <w:p w:rsidR="00F14D59" w:rsidRPr="00F14DD9" w:rsidRDefault="00F14D59" w:rsidP="005010F2">
            <w:pPr>
              <w:jc w:val="both"/>
              <w:rPr>
                <w:rFonts w:ascii="Trebuchet MS" w:hAnsi="Trebuchet MS"/>
                <w:b/>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97"/>
              <w:gridCol w:w="8837"/>
            </w:tblGrid>
            <w:tr w:rsidR="00F14D59" w:rsidRPr="00F14DD9" w:rsidTr="00833077">
              <w:trPr>
                <w:tblCellSpacing w:w="0" w:type="dxa"/>
              </w:trPr>
              <w:tc>
                <w:tcPr>
                  <w:tcW w:w="0" w:type="auto"/>
                  <w:hideMark/>
                </w:tcPr>
                <w:p w:rsidR="00F14D59" w:rsidRPr="00F14DD9" w:rsidRDefault="00F14D59" w:rsidP="005010F2">
                  <w:pPr>
                    <w:jc w:val="both"/>
                    <w:rPr>
                      <w:rFonts w:ascii="Trebuchet MS" w:hAnsi="Trebuchet MS"/>
                      <w:b/>
                      <w:color w:val="000000"/>
                      <w:sz w:val="24"/>
                      <w:szCs w:val="24"/>
                    </w:rPr>
                  </w:pPr>
                  <w:r w:rsidRPr="00F14DD9">
                    <w:rPr>
                      <w:rFonts w:ascii="Trebuchet MS" w:hAnsi="Trebuchet MS"/>
                      <w:b/>
                      <w:color w:val="000000"/>
                      <w:sz w:val="24"/>
                      <w:szCs w:val="24"/>
                    </w:rPr>
                    <w:t>(g)</w:t>
                  </w:r>
                </w:p>
              </w:tc>
              <w:tc>
                <w:tcPr>
                  <w:tcW w:w="0" w:type="auto"/>
                  <w:hideMark/>
                </w:tcPr>
                <w:p w:rsidR="00F14D59" w:rsidRPr="00F14DD9" w:rsidRDefault="005010F2" w:rsidP="005010F2">
                  <w:pPr>
                    <w:jc w:val="both"/>
                    <w:rPr>
                      <w:rFonts w:ascii="Trebuchet MS" w:hAnsi="Trebuchet MS"/>
                      <w:b/>
                      <w:color w:val="000000"/>
                      <w:sz w:val="24"/>
                      <w:szCs w:val="24"/>
                    </w:rPr>
                  </w:pPr>
                  <w:r>
                    <w:rPr>
                      <w:rFonts w:ascii="Trebuchet MS" w:hAnsi="Trebuchet MS"/>
                      <w:b/>
                      <w:color w:val="000000"/>
                      <w:sz w:val="24"/>
                      <w:szCs w:val="24"/>
                    </w:rPr>
                    <w:t xml:space="preserve"> </w:t>
                  </w:r>
                  <w:r w:rsidR="00F14D59" w:rsidRPr="00F14DD9">
                    <w:rPr>
                      <w:rFonts w:ascii="Trebuchet MS" w:hAnsi="Trebuchet MS"/>
                      <w:b/>
                      <w:color w:val="000000"/>
                      <w:sz w:val="24"/>
                      <w:szCs w:val="24"/>
                    </w:rPr>
                    <w:t>monitorizarea implementării strategiei de dezvoltare locală plasate sub responsabilitatea comunității și a operațiunilor sprijinite și efectuarea de activități specifice de evaluare în legătură cu strategia respectivă.</w:t>
                  </w:r>
                </w:p>
                <w:p w:rsidR="0078584F" w:rsidRPr="00F14DD9" w:rsidRDefault="0078584F" w:rsidP="005010F2">
                  <w:pPr>
                    <w:jc w:val="both"/>
                    <w:rPr>
                      <w:rFonts w:ascii="Trebuchet MS" w:hAnsi="Trebuchet MS"/>
                      <w:b/>
                      <w:color w:val="000000"/>
                      <w:sz w:val="24"/>
                      <w:szCs w:val="24"/>
                    </w:rPr>
                  </w:pPr>
                </w:p>
              </w:tc>
            </w:tr>
          </w:tbl>
          <w:p w:rsidR="00F14D59" w:rsidRPr="00F14DD9" w:rsidRDefault="00F14D59" w:rsidP="005010F2">
            <w:pPr>
              <w:jc w:val="both"/>
              <w:rPr>
                <w:rFonts w:ascii="Trebuchet MS" w:hAnsi="Trebuchet MS"/>
                <w:b/>
                <w:color w:val="000000"/>
                <w:sz w:val="24"/>
                <w:szCs w:val="24"/>
              </w:rPr>
            </w:pPr>
            <w:r w:rsidRPr="00F14DD9">
              <w:rPr>
                <w:rFonts w:ascii="Trebuchet MS" w:hAnsi="Trebuchet MS"/>
                <w:b/>
                <w:color w:val="000000"/>
                <w:sz w:val="24"/>
                <w:szCs w:val="24"/>
              </w:rPr>
              <w:t>(4)   Fără a aduce atingere dispozițiilor de la alineatul (3) litera (b), grupul de acțiune locală poate avea statut de beneficiar și poate implementa operațiuni în conformitate cu strategia de dezvoltare locală plasată sub responsabilitatea comunității.</w:t>
            </w:r>
          </w:p>
          <w:p w:rsidR="0078584F" w:rsidRPr="00F14DD9" w:rsidRDefault="0078584F" w:rsidP="005010F2">
            <w:pPr>
              <w:jc w:val="both"/>
              <w:rPr>
                <w:rFonts w:ascii="Trebuchet MS" w:hAnsi="Trebuchet MS"/>
                <w:b/>
                <w:color w:val="000000"/>
                <w:sz w:val="24"/>
                <w:szCs w:val="24"/>
              </w:rPr>
            </w:pPr>
          </w:p>
          <w:p w:rsidR="00F14D59" w:rsidRPr="00F14DD9" w:rsidRDefault="00F14D59" w:rsidP="005010F2">
            <w:pPr>
              <w:jc w:val="both"/>
              <w:rPr>
                <w:rFonts w:ascii="Trebuchet MS" w:hAnsi="Trebuchet MS"/>
                <w:b/>
                <w:color w:val="000000"/>
                <w:sz w:val="24"/>
                <w:szCs w:val="24"/>
              </w:rPr>
            </w:pPr>
            <w:r w:rsidRPr="00F14DD9">
              <w:rPr>
                <w:rFonts w:ascii="Trebuchet MS" w:hAnsi="Trebuchet MS"/>
                <w:b/>
                <w:color w:val="000000"/>
                <w:sz w:val="24"/>
                <w:szCs w:val="24"/>
              </w:rPr>
              <w:t xml:space="preserve">(5)   În cazul activităților de cooperare ale grupurilor de acțiune locală, menționate la articolul 35 alineatul (1) litera (c), sarcinile stabilite la alineatul (3) litera (f) de la prezentul articol pot fi efectuate de autoritatea de management responsabilă. </w:t>
            </w:r>
          </w:p>
          <w:p w:rsidR="00F14D59" w:rsidRDefault="00F14D59" w:rsidP="0078584F">
            <w:pPr>
              <w:rPr>
                <w:rFonts w:ascii="Trebuchet MS" w:hAnsi="Trebuchet MS"/>
                <w:b/>
                <w:color w:val="000000"/>
                <w:sz w:val="24"/>
                <w:szCs w:val="24"/>
              </w:rPr>
            </w:pPr>
          </w:p>
        </w:tc>
        <w:bookmarkStart w:id="4" w:name="_GoBack"/>
        <w:bookmarkEnd w:id="4"/>
      </w:tr>
    </w:tbl>
    <w:p w:rsidR="00F14D59" w:rsidRPr="00F14D59" w:rsidRDefault="00F14D59" w:rsidP="00F14D59">
      <w:pPr>
        <w:autoSpaceDE w:val="0"/>
        <w:autoSpaceDN w:val="0"/>
        <w:adjustRightInd w:val="0"/>
        <w:spacing w:line="276" w:lineRule="auto"/>
        <w:jc w:val="both"/>
        <w:rPr>
          <w:rFonts w:ascii="Trebuchet MS" w:hAnsi="Trebuchet MS"/>
          <w:b/>
          <w:color w:val="000000"/>
          <w:sz w:val="24"/>
          <w:szCs w:val="24"/>
        </w:rPr>
      </w:pPr>
    </w:p>
    <w:p w:rsidR="00F14DD9" w:rsidRDefault="00F14DD9" w:rsidP="00645ED6">
      <w:pPr>
        <w:autoSpaceDE w:val="0"/>
        <w:autoSpaceDN w:val="0"/>
        <w:adjustRightInd w:val="0"/>
        <w:spacing w:line="276" w:lineRule="auto"/>
        <w:jc w:val="both"/>
        <w:rPr>
          <w:rFonts w:ascii="Trebuchet MS" w:hAnsi="Trebuchet MS"/>
          <w:b/>
          <w:color w:val="000000"/>
          <w:sz w:val="24"/>
          <w:szCs w:val="24"/>
        </w:rPr>
      </w:pPr>
    </w:p>
    <w:p w:rsidR="0078584F" w:rsidRDefault="0078584F" w:rsidP="00645ED6">
      <w:pPr>
        <w:autoSpaceDE w:val="0"/>
        <w:autoSpaceDN w:val="0"/>
        <w:adjustRightInd w:val="0"/>
        <w:spacing w:line="276" w:lineRule="auto"/>
        <w:jc w:val="both"/>
        <w:rPr>
          <w:rFonts w:ascii="Trebuchet MS" w:hAnsi="Trebuchet MS"/>
          <w:b/>
          <w:color w:val="000000"/>
          <w:sz w:val="24"/>
          <w:szCs w:val="24"/>
        </w:rPr>
      </w:pPr>
    </w:p>
    <w:p w:rsidR="004942EA" w:rsidRPr="00AD7AC9" w:rsidRDefault="004942EA" w:rsidP="00645ED6">
      <w:pPr>
        <w:keepNext/>
        <w:keepLines/>
        <w:spacing w:before="120" w:after="120" w:line="276" w:lineRule="auto"/>
        <w:jc w:val="center"/>
        <w:outlineLvl w:val="0"/>
        <w:rPr>
          <w:rFonts w:ascii="Trebuchet MS" w:hAnsi="Trebuchet MS" w:cs="Calibri"/>
          <w:b/>
          <w:bCs/>
          <w:color w:val="000000"/>
          <w:sz w:val="28"/>
          <w:szCs w:val="28"/>
          <w:lang w:val="ro-RO"/>
        </w:rPr>
      </w:pPr>
      <w:bookmarkStart w:id="5" w:name="_Toc462217583"/>
      <w:bookmarkStart w:id="6" w:name="_Toc492549856"/>
      <w:r w:rsidRPr="00AD7AC9">
        <w:rPr>
          <w:rFonts w:ascii="Trebuchet MS" w:hAnsi="Trebuchet MS" w:cs="Calibri"/>
          <w:b/>
          <w:bCs/>
          <w:color w:val="000000"/>
          <w:sz w:val="28"/>
          <w:szCs w:val="28"/>
          <w:lang w:val="ro-RO"/>
        </w:rPr>
        <w:lastRenderedPageBreak/>
        <w:t>CAP</w:t>
      </w:r>
      <w:r w:rsidR="00384009">
        <w:rPr>
          <w:rFonts w:ascii="Trebuchet MS" w:hAnsi="Trebuchet MS" w:cs="Calibri"/>
          <w:b/>
          <w:bCs/>
          <w:color w:val="000000"/>
          <w:sz w:val="28"/>
          <w:szCs w:val="28"/>
          <w:lang w:val="ro-RO"/>
        </w:rPr>
        <w:t>.</w:t>
      </w:r>
      <w:r w:rsidR="00167198">
        <w:rPr>
          <w:rFonts w:ascii="Trebuchet MS" w:hAnsi="Trebuchet MS" w:cs="Calibri"/>
          <w:b/>
          <w:bCs/>
          <w:color w:val="000000"/>
          <w:sz w:val="28"/>
          <w:szCs w:val="28"/>
          <w:lang w:val="ro-RO"/>
        </w:rPr>
        <w:t>I</w:t>
      </w:r>
      <w:r w:rsidR="00384009">
        <w:rPr>
          <w:rFonts w:ascii="Trebuchet MS" w:hAnsi="Trebuchet MS" w:cs="Calibri"/>
          <w:b/>
          <w:bCs/>
          <w:color w:val="000000"/>
          <w:sz w:val="28"/>
          <w:szCs w:val="28"/>
          <w:lang w:val="ro-RO"/>
        </w:rPr>
        <w:t>.</w:t>
      </w:r>
      <w:r w:rsidRPr="00AD7AC9">
        <w:rPr>
          <w:rFonts w:ascii="Trebuchet MS" w:hAnsi="Trebuchet MS" w:cs="Calibri"/>
          <w:b/>
          <w:bCs/>
          <w:color w:val="000000"/>
          <w:sz w:val="28"/>
          <w:szCs w:val="28"/>
          <w:lang w:val="ro-RO"/>
        </w:rPr>
        <w:t xml:space="preserve"> DEFINIȚII ȘI PRESCURTĂRI</w:t>
      </w:r>
      <w:bookmarkEnd w:id="5"/>
      <w:bookmarkEnd w:id="6"/>
    </w:p>
    <w:p w:rsidR="004942EA" w:rsidRPr="00E0068A" w:rsidRDefault="00FF361B" w:rsidP="0048774E">
      <w:pPr>
        <w:pStyle w:val="Heading2"/>
        <w:numPr>
          <w:ilvl w:val="1"/>
          <w:numId w:val="9"/>
        </w:numPr>
        <w:spacing w:line="276" w:lineRule="auto"/>
        <w:rPr>
          <w:rFonts w:ascii="Trebuchet MS" w:eastAsia="Calibri" w:hAnsi="Trebuchet MS" w:cs="Calibri"/>
          <w:color w:val="000000"/>
          <w:lang w:val="ro-RO"/>
        </w:rPr>
      </w:pPr>
      <w:bookmarkStart w:id="7" w:name="_Toc492549857"/>
      <w:r w:rsidRPr="00E0068A">
        <w:rPr>
          <w:rFonts w:ascii="Trebuchet MS" w:eastAsia="Calibri" w:hAnsi="Trebuchet MS" w:cs="Calibri"/>
          <w:color w:val="000000"/>
          <w:lang w:val="ro-RO"/>
        </w:rPr>
        <w:t>Definitii</w:t>
      </w:r>
      <w:bookmarkEnd w:id="7"/>
      <w:r w:rsidRPr="00E0068A">
        <w:rPr>
          <w:rFonts w:ascii="Trebuchet MS" w:eastAsia="Calibri" w:hAnsi="Trebuchet MS" w:cs="Calibri"/>
          <w:color w:val="000000"/>
          <w:lang w:val="ro-RO"/>
        </w:rPr>
        <w:t xml:space="preserve"> </w:t>
      </w:r>
    </w:p>
    <w:p w:rsidR="00FF361B" w:rsidRPr="00AD7AC9" w:rsidRDefault="00FF361B" w:rsidP="00645ED6">
      <w:pPr>
        <w:spacing w:line="276" w:lineRule="auto"/>
        <w:rPr>
          <w:rFonts w:ascii="Trebuchet MS" w:eastAsia="Calibri" w:hAnsi="Trebuchet MS"/>
          <w:sz w:val="24"/>
          <w:szCs w:val="24"/>
          <w:lang w:val="ro-RO"/>
        </w:rPr>
      </w:pP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Abordare „bottom up” (de jos în sus)</w:t>
      </w:r>
      <w:r w:rsidRPr="00AD7AC9">
        <w:rPr>
          <w:rFonts w:ascii="Trebuchet MS" w:eastAsia="Calibri" w:hAnsi="Trebuchet MS" w:cs="Calibri"/>
          <w:color w:val="000000"/>
          <w:sz w:val="24"/>
          <w:szCs w:val="24"/>
          <w:lang w:val="ro-RO"/>
        </w:rPr>
        <w:t xml:space="preserve"> - participarea activă a populației locale în procesul de planificare, luare a deciziilor și implementare a strategiilor necesare dezvoltării zonei;</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Acord – cadru de finanțare</w:t>
      </w:r>
      <w:r w:rsidRPr="00AD7AC9">
        <w:rPr>
          <w:rFonts w:ascii="Trebuchet MS" w:eastAsia="Calibri" w:hAnsi="Trebuchet MS" w:cs="Calibri"/>
          <w:color w:val="000000"/>
          <w:sz w:val="24"/>
          <w:szCs w:val="24"/>
          <w:lang w:val="ro-RO"/>
        </w:rPr>
        <w:t xml:space="preserve"> – document cadru încheiat între AFIR și beneficiarul fondurilor nerambursabile, care reglementează principiile generale de acordare a finanțării în cadrul Sub-măsurii 19.4</w:t>
      </w:r>
      <w:r w:rsidR="00780897" w:rsidRPr="00AD7AC9">
        <w:rPr>
          <w:rFonts w:ascii="Trebuchet MS" w:eastAsia="Calibri" w:hAnsi="Trebuchet MS" w:cs="Calibri"/>
          <w:color w:val="000000"/>
          <w:sz w:val="24"/>
          <w:szCs w:val="24"/>
          <w:lang w:val="ro-RO"/>
        </w:rPr>
        <w:t xml:space="preserve"> </w:t>
      </w:r>
      <w:r w:rsidRPr="00AD7AC9">
        <w:rPr>
          <w:rFonts w:ascii="Trebuchet MS" w:eastAsia="Calibri" w:hAnsi="Trebuchet MS" w:cs="Calibri"/>
          <w:color w:val="000000"/>
          <w:sz w:val="24"/>
          <w:szCs w:val="24"/>
          <w:lang w:val="ro-RO"/>
        </w:rPr>
        <w:t>, până la finalul anului 2023, fără angajarea contabilă a valorii aferente funcționării GAL și animării teritoriului;</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 xml:space="preserve">Animator </w:t>
      </w:r>
      <w:r w:rsidRPr="00AD7AC9">
        <w:rPr>
          <w:rFonts w:ascii="Trebuchet MS" w:eastAsia="Calibri" w:hAnsi="Trebuchet MS" w:cs="Calibri"/>
          <w:color w:val="000000"/>
          <w:sz w:val="24"/>
          <w:szCs w:val="24"/>
          <w:lang w:val="ro-RO"/>
        </w:rPr>
        <w:t>- persoana care identifică problemele din spațiul rural, propune soluții pentru rezolvarea lor, promovează oportunități de finanțare;</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Beneficiar</w:t>
      </w:r>
      <w:r w:rsidRPr="00AD7AC9">
        <w:rPr>
          <w:rFonts w:ascii="Trebuchet MS" w:eastAsia="Calibri" w:hAnsi="Trebuchet MS" w:cs="Calibri"/>
          <w:color w:val="000000"/>
          <w:sz w:val="24"/>
          <w:szCs w:val="24"/>
          <w:lang w:val="ro-RO"/>
        </w:rPr>
        <w:t xml:space="preserve"> – organizație publică sau privată care preia responsabilitatea realizării unui proiect și care a încheiat un Contract de finanțare cu AFIR, pentru accesarea fondurilor europene prin FEADR;</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Cofinanțare publică</w:t>
      </w:r>
      <w:r w:rsidRPr="00AD7AC9">
        <w:rPr>
          <w:rFonts w:ascii="Trebuchet MS" w:eastAsia="Calibri" w:hAnsi="Trebuchet MS" w:cs="Calibri"/>
          <w:color w:val="000000"/>
          <w:sz w:val="24"/>
          <w:szCs w:val="24"/>
          <w:lang w:val="ro-RO"/>
        </w:rPr>
        <w:t xml:space="preserve"> – reprezintă fondurile publice nerambursabile alocate proiectelor - aceasta este asigurată prin contribuția Uniunii Europene prin FEADR și a Guvernului României;</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Contract de Finanțare</w:t>
      </w:r>
      <w:r w:rsidRPr="00AD7AC9">
        <w:rPr>
          <w:rFonts w:ascii="Trebuchet MS" w:eastAsia="Calibri" w:hAnsi="Trebuchet MS" w:cs="Calibri"/>
          <w:color w:val="000000"/>
          <w:sz w:val="24"/>
          <w:szCs w:val="24"/>
          <w:lang w:val="ro-RO"/>
        </w:rPr>
        <w:t xml:space="preserve"> – document care reglementează acordarea fondurilor publice nerambursabile între AFIR și beneficiar, în cadrul Sub-măsurii 19.4 și în baza căruia se angajează, periodic, sumele aferente funcționării GAL și animării teritoriului;</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Eligibilitate</w:t>
      </w:r>
      <w:r w:rsidRPr="00AD7AC9">
        <w:rPr>
          <w:rFonts w:ascii="Trebuchet MS" w:eastAsia="Calibri" w:hAnsi="Trebuchet MS" w:cs="Calibri"/>
          <w:color w:val="000000"/>
          <w:sz w:val="24"/>
          <w:szCs w:val="24"/>
          <w:lang w:val="ro-RO"/>
        </w:rPr>
        <w:t xml:space="preserve"> – suma criteriilor pe care un beneficiar trebuie să le îndeplinească în vederea obținerii finanțării prin Măsurile/Sub-măsurile din FEADR;</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Eșantion</w:t>
      </w:r>
      <w:r w:rsidRPr="00AD7AC9">
        <w:rPr>
          <w:rFonts w:ascii="Trebuchet MS" w:eastAsia="Calibri" w:hAnsi="Trebuchet MS" w:cs="Calibri"/>
          <w:color w:val="000000"/>
          <w:sz w:val="24"/>
          <w:szCs w:val="24"/>
          <w:lang w:val="ro-RO"/>
        </w:rPr>
        <w:t xml:space="preserve"> – stabilirea unui segment de subiecți/beneficiari, în urma unor criterii prestabilite cu un scop bine definit;</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Fișa măsurii</w:t>
      </w:r>
      <w:r w:rsidRPr="00AD7AC9">
        <w:rPr>
          <w:rFonts w:ascii="Trebuchet MS" w:eastAsia="Calibri" w:hAnsi="Trebuchet MS" w:cs="Calibri"/>
          <w:color w:val="000000"/>
          <w:sz w:val="24"/>
          <w:szCs w:val="24"/>
          <w:lang w:val="ro-RO"/>
        </w:rPr>
        <w:t xml:space="preserve"> – reprezintă documentul care descrie motivația sprijinului financiar nerambursabil oferit, obiectivele măsurii, aria de aplicare și acțiunile prevăzute, tipul de investiții/servicii, menționează categoriile de beneficiari și tipul și intensitatea sprijinului;</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Grup de Acțiune Locală (GAL)</w:t>
      </w:r>
      <w:r w:rsidRPr="00AD7AC9">
        <w:rPr>
          <w:rFonts w:ascii="Trebuchet MS" w:eastAsia="Calibri" w:hAnsi="Trebuchet MS" w:cs="Calibri"/>
          <w:color w:val="000000"/>
          <w:sz w:val="24"/>
          <w:szCs w:val="24"/>
          <w:lang w:val="ro-RO"/>
        </w:rPr>
        <w:t xml:space="preserve"> – parteneriat public-privat alcătuit din reprezentanți ai sectoarelor public, privat și societatea civilă;</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LEADER</w:t>
      </w:r>
      <w:r w:rsidRPr="00AD7AC9">
        <w:rPr>
          <w:rFonts w:ascii="Trebuchet MS" w:eastAsia="Calibri" w:hAnsi="Trebuchet MS" w:cs="Calibri"/>
          <w:color w:val="000000"/>
          <w:sz w:val="24"/>
          <w:szCs w:val="24"/>
          <w:lang w:val="ro-RO"/>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Măsură</w:t>
      </w:r>
      <w:r w:rsidRPr="00AD7AC9">
        <w:rPr>
          <w:rFonts w:ascii="Trebuchet MS" w:eastAsia="Calibri" w:hAnsi="Trebuchet MS" w:cs="Calibri"/>
          <w:color w:val="000000"/>
          <w:sz w:val="24"/>
          <w:szCs w:val="24"/>
          <w:lang w:val="ro-RO"/>
        </w:rPr>
        <w:t xml:space="preserve"> – definește aria de finanțare prin care se poate realiza cofinanțarea proiectelor (reprezintă o sumă de activități cofinanțate prin fonduri nerambursabile);</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Ofițerul de proiect -</w:t>
      </w:r>
      <w:r w:rsidRPr="00AD7AC9">
        <w:rPr>
          <w:rFonts w:ascii="Trebuchet MS" w:eastAsia="Calibri" w:hAnsi="Trebuchet MS" w:cs="Calibri"/>
          <w:color w:val="000000"/>
          <w:sz w:val="24"/>
          <w:szCs w:val="24"/>
          <w:lang w:val="ro-RO"/>
        </w:rPr>
        <w:t xml:space="preserve"> Expertul căruia i s-a repartizat Contractul/Decizia de finanțare aferent/ă unui proiect şi care este responsabil cu primirea și verificarea administrativă a Dosarelor cererilor de plată, cu soluţionarea cererilor depuse de beneficiar pentru acel proiect (modificări Contracte/Decizii de finanțare, avizare </w:t>
      </w:r>
      <w:r w:rsidRPr="00AD7AC9">
        <w:rPr>
          <w:rFonts w:ascii="Trebuchet MS" w:eastAsia="Calibri" w:hAnsi="Trebuchet MS" w:cs="Calibri"/>
          <w:color w:val="000000"/>
          <w:sz w:val="24"/>
          <w:szCs w:val="24"/>
          <w:lang w:val="ro-RO"/>
        </w:rPr>
        <w:lastRenderedPageBreak/>
        <w:t>dosare de achiziții etc., cu excepția verificărilor pe eșantion), precum şi cu întocmirea formularelor aferente fiecărei etape;</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Pista de audit</w:t>
      </w:r>
      <w:r w:rsidRPr="00AD7AC9">
        <w:rPr>
          <w:rFonts w:ascii="Trebuchet MS" w:eastAsia="Calibri" w:hAnsi="Trebuchet MS" w:cs="Calibri"/>
          <w:color w:val="000000"/>
          <w:sz w:val="24"/>
          <w:szCs w:val="24"/>
          <w:lang w:val="ro-RO"/>
        </w:rPr>
        <w:t xml:space="preserve"> – formular care oferă posibilitatea unei persoane să urmăreasca o etapă procedurală din momentul inițierii până în momentul în care se raportează rezultatele finale – reprezintă trasabilitatea operațiunilor;</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Reprezentantul legal</w:t>
      </w:r>
      <w:r w:rsidRPr="00AD7AC9">
        <w:rPr>
          <w:rFonts w:ascii="Trebuchet MS" w:eastAsia="Calibri" w:hAnsi="Trebuchet MS" w:cs="Calibri"/>
          <w:color w:val="000000"/>
          <w:sz w:val="24"/>
          <w:szCs w:val="24"/>
          <w:lang w:val="ro-RO"/>
        </w:rPr>
        <w:t xml:space="preserve"> – reprezentant al beneficiarului care semnează angajamentele legale, desemnat conform actelor constitutive/statutului beneficiarului;</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Strategie de Dezvoltare Locală</w:t>
      </w:r>
      <w:r w:rsidRPr="00AD7AC9">
        <w:rPr>
          <w:rFonts w:ascii="Trebuchet MS" w:eastAsia="Calibri" w:hAnsi="Trebuchet MS" w:cs="Calibri"/>
          <w:color w:val="000000"/>
          <w:sz w:val="24"/>
          <w:szCs w:val="24"/>
          <w:lang w:val="ro-RO"/>
        </w:rPr>
        <w:t xml:space="preserve"> - Document ce trebuie transmis de GAL-uri către Autoritatea de Management și va sta la baza selecției acestora. Prin acest document se stabilesc activitățile și resursele necesare pentru dezvoltarea comunităților rurale;</w:t>
      </w:r>
    </w:p>
    <w:p w:rsidR="004942EA" w:rsidRPr="00AD7AC9" w:rsidRDefault="004942EA" w:rsidP="0078584F">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Zi</w:t>
      </w:r>
      <w:r w:rsidRPr="00AD7AC9">
        <w:rPr>
          <w:rFonts w:ascii="Trebuchet MS" w:eastAsia="Calibri" w:hAnsi="Trebuchet MS" w:cs="Calibri"/>
          <w:color w:val="000000"/>
          <w:sz w:val="24"/>
          <w:szCs w:val="24"/>
          <w:lang w:val="ro-RO"/>
        </w:rPr>
        <w:t xml:space="preserve"> – zi lucrătoare.</w:t>
      </w:r>
    </w:p>
    <w:p w:rsidR="004942EA" w:rsidRDefault="004942EA" w:rsidP="0078584F">
      <w:pPr>
        <w:autoSpaceDE w:val="0"/>
        <w:autoSpaceDN w:val="0"/>
        <w:adjustRightInd w:val="0"/>
        <w:ind w:left="568" w:hanging="284"/>
        <w:contextualSpacing/>
        <w:jc w:val="both"/>
        <w:rPr>
          <w:rFonts w:ascii="Trebuchet MS" w:eastAsia="Calibri" w:hAnsi="Trebuchet MS" w:cs="Calibri"/>
          <w:bCs/>
          <w:color w:val="000000"/>
          <w:sz w:val="24"/>
          <w:szCs w:val="24"/>
          <w:lang w:val="ro-RO"/>
        </w:rPr>
      </w:pPr>
    </w:p>
    <w:p w:rsidR="00762E22" w:rsidRPr="00AD7AC9" w:rsidRDefault="00762E22" w:rsidP="0078584F">
      <w:pPr>
        <w:autoSpaceDE w:val="0"/>
        <w:autoSpaceDN w:val="0"/>
        <w:adjustRightInd w:val="0"/>
        <w:ind w:left="568" w:hanging="284"/>
        <w:contextualSpacing/>
        <w:jc w:val="both"/>
        <w:rPr>
          <w:rFonts w:ascii="Trebuchet MS" w:eastAsia="Calibri" w:hAnsi="Trebuchet MS" w:cs="Calibri"/>
          <w:bCs/>
          <w:color w:val="000000"/>
          <w:sz w:val="24"/>
          <w:szCs w:val="24"/>
          <w:lang w:val="ro-RO"/>
        </w:rPr>
      </w:pPr>
    </w:p>
    <w:p w:rsidR="004942EA" w:rsidRPr="00E0068A" w:rsidRDefault="00FF361B" w:rsidP="0078584F">
      <w:pPr>
        <w:pStyle w:val="ListParagraph"/>
        <w:numPr>
          <w:ilvl w:val="1"/>
          <w:numId w:val="9"/>
        </w:numPr>
        <w:autoSpaceDE w:val="0"/>
        <w:autoSpaceDN w:val="0"/>
        <w:adjustRightInd w:val="0"/>
        <w:spacing w:after="200"/>
        <w:jc w:val="both"/>
        <w:outlineLvl w:val="1"/>
        <w:rPr>
          <w:rFonts w:ascii="Trebuchet MS" w:eastAsia="Calibri" w:hAnsi="Trebuchet MS" w:cs="Calibri"/>
          <w:b/>
          <w:bCs/>
          <w:color w:val="000000"/>
          <w:sz w:val="26"/>
          <w:szCs w:val="26"/>
          <w:lang w:val="ro-RO"/>
        </w:rPr>
      </w:pPr>
      <w:bookmarkStart w:id="8" w:name="_Toc492549858"/>
      <w:r w:rsidRPr="00E0068A">
        <w:rPr>
          <w:rFonts w:ascii="Trebuchet MS" w:eastAsia="Calibri" w:hAnsi="Trebuchet MS" w:cs="Calibri"/>
          <w:b/>
          <w:bCs/>
          <w:color w:val="000000"/>
          <w:sz w:val="26"/>
          <w:szCs w:val="26"/>
          <w:lang w:val="ro-RO"/>
        </w:rPr>
        <w:t>Prescurtari</w:t>
      </w:r>
      <w:bookmarkEnd w:id="8"/>
      <w:r w:rsidRPr="00E0068A">
        <w:rPr>
          <w:rFonts w:ascii="Trebuchet MS" w:eastAsia="Calibri" w:hAnsi="Trebuchet MS" w:cs="Calibri"/>
          <w:b/>
          <w:bCs/>
          <w:color w:val="000000"/>
          <w:sz w:val="26"/>
          <w:szCs w:val="26"/>
          <w:lang w:val="ro-RO"/>
        </w:rPr>
        <w:t xml:space="preserve"> </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bCs/>
          <w:color w:val="000000"/>
          <w:sz w:val="24"/>
          <w:szCs w:val="24"/>
          <w:lang w:val="ro-RO"/>
        </w:rPr>
        <w:t>AFIR</w:t>
      </w:r>
      <w:r w:rsidRPr="00AD7AC9">
        <w:rPr>
          <w:rFonts w:ascii="Trebuchet MS" w:hAnsi="Trebuchet MS" w:cs="Calibri"/>
          <w:bCs/>
          <w:color w:val="000000"/>
          <w:sz w:val="24"/>
          <w:szCs w:val="24"/>
          <w:lang w:val="ro-RO"/>
        </w:rPr>
        <w:t xml:space="preserve"> – Agenția pentru Finanțarea Investițiilor Rurale;</w:t>
      </w:r>
    </w:p>
    <w:p w:rsidR="004942EA" w:rsidRPr="00AD7AC9" w:rsidRDefault="004942EA" w:rsidP="0078584F">
      <w:pPr>
        <w:numPr>
          <w:ilvl w:val="0"/>
          <w:numId w:val="2"/>
        </w:numPr>
        <w:tabs>
          <w:tab w:val="left" w:pos="0"/>
        </w:tabs>
        <w:ind w:left="568" w:hanging="284"/>
        <w:jc w:val="both"/>
        <w:rPr>
          <w:rFonts w:ascii="Trebuchet MS" w:eastAsia="Calibri" w:hAnsi="Trebuchet MS" w:cs="Calibri"/>
          <w:b/>
          <w:color w:val="000000"/>
          <w:sz w:val="24"/>
          <w:szCs w:val="24"/>
          <w:lang w:val="ro-RO"/>
        </w:rPr>
      </w:pPr>
      <w:r w:rsidRPr="00AD7AC9">
        <w:rPr>
          <w:rFonts w:ascii="Trebuchet MS" w:eastAsia="Calibri" w:hAnsi="Trebuchet MS" w:cs="Calibri"/>
          <w:b/>
          <w:color w:val="000000"/>
          <w:sz w:val="24"/>
          <w:szCs w:val="24"/>
          <w:lang w:val="ro-RO"/>
        </w:rPr>
        <w:t xml:space="preserve">CE SLIN – CRFIR/OJFIR – </w:t>
      </w:r>
      <w:r w:rsidRPr="00AD7AC9">
        <w:rPr>
          <w:rFonts w:ascii="Trebuchet MS" w:eastAsia="Calibri" w:hAnsi="Trebuchet MS" w:cs="Calibri"/>
          <w:color w:val="000000"/>
          <w:sz w:val="24"/>
          <w:szCs w:val="24"/>
          <w:lang w:val="ro-RO"/>
        </w:rPr>
        <w:t>Compartimentul Evaluare, din cadrul Serviciului LEADER și Investiții Non-agricole - Centrul Regional pentru Finanțarea Investițiilor Rurale/Oficiul Județean pentru Finanțarea Investițiilor Rurale;</w:t>
      </w:r>
    </w:p>
    <w:p w:rsidR="004942EA" w:rsidRPr="00AD7AC9" w:rsidRDefault="004942EA" w:rsidP="0078584F">
      <w:pPr>
        <w:numPr>
          <w:ilvl w:val="0"/>
          <w:numId w:val="2"/>
        </w:numPr>
        <w:tabs>
          <w:tab w:val="left" w:pos="0"/>
        </w:tabs>
        <w:ind w:left="568" w:hanging="284"/>
        <w:jc w:val="both"/>
        <w:rPr>
          <w:rFonts w:ascii="Trebuchet MS" w:eastAsia="Calibri" w:hAnsi="Trebuchet MS" w:cs="Calibri"/>
          <w:b/>
          <w:color w:val="000000"/>
          <w:sz w:val="24"/>
          <w:szCs w:val="24"/>
          <w:lang w:val="ro-RO"/>
        </w:rPr>
      </w:pPr>
      <w:r w:rsidRPr="00AD7AC9">
        <w:rPr>
          <w:rFonts w:ascii="Trebuchet MS" w:eastAsia="Calibri" w:hAnsi="Trebuchet MS" w:cs="Calibri"/>
          <w:b/>
          <w:color w:val="000000"/>
          <w:sz w:val="24"/>
          <w:szCs w:val="24"/>
          <w:lang w:val="ro-RO"/>
        </w:rPr>
        <w:t xml:space="preserve">CCFE – </w:t>
      </w:r>
      <w:r w:rsidRPr="00AD7AC9">
        <w:rPr>
          <w:rFonts w:ascii="Trebuchet MS" w:eastAsia="Calibri" w:hAnsi="Trebuchet MS" w:cs="Calibri"/>
          <w:color w:val="000000"/>
          <w:sz w:val="24"/>
          <w:szCs w:val="24"/>
          <w:lang w:val="ro-RO"/>
        </w:rPr>
        <w:t>Compartimentul Contabilizare Fonduri Europene ;</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 xml:space="preserve">CI SLIN – CRFIR/OJFIR - </w:t>
      </w:r>
      <w:r w:rsidRPr="00AD7AC9">
        <w:rPr>
          <w:rFonts w:ascii="Trebuchet MS" w:eastAsia="Calibri" w:hAnsi="Trebuchet MS" w:cs="Calibri"/>
          <w:color w:val="000000"/>
          <w:sz w:val="24"/>
          <w:szCs w:val="24"/>
          <w:lang w:val="ro-RO"/>
        </w:rPr>
        <w:t>Compartimentul Implementare, din cadrul Serviciului LEADER și Investiții Non-agricole -  Centrul Regional pentru Finanțarea Investițiilor Rurale/Oficiul Județean pentru Finanțarea Investițiilor Rurale;</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bCs/>
          <w:color w:val="000000"/>
          <w:sz w:val="24"/>
          <w:szCs w:val="24"/>
          <w:lang w:val="ro-RO"/>
        </w:rPr>
        <w:t xml:space="preserve">CJC – </w:t>
      </w:r>
      <w:r w:rsidRPr="00AD7AC9">
        <w:rPr>
          <w:rFonts w:ascii="Trebuchet MS" w:hAnsi="Trebuchet MS" w:cs="Calibri"/>
          <w:bCs/>
          <w:color w:val="000000"/>
          <w:sz w:val="24"/>
          <w:szCs w:val="24"/>
          <w:lang w:val="ro-RO"/>
        </w:rPr>
        <w:t xml:space="preserve">Compartimentul Juridic și Contencios </w:t>
      </w:r>
      <w:r w:rsidRPr="00AD7AC9">
        <w:rPr>
          <w:rFonts w:ascii="Trebuchet MS" w:hAnsi="Trebuchet MS" w:cs="Calibri"/>
          <w:bCs/>
          <w:color w:val="000000"/>
          <w:sz w:val="24"/>
          <w:szCs w:val="24"/>
          <w:lang w:val="fr-FR"/>
        </w:rPr>
        <w:t>;</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bCs/>
          <w:color w:val="000000"/>
          <w:sz w:val="24"/>
          <w:szCs w:val="24"/>
          <w:lang w:val="ro-RO"/>
        </w:rPr>
        <w:t>CCFPP –</w:t>
      </w:r>
      <w:r w:rsidRPr="00AD7AC9">
        <w:rPr>
          <w:rFonts w:ascii="Trebuchet MS" w:hAnsi="Trebuchet MS" w:cs="Calibri"/>
          <w:bCs/>
          <w:color w:val="000000"/>
          <w:sz w:val="24"/>
          <w:szCs w:val="24"/>
          <w:lang w:val="ro-RO"/>
        </w:rPr>
        <w:t xml:space="preserve"> Compartimentul Control Financiar Preventiv Propriu</w:t>
      </w:r>
      <w:r w:rsidRPr="00AD7AC9">
        <w:rPr>
          <w:rFonts w:ascii="Trebuchet MS" w:hAnsi="Trebuchet MS" w:cs="Calibri"/>
          <w:bCs/>
          <w:color w:val="000000"/>
          <w:sz w:val="24"/>
          <w:szCs w:val="24"/>
        </w:rPr>
        <w:t>;</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CRFIR</w:t>
      </w:r>
      <w:r w:rsidRPr="00AD7AC9">
        <w:rPr>
          <w:rFonts w:ascii="Trebuchet MS" w:eastAsia="Calibri" w:hAnsi="Trebuchet MS" w:cs="Calibri"/>
          <w:color w:val="000000"/>
          <w:sz w:val="24"/>
          <w:szCs w:val="24"/>
          <w:lang w:val="ro-RO"/>
        </w:rPr>
        <w:t xml:space="preserve"> – Centrul Regional pentru Finanțarea Investițiilor Rurale din cadrul AFIR;</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bCs/>
          <w:color w:val="000000"/>
          <w:sz w:val="24"/>
          <w:szCs w:val="24"/>
          <w:lang w:val="ro-RO"/>
        </w:rPr>
        <w:t>DATLIN</w:t>
      </w:r>
      <w:r w:rsidRPr="00AD7AC9">
        <w:rPr>
          <w:rFonts w:ascii="Trebuchet MS" w:hAnsi="Trebuchet MS" w:cs="Calibri"/>
          <w:bCs/>
          <w:color w:val="000000"/>
          <w:sz w:val="24"/>
          <w:szCs w:val="24"/>
          <w:lang w:val="ro-RO"/>
        </w:rPr>
        <w:t xml:space="preserve"> – Direcția Asistență Tehnică, LEADER și Investiții Non-agricole din cadrul AFIR;</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DCA</w:t>
      </w:r>
      <w:r w:rsidRPr="00AD7AC9">
        <w:rPr>
          <w:rFonts w:ascii="Trebuchet MS" w:eastAsia="Calibri" w:hAnsi="Trebuchet MS" w:cs="Calibri"/>
          <w:color w:val="000000"/>
          <w:sz w:val="24"/>
          <w:szCs w:val="24"/>
          <w:lang w:val="ro-RO"/>
        </w:rPr>
        <w:t xml:space="preserve"> – Direcția Control și Antifraudă din cadrul AFIR;</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bCs/>
          <w:color w:val="000000"/>
          <w:sz w:val="24"/>
          <w:szCs w:val="24"/>
          <w:lang w:val="ro-RO"/>
        </w:rPr>
        <w:t>DGA CRFIR</w:t>
      </w:r>
      <w:r w:rsidRPr="00AD7AC9">
        <w:rPr>
          <w:rFonts w:ascii="Trebuchet MS" w:hAnsi="Trebuchet MS" w:cs="Calibri"/>
          <w:bCs/>
          <w:color w:val="000000"/>
          <w:sz w:val="24"/>
          <w:szCs w:val="24"/>
          <w:lang w:val="ro-RO"/>
        </w:rPr>
        <w:t xml:space="preserve"> – Director General Adjunct Centrul Regional pentru Finanțarea Investițiilor Rurale</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bCs/>
          <w:color w:val="000000"/>
          <w:sz w:val="24"/>
          <w:szCs w:val="24"/>
          <w:lang w:val="ro-RO"/>
        </w:rPr>
        <w:t>DGDR - AM PNDR</w:t>
      </w:r>
      <w:r w:rsidRPr="00AD7AC9">
        <w:rPr>
          <w:rFonts w:ascii="Trebuchet MS" w:hAnsi="Trebuchet MS" w:cs="Calibri"/>
          <w:bCs/>
          <w:color w:val="000000"/>
          <w:sz w:val="24"/>
          <w:szCs w:val="24"/>
          <w:lang w:val="ro-RO"/>
        </w:rPr>
        <w:t xml:space="preserve"> – Direcția Generală Dezvoltare Rurală - Autoritatea de Management pentru Programul Național de Dezvoltare Rurală;</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color w:val="000000"/>
          <w:sz w:val="24"/>
          <w:szCs w:val="24"/>
          <w:lang w:val="ro-RO"/>
        </w:rPr>
        <w:t xml:space="preserve">FEADR – </w:t>
      </w:r>
      <w:r w:rsidRPr="00AD7AC9">
        <w:rPr>
          <w:rFonts w:ascii="Trebuchet MS" w:hAnsi="Trebuchet MS" w:cs="Calibri"/>
          <w:color w:val="000000"/>
          <w:sz w:val="24"/>
          <w:szCs w:val="24"/>
          <w:lang w:val="ro-RO"/>
        </w:rPr>
        <w:t>Fondul European Agricol pentru Dezvoltare Rurală;</w:t>
      </w:r>
    </w:p>
    <w:p w:rsidR="009E4FDC" w:rsidRPr="00AD7AC9" w:rsidRDefault="009E4FDC"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color w:val="000000"/>
          <w:sz w:val="24"/>
          <w:szCs w:val="24"/>
          <w:lang w:val="ro-RO"/>
        </w:rPr>
        <w:t>GAL-</w:t>
      </w:r>
      <w:r w:rsidRPr="00AD7AC9">
        <w:rPr>
          <w:rFonts w:ascii="Trebuchet MS" w:hAnsi="Trebuchet MS" w:cs="Calibri"/>
          <w:bCs/>
          <w:color w:val="000000"/>
          <w:sz w:val="24"/>
          <w:szCs w:val="24"/>
          <w:lang w:val="ro-RO"/>
        </w:rPr>
        <w:t xml:space="preserve"> Grup de Actiune Locala</w:t>
      </w:r>
    </w:p>
    <w:p w:rsidR="009E4FDC" w:rsidRPr="00AD7AC9" w:rsidRDefault="009E4FDC"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color w:val="000000"/>
          <w:sz w:val="24"/>
          <w:szCs w:val="24"/>
          <w:lang w:val="ro-RO"/>
        </w:rPr>
        <w:t>GALMMV Grupul de actiune Locala Maramures Vest</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OJFIR</w:t>
      </w:r>
      <w:r w:rsidRPr="00AD7AC9">
        <w:rPr>
          <w:rFonts w:ascii="Trebuchet MS" w:eastAsia="Calibri" w:hAnsi="Trebuchet MS" w:cs="Calibri"/>
          <w:color w:val="000000"/>
          <w:sz w:val="24"/>
          <w:szCs w:val="24"/>
          <w:lang w:val="ro-RO"/>
        </w:rPr>
        <w:t xml:space="preserve"> – Oficiul Județean pentru Finanțarea Investițiilor Rurale din cadrul AFIR;</w:t>
      </w:r>
    </w:p>
    <w:p w:rsidR="004942EA" w:rsidRPr="00AD7AC9" w:rsidRDefault="004942EA" w:rsidP="0078584F">
      <w:pPr>
        <w:numPr>
          <w:ilvl w:val="0"/>
          <w:numId w:val="2"/>
        </w:numPr>
        <w:tabs>
          <w:tab w:val="left" w:pos="0"/>
        </w:tabs>
        <w:ind w:left="568" w:hanging="284"/>
        <w:jc w:val="both"/>
        <w:rPr>
          <w:rFonts w:ascii="Trebuchet MS" w:eastAsia="Calibri" w:hAnsi="Trebuchet MS" w:cs="Calibri"/>
          <w:bCs/>
          <w:color w:val="000000"/>
          <w:sz w:val="24"/>
          <w:szCs w:val="24"/>
          <w:lang w:val="ro-RO"/>
        </w:rPr>
      </w:pPr>
      <w:r w:rsidRPr="00AD7AC9">
        <w:rPr>
          <w:rFonts w:ascii="Trebuchet MS" w:eastAsia="Calibri" w:hAnsi="Trebuchet MS" w:cs="Calibri"/>
          <w:b/>
          <w:bCs/>
          <w:color w:val="000000"/>
          <w:sz w:val="24"/>
          <w:szCs w:val="24"/>
          <w:lang w:val="ro-RO"/>
        </w:rPr>
        <w:t xml:space="preserve">DCP </w:t>
      </w:r>
      <w:r w:rsidRPr="00AD7AC9">
        <w:rPr>
          <w:rFonts w:ascii="Trebuchet MS" w:eastAsia="Calibri" w:hAnsi="Trebuchet MS" w:cs="Calibri"/>
          <w:bCs/>
          <w:color w:val="000000"/>
          <w:sz w:val="24"/>
          <w:szCs w:val="24"/>
          <w:lang w:val="ro-RO"/>
        </w:rPr>
        <w:t>- Direcţia Coordonare Programe - AFIR;</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DGA ILINA –</w:t>
      </w:r>
      <w:r w:rsidRPr="00AD7AC9">
        <w:rPr>
          <w:rFonts w:ascii="Trebuchet MS" w:eastAsia="Calibri" w:hAnsi="Trebuchet MS" w:cs="Calibri"/>
          <w:color w:val="000000"/>
          <w:sz w:val="24"/>
          <w:szCs w:val="24"/>
          <w:lang w:val="ro-RO"/>
        </w:rPr>
        <w:t xml:space="preserve"> Director General Adjunct Infrastructură, LEADER și Investiții Non-agricole;</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eastAsia="Calibri" w:hAnsi="Trebuchet MS" w:cs="Calibri"/>
          <w:b/>
          <w:bCs/>
          <w:color w:val="000000"/>
          <w:sz w:val="24"/>
          <w:szCs w:val="24"/>
          <w:lang w:val="ro-RO"/>
        </w:rPr>
        <w:t xml:space="preserve">DRP - </w:t>
      </w:r>
      <w:r w:rsidRPr="00AD7AC9">
        <w:rPr>
          <w:rFonts w:ascii="Trebuchet MS" w:eastAsia="Calibri" w:hAnsi="Trebuchet MS" w:cs="Calibri"/>
          <w:bCs/>
          <w:color w:val="000000"/>
          <w:sz w:val="24"/>
          <w:szCs w:val="24"/>
          <w:lang w:val="ro-RO"/>
        </w:rPr>
        <w:t>Direcţia Relaţii Publice – AFIR;</w:t>
      </w:r>
    </w:p>
    <w:p w:rsidR="00471EAC" w:rsidRPr="00AD7AC9" w:rsidRDefault="00471EAC"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eastAsia="Calibri" w:hAnsi="Trebuchet MS" w:cs="Calibri"/>
          <w:b/>
          <w:bCs/>
          <w:color w:val="000000"/>
          <w:sz w:val="24"/>
          <w:szCs w:val="24"/>
          <w:lang w:val="ro-RO"/>
        </w:rPr>
        <w:lastRenderedPageBreak/>
        <w:t>LEADER -</w:t>
      </w:r>
      <w:r w:rsidRPr="00AD7AC9">
        <w:rPr>
          <w:rFonts w:ascii="Trebuchet MS" w:hAnsi="Trebuchet MS" w:cs="Calibri"/>
          <w:bCs/>
          <w:color w:val="000000"/>
          <w:sz w:val="24"/>
          <w:szCs w:val="24"/>
          <w:lang w:val="ro-RO"/>
        </w:rPr>
        <w:t xml:space="preserve"> </w:t>
      </w:r>
      <w:r w:rsidRPr="00AD7AC9">
        <w:rPr>
          <w:rFonts w:ascii="Trebuchet MS" w:hAnsi="Trebuchet MS"/>
          <w:b/>
          <w:iCs/>
          <w:sz w:val="24"/>
          <w:szCs w:val="24"/>
          <w:lang w:val="en"/>
        </w:rPr>
        <w:t>L</w:t>
      </w:r>
      <w:r w:rsidRPr="00AD7AC9">
        <w:rPr>
          <w:rFonts w:ascii="Trebuchet MS" w:hAnsi="Trebuchet MS"/>
          <w:iCs/>
          <w:sz w:val="24"/>
          <w:szCs w:val="24"/>
          <w:lang w:val="en"/>
        </w:rPr>
        <w:t xml:space="preserve">iaison </w:t>
      </w:r>
      <w:r w:rsidRPr="00AD7AC9">
        <w:rPr>
          <w:rFonts w:ascii="Trebuchet MS" w:hAnsi="Trebuchet MS"/>
          <w:b/>
          <w:iCs/>
          <w:sz w:val="24"/>
          <w:szCs w:val="24"/>
          <w:lang w:val="en"/>
        </w:rPr>
        <w:t>E</w:t>
      </w:r>
      <w:r w:rsidRPr="00AD7AC9">
        <w:rPr>
          <w:rFonts w:ascii="Trebuchet MS" w:hAnsi="Trebuchet MS"/>
          <w:iCs/>
          <w:sz w:val="24"/>
          <w:szCs w:val="24"/>
          <w:lang w:val="en"/>
        </w:rPr>
        <w:t xml:space="preserve">ntre </w:t>
      </w:r>
      <w:r w:rsidRPr="00AD7AC9">
        <w:rPr>
          <w:rFonts w:ascii="Trebuchet MS" w:hAnsi="Trebuchet MS"/>
          <w:b/>
          <w:iCs/>
          <w:sz w:val="24"/>
          <w:szCs w:val="24"/>
          <w:lang w:val="en"/>
        </w:rPr>
        <w:t>A</w:t>
      </w:r>
      <w:r w:rsidRPr="00AD7AC9">
        <w:rPr>
          <w:rFonts w:ascii="Trebuchet MS" w:hAnsi="Trebuchet MS"/>
          <w:iCs/>
          <w:sz w:val="24"/>
          <w:szCs w:val="24"/>
          <w:lang w:val="en"/>
        </w:rPr>
        <w:t xml:space="preserve">ctions de </w:t>
      </w:r>
      <w:r w:rsidRPr="00AD7AC9">
        <w:rPr>
          <w:rFonts w:ascii="Trebuchet MS" w:hAnsi="Trebuchet MS"/>
          <w:b/>
          <w:iCs/>
          <w:sz w:val="24"/>
          <w:szCs w:val="24"/>
          <w:lang w:val="en"/>
        </w:rPr>
        <w:t>D</w:t>
      </w:r>
      <w:r w:rsidRPr="00AD7AC9">
        <w:rPr>
          <w:rFonts w:ascii="Trebuchet MS" w:hAnsi="Trebuchet MS"/>
          <w:iCs/>
          <w:sz w:val="24"/>
          <w:szCs w:val="24"/>
          <w:lang w:val="en"/>
        </w:rPr>
        <w:t>éveloppement de l'</w:t>
      </w:r>
      <w:r w:rsidRPr="00AD7AC9">
        <w:rPr>
          <w:rFonts w:ascii="Trebuchet MS" w:hAnsi="Trebuchet MS"/>
          <w:b/>
          <w:iCs/>
          <w:sz w:val="24"/>
          <w:szCs w:val="24"/>
          <w:lang w:val="en"/>
        </w:rPr>
        <w:t>É</w:t>
      </w:r>
      <w:r w:rsidRPr="00AD7AC9">
        <w:rPr>
          <w:rFonts w:ascii="Trebuchet MS" w:hAnsi="Trebuchet MS"/>
          <w:iCs/>
          <w:sz w:val="24"/>
          <w:szCs w:val="24"/>
          <w:lang w:val="en"/>
        </w:rPr>
        <w:t xml:space="preserve">conomique </w:t>
      </w:r>
      <w:r w:rsidRPr="00AD7AC9">
        <w:rPr>
          <w:rFonts w:ascii="Trebuchet MS" w:hAnsi="Trebuchet MS"/>
          <w:b/>
          <w:iCs/>
          <w:sz w:val="24"/>
          <w:szCs w:val="24"/>
          <w:lang w:val="en"/>
        </w:rPr>
        <w:t>R</w:t>
      </w:r>
      <w:r w:rsidRPr="00AD7AC9">
        <w:rPr>
          <w:rFonts w:ascii="Trebuchet MS" w:hAnsi="Trebuchet MS"/>
          <w:iCs/>
          <w:sz w:val="24"/>
          <w:szCs w:val="24"/>
          <w:lang w:val="en"/>
        </w:rPr>
        <w:t xml:space="preserve">urale ; Legaturi intre actiunile de dezvoltare a economiei rurale </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color w:val="000000"/>
          <w:sz w:val="24"/>
          <w:szCs w:val="24"/>
          <w:lang w:val="ro-RO"/>
        </w:rPr>
        <w:t>MADR</w:t>
      </w:r>
      <w:r w:rsidRPr="00AD7AC9">
        <w:rPr>
          <w:rFonts w:ascii="Trebuchet MS" w:hAnsi="Trebuchet MS" w:cs="Calibri"/>
          <w:bCs/>
          <w:color w:val="000000"/>
          <w:sz w:val="24"/>
          <w:szCs w:val="24"/>
          <w:lang w:val="ro-RO"/>
        </w:rPr>
        <w:t xml:space="preserve"> – Ministerul Agriculturii și Dezvoltării Rurale;</w:t>
      </w:r>
    </w:p>
    <w:p w:rsidR="004942EA" w:rsidRPr="00AD7AC9" w:rsidRDefault="004942EA" w:rsidP="0078584F">
      <w:pPr>
        <w:numPr>
          <w:ilvl w:val="0"/>
          <w:numId w:val="2"/>
        </w:numPr>
        <w:tabs>
          <w:tab w:val="left" w:pos="0"/>
        </w:tabs>
        <w:ind w:left="568" w:hanging="284"/>
        <w:jc w:val="both"/>
        <w:rPr>
          <w:rFonts w:ascii="Trebuchet MS" w:hAnsi="Trebuchet MS" w:cs="Calibri"/>
          <w:bCs/>
          <w:color w:val="000000"/>
          <w:sz w:val="24"/>
          <w:szCs w:val="24"/>
          <w:lang w:val="ro-RO"/>
        </w:rPr>
      </w:pPr>
      <w:r w:rsidRPr="00AD7AC9">
        <w:rPr>
          <w:rFonts w:ascii="Trebuchet MS" w:hAnsi="Trebuchet MS" w:cs="Calibri"/>
          <w:b/>
          <w:color w:val="000000"/>
          <w:sz w:val="24"/>
          <w:szCs w:val="24"/>
          <w:lang w:val="ro-RO"/>
        </w:rPr>
        <w:t>PNDR</w:t>
      </w:r>
      <w:r w:rsidRPr="00AD7AC9">
        <w:rPr>
          <w:rFonts w:ascii="Trebuchet MS" w:hAnsi="Trebuchet MS" w:cs="Calibri"/>
          <w:bCs/>
          <w:color w:val="000000"/>
          <w:sz w:val="24"/>
          <w:szCs w:val="24"/>
          <w:lang w:val="ro-RO"/>
        </w:rPr>
        <w:t xml:space="preserve"> – Programul Național de Dezvoltare Rurală;</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SCP</w:t>
      </w:r>
      <w:r w:rsidRPr="00AD7AC9">
        <w:rPr>
          <w:rFonts w:ascii="Trebuchet MS" w:eastAsia="Calibri" w:hAnsi="Trebuchet MS" w:cs="Calibri"/>
          <w:color w:val="000000"/>
          <w:sz w:val="24"/>
          <w:szCs w:val="24"/>
          <w:lang w:val="ro-RO"/>
        </w:rPr>
        <w:t xml:space="preserve"> – Serviciul Contabilizare Plăți </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 xml:space="preserve">DECPFE - </w:t>
      </w:r>
      <w:r w:rsidRPr="00AD7AC9">
        <w:rPr>
          <w:rFonts w:ascii="Trebuchet MS" w:eastAsia="Calibri" w:hAnsi="Trebuchet MS" w:cs="Calibri"/>
          <w:color w:val="000000"/>
          <w:sz w:val="24"/>
          <w:szCs w:val="24"/>
          <w:lang w:val="ro-RO"/>
        </w:rPr>
        <w:t xml:space="preserve"> Direcția Efectuare și Contabilizare Plăți Fonduri Europene </w:t>
      </w:r>
      <w:r w:rsidRPr="00AD7AC9">
        <w:rPr>
          <w:rFonts w:ascii="Trebuchet MS" w:eastAsia="Calibri" w:hAnsi="Trebuchet MS" w:cs="Calibri"/>
          <w:color w:val="000000"/>
          <w:sz w:val="24"/>
          <w:szCs w:val="24"/>
        </w:rPr>
        <w:t>;</w:t>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SDL –</w:t>
      </w:r>
      <w:r w:rsidRPr="00AD7AC9">
        <w:rPr>
          <w:rFonts w:ascii="Trebuchet MS" w:eastAsia="Calibri" w:hAnsi="Trebuchet MS" w:cs="Calibri"/>
          <w:color w:val="000000"/>
          <w:sz w:val="24"/>
          <w:szCs w:val="24"/>
          <w:lang w:val="ro-RO"/>
        </w:rPr>
        <w:t xml:space="preserve"> Strategia de Dezvoltare Locală</w:t>
      </w:r>
      <w:r w:rsidRPr="00AD7AC9">
        <w:rPr>
          <w:rFonts w:ascii="Trebuchet MS" w:eastAsia="Calibri" w:hAnsi="Trebuchet MS" w:cs="Calibri"/>
          <w:color w:val="000000"/>
          <w:sz w:val="24"/>
          <w:szCs w:val="24"/>
        </w:rPr>
        <w:t>;</w:t>
      </w:r>
    </w:p>
    <w:p w:rsidR="009E4FDC" w:rsidRPr="00AD7AC9" w:rsidRDefault="009E4FDC"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lang w:val="ro-RO"/>
        </w:rPr>
        <w:t>SDL GALMMV –</w:t>
      </w:r>
      <w:r w:rsidRPr="00AD7AC9">
        <w:rPr>
          <w:rFonts w:ascii="Trebuchet MS" w:eastAsia="Calibri" w:hAnsi="Trebuchet MS" w:cs="Calibri"/>
          <w:color w:val="000000"/>
          <w:sz w:val="24"/>
          <w:szCs w:val="24"/>
          <w:lang w:val="ro-RO"/>
        </w:rPr>
        <w:t>Strategia de Dezvoltare Locala a GALMMV</w:t>
      </w:r>
      <w:r w:rsidR="0085164A" w:rsidRPr="00AD7AC9">
        <w:rPr>
          <w:rStyle w:val="FootnoteReference"/>
          <w:rFonts w:ascii="Trebuchet MS" w:eastAsia="Calibri" w:hAnsi="Trebuchet MS" w:cs="Calibri"/>
          <w:color w:val="000000"/>
          <w:sz w:val="24"/>
          <w:szCs w:val="24"/>
          <w:lang w:val="ro-RO"/>
        </w:rPr>
        <w:footnoteReference w:id="4"/>
      </w:r>
    </w:p>
    <w:p w:rsidR="004942EA" w:rsidRPr="00AD7AC9" w:rsidRDefault="004942EA" w:rsidP="0078584F">
      <w:pPr>
        <w:numPr>
          <w:ilvl w:val="0"/>
          <w:numId w:val="2"/>
        </w:numPr>
        <w:tabs>
          <w:tab w:val="left" w:pos="0"/>
        </w:tabs>
        <w:ind w:left="568" w:hanging="284"/>
        <w:jc w:val="both"/>
        <w:rPr>
          <w:rFonts w:ascii="Trebuchet MS" w:eastAsia="Calibri" w:hAnsi="Trebuchet MS" w:cs="Calibri"/>
          <w:color w:val="000000"/>
          <w:sz w:val="24"/>
          <w:szCs w:val="24"/>
          <w:lang w:val="ro-RO"/>
        </w:rPr>
      </w:pPr>
      <w:r w:rsidRPr="00AD7AC9">
        <w:rPr>
          <w:rFonts w:ascii="Trebuchet MS" w:hAnsi="Trebuchet MS" w:cs="Calibri"/>
          <w:b/>
          <w:bCs/>
          <w:color w:val="000000"/>
          <w:sz w:val="24"/>
          <w:szCs w:val="24"/>
          <w:lang w:val="ro-RO"/>
        </w:rPr>
        <w:t>SL</w:t>
      </w:r>
      <w:r w:rsidRPr="00AD7AC9">
        <w:rPr>
          <w:rFonts w:ascii="Trebuchet MS" w:eastAsia="Calibri" w:hAnsi="Trebuchet MS" w:cs="Calibri"/>
          <w:color w:val="000000"/>
          <w:sz w:val="24"/>
          <w:szCs w:val="24"/>
          <w:lang w:val="ro-RO"/>
        </w:rPr>
        <w:t xml:space="preserve"> – Serviciul LEADER din cadrul Direcției Asistență Tehnică, LEADER și Investiții Non-agricole  din cadrul AFIR;</w:t>
      </w:r>
    </w:p>
    <w:p w:rsidR="004942EA" w:rsidRPr="00AD7AC9" w:rsidRDefault="004942EA" w:rsidP="0078584F">
      <w:pPr>
        <w:numPr>
          <w:ilvl w:val="0"/>
          <w:numId w:val="2"/>
        </w:numPr>
        <w:tabs>
          <w:tab w:val="left" w:pos="0"/>
        </w:tabs>
        <w:ind w:left="568" w:hanging="284"/>
        <w:jc w:val="both"/>
        <w:rPr>
          <w:rFonts w:ascii="Trebuchet MS" w:eastAsia="Calibri" w:hAnsi="Trebuchet MS" w:cs="Calibri"/>
          <w:b/>
          <w:color w:val="000000"/>
          <w:sz w:val="24"/>
          <w:szCs w:val="24"/>
          <w:lang w:val="ro-RO"/>
        </w:rPr>
      </w:pPr>
      <w:r w:rsidRPr="00AD7AC9">
        <w:rPr>
          <w:rFonts w:ascii="Trebuchet MS" w:eastAsia="Calibri" w:hAnsi="Trebuchet MS" w:cs="Calibri"/>
          <w:b/>
          <w:color w:val="000000"/>
          <w:sz w:val="24"/>
          <w:szCs w:val="24"/>
          <w:lang w:val="ro-RO"/>
        </w:rPr>
        <w:t xml:space="preserve">SLIN – CRFIR – </w:t>
      </w:r>
      <w:r w:rsidRPr="00AD7AC9">
        <w:rPr>
          <w:rFonts w:ascii="Trebuchet MS" w:eastAsia="Calibri" w:hAnsi="Trebuchet MS" w:cs="Calibri"/>
          <w:color w:val="000000"/>
          <w:sz w:val="24"/>
          <w:szCs w:val="24"/>
          <w:lang w:val="ro-RO"/>
        </w:rPr>
        <w:t>Serviciul LEADER și Investiții Non-agricole din cadrul Centrului Regional pentru Finanțarea Investițiilor Rurale;</w:t>
      </w:r>
    </w:p>
    <w:p w:rsidR="004942EA" w:rsidRPr="00AD7AC9" w:rsidRDefault="004942EA" w:rsidP="0078584F">
      <w:pPr>
        <w:numPr>
          <w:ilvl w:val="0"/>
          <w:numId w:val="2"/>
        </w:numPr>
        <w:tabs>
          <w:tab w:val="left" w:pos="0"/>
        </w:tabs>
        <w:ind w:left="568" w:hanging="284"/>
        <w:jc w:val="both"/>
        <w:rPr>
          <w:rFonts w:ascii="Trebuchet MS" w:eastAsia="Calibri" w:hAnsi="Trebuchet MS" w:cs="Calibri"/>
          <w:b/>
          <w:color w:val="000000"/>
          <w:sz w:val="24"/>
          <w:szCs w:val="24"/>
          <w:lang w:val="ro-RO"/>
        </w:rPr>
      </w:pPr>
      <w:r w:rsidRPr="00AD7AC9">
        <w:rPr>
          <w:rFonts w:ascii="Trebuchet MS" w:eastAsia="Calibri" w:hAnsi="Trebuchet MS" w:cs="Calibri"/>
          <w:b/>
          <w:color w:val="000000"/>
          <w:sz w:val="24"/>
          <w:szCs w:val="24"/>
          <w:lang w:val="ro-RO"/>
        </w:rPr>
        <w:t xml:space="preserve">SLIN – OJFIR – </w:t>
      </w:r>
      <w:r w:rsidRPr="00AD7AC9">
        <w:rPr>
          <w:rFonts w:ascii="Trebuchet MS" w:eastAsia="Calibri" w:hAnsi="Trebuchet MS" w:cs="Calibri"/>
          <w:color w:val="000000"/>
          <w:sz w:val="24"/>
          <w:szCs w:val="24"/>
          <w:lang w:val="ro-RO"/>
        </w:rPr>
        <w:t>Serviciul LEADER și Investiții Non-agricole din cadrul Oficiului Județean pentru Finanțarea Investițiilor Rurale;</w:t>
      </w:r>
    </w:p>
    <w:p w:rsidR="004942EA" w:rsidRPr="00AD7AC9" w:rsidRDefault="004942EA" w:rsidP="0078584F">
      <w:pPr>
        <w:numPr>
          <w:ilvl w:val="0"/>
          <w:numId w:val="3"/>
        </w:numPr>
        <w:tabs>
          <w:tab w:val="left" w:pos="720"/>
        </w:tabs>
        <w:autoSpaceDE w:val="0"/>
        <w:autoSpaceDN w:val="0"/>
        <w:adjustRightInd w:val="0"/>
        <w:ind w:left="568" w:hanging="284"/>
        <w:contextualSpacing/>
        <w:rPr>
          <w:rFonts w:ascii="Trebuchet MS" w:eastAsia="Calibri" w:hAnsi="Trebuchet MS" w:cs="Calibri"/>
          <w:bCs/>
          <w:color w:val="000000"/>
          <w:sz w:val="24"/>
          <w:szCs w:val="24"/>
          <w:lang w:val="ro-RO"/>
        </w:rPr>
      </w:pPr>
      <w:r w:rsidRPr="00AD7AC9">
        <w:rPr>
          <w:rFonts w:ascii="Trebuchet MS" w:eastAsia="Calibri" w:hAnsi="Trebuchet MS" w:cs="Calibri"/>
          <w:b/>
          <w:bCs/>
          <w:color w:val="000000"/>
          <w:sz w:val="24"/>
          <w:szCs w:val="24"/>
          <w:lang w:val="ro-RO"/>
        </w:rPr>
        <w:t xml:space="preserve">SM </w:t>
      </w:r>
      <w:r w:rsidRPr="00AD7AC9">
        <w:rPr>
          <w:rFonts w:ascii="Trebuchet MS" w:eastAsia="Calibri" w:hAnsi="Trebuchet MS" w:cs="Calibri"/>
          <w:bCs/>
          <w:color w:val="000000"/>
          <w:sz w:val="24"/>
          <w:szCs w:val="24"/>
          <w:lang w:val="ro-RO"/>
        </w:rPr>
        <w:t>– Serviciul Metodologie - AFIR;</w:t>
      </w:r>
    </w:p>
    <w:p w:rsidR="004942EA" w:rsidRPr="00AD7AC9" w:rsidRDefault="004942EA" w:rsidP="0078584F">
      <w:pPr>
        <w:numPr>
          <w:ilvl w:val="0"/>
          <w:numId w:val="3"/>
        </w:numPr>
        <w:tabs>
          <w:tab w:val="left" w:pos="720"/>
        </w:tabs>
        <w:autoSpaceDE w:val="0"/>
        <w:autoSpaceDN w:val="0"/>
        <w:adjustRightInd w:val="0"/>
        <w:ind w:left="568" w:hanging="284"/>
        <w:contextualSpacing/>
        <w:rPr>
          <w:rFonts w:ascii="Trebuchet MS" w:eastAsia="Calibri" w:hAnsi="Trebuchet MS" w:cs="Calibri"/>
          <w:bCs/>
          <w:color w:val="000000"/>
          <w:sz w:val="24"/>
          <w:szCs w:val="24"/>
          <w:lang w:val="ro-RO"/>
        </w:rPr>
      </w:pPr>
      <w:r w:rsidRPr="00AD7AC9">
        <w:rPr>
          <w:rFonts w:ascii="Trebuchet MS" w:eastAsia="Calibri" w:hAnsi="Trebuchet MS" w:cs="Calibri"/>
          <w:b/>
          <w:bCs/>
          <w:color w:val="000000"/>
          <w:sz w:val="24"/>
          <w:szCs w:val="24"/>
          <w:lang w:val="ro-RO"/>
        </w:rPr>
        <w:t xml:space="preserve">SMER </w:t>
      </w:r>
      <w:r w:rsidRPr="00AD7AC9">
        <w:rPr>
          <w:rFonts w:ascii="Trebuchet MS" w:eastAsia="Calibri" w:hAnsi="Trebuchet MS" w:cs="Calibri"/>
          <w:bCs/>
          <w:color w:val="000000"/>
          <w:sz w:val="24"/>
          <w:szCs w:val="24"/>
          <w:lang w:val="ro-RO"/>
        </w:rPr>
        <w:t>- Serviciul Monitorizare, Evaluare, Raportare – AFIR.</w:t>
      </w:r>
    </w:p>
    <w:p w:rsidR="004942EA" w:rsidRPr="00AD7AC9" w:rsidRDefault="004942EA" w:rsidP="0078584F">
      <w:pPr>
        <w:tabs>
          <w:tab w:val="left" w:pos="720"/>
        </w:tabs>
        <w:autoSpaceDE w:val="0"/>
        <w:autoSpaceDN w:val="0"/>
        <w:adjustRightInd w:val="0"/>
        <w:ind w:left="284"/>
        <w:rPr>
          <w:rFonts w:ascii="Trebuchet MS" w:eastAsia="Calibri" w:hAnsi="Trebuchet MS" w:cs="Calibri"/>
          <w:bCs/>
          <w:color w:val="000000"/>
          <w:sz w:val="24"/>
          <w:szCs w:val="24"/>
          <w:lang w:val="ro-RO"/>
        </w:rPr>
      </w:pPr>
    </w:p>
    <w:p w:rsidR="004A0596" w:rsidRPr="00AD7AC9" w:rsidRDefault="004A0596" w:rsidP="008300AE">
      <w:pPr>
        <w:jc w:val="center"/>
        <w:rPr>
          <w:rFonts w:ascii="Trebuchet MS" w:hAnsi="Trebuchet MS" w:cs="Trebuchet MS"/>
          <w:b/>
          <w:bCs/>
          <w:iCs/>
          <w:color w:val="000000"/>
          <w:sz w:val="24"/>
          <w:szCs w:val="24"/>
        </w:rPr>
      </w:pPr>
    </w:p>
    <w:p w:rsidR="004942EA" w:rsidRPr="00AD7AC9" w:rsidRDefault="00780897" w:rsidP="00780897">
      <w:pPr>
        <w:pStyle w:val="Heading1"/>
        <w:jc w:val="center"/>
        <w:rPr>
          <w:rFonts w:ascii="Trebuchet MS" w:hAnsi="Trebuchet MS" w:cs="Trebuchet MS"/>
          <w:b/>
          <w:bCs/>
          <w:iCs/>
          <w:color w:val="000000"/>
          <w:sz w:val="28"/>
          <w:szCs w:val="28"/>
        </w:rPr>
      </w:pPr>
      <w:bookmarkStart w:id="9" w:name="_Toc492549859"/>
      <w:r w:rsidRPr="00AD7AC9">
        <w:rPr>
          <w:rFonts w:ascii="Trebuchet MS" w:hAnsi="Trebuchet MS" w:cs="Trebuchet MS"/>
          <w:b/>
          <w:bCs/>
          <w:iCs/>
          <w:color w:val="000000"/>
          <w:sz w:val="28"/>
          <w:szCs w:val="28"/>
        </w:rPr>
        <w:t>CAP</w:t>
      </w:r>
      <w:r w:rsidR="00384009">
        <w:rPr>
          <w:rFonts w:ascii="Trebuchet MS" w:hAnsi="Trebuchet MS" w:cs="Trebuchet MS"/>
          <w:b/>
          <w:bCs/>
          <w:iCs/>
          <w:color w:val="000000"/>
          <w:sz w:val="28"/>
          <w:szCs w:val="28"/>
        </w:rPr>
        <w:t>.</w:t>
      </w:r>
      <w:r w:rsidR="00167198">
        <w:rPr>
          <w:rFonts w:ascii="Trebuchet MS" w:hAnsi="Trebuchet MS" w:cs="Trebuchet MS"/>
          <w:b/>
          <w:bCs/>
          <w:iCs/>
          <w:color w:val="000000"/>
          <w:sz w:val="28"/>
          <w:szCs w:val="28"/>
        </w:rPr>
        <w:t>II</w:t>
      </w:r>
      <w:r w:rsidR="007362F4" w:rsidRPr="00AD7AC9">
        <w:rPr>
          <w:rFonts w:ascii="Trebuchet MS" w:hAnsi="Trebuchet MS" w:cs="Trebuchet MS"/>
          <w:b/>
          <w:bCs/>
          <w:iCs/>
          <w:color w:val="000000"/>
          <w:sz w:val="28"/>
          <w:szCs w:val="28"/>
        </w:rPr>
        <w:t xml:space="preserve">. </w:t>
      </w:r>
      <w:r w:rsidRPr="00AD7AC9">
        <w:rPr>
          <w:rFonts w:ascii="Trebuchet MS" w:hAnsi="Trebuchet MS" w:cs="Trebuchet MS"/>
          <w:b/>
          <w:bCs/>
          <w:iCs/>
          <w:color w:val="000000"/>
          <w:sz w:val="28"/>
          <w:szCs w:val="28"/>
        </w:rPr>
        <w:t xml:space="preserve"> LEGISLATIA APLICABILA</w:t>
      </w:r>
      <w:bookmarkEnd w:id="9"/>
    </w:p>
    <w:p w:rsidR="00780897" w:rsidRPr="00FD1C8D" w:rsidRDefault="00780897" w:rsidP="0078584F">
      <w:pPr>
        <w:pStyle w:val="Heading2"/>
        <w:rPr>
          <w:rFonts w:ascii="Trebuchet MS" w:eastAsia="MS Mincho" w:hAnsi="Trebuchet MS"/>
          <w:u w:val="single"/>
        </w:rPr>
      </w:pPr>
      <w:bookmarkStart w:id="10" w:name="_Toc492549860"/>
      <w:r w:rsidRPr="00FD1C8D">
        <w:rPr>
          <w:rFonts w:ascii="Trebuchet MS" w:eastAsia="MS Mincho" w:hAnsi="Trebuchet MS"/>
          <w:u w:val="single"/>
        </w:rPr>
        <w:t>2.1. Legislaţia europeană</w:t>
      </w:r>
      <w:bookmarkEnd w:id="10"/>
    </w:p>
    <w:p w:rsidR="00780897" w:rsidRPr="00AD7AC9" w:rsidRDefault="00780897" w:rsidP="0078584F">
      <w:pPr>
        <w:ind w:right="-6"/>
        <w:jc w:val="both"/>
        <w:rPr>
          <w:rFonts w:ascii="Trebuchet MS" w:hAnsi="Trebuchet MS" w:cs="Calibri"/>
          <w:b/>
          <w:bCs/>
          <w:color w:val="000000"/>
          <w:sz w:val="24"/>
          <w:szCs w:val="24"/>
        </w:rPr>
      </w:pPr>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bCs/>
          <w:color w:val="000000"/>
          <w:sz w:val="24"/>
          <w:szCs w:val="24"/>
        </w:rPr>
        <w:t>Tratatul privind aderarea Republicii Bulgaria şi a României la Uniunea Europeană</w:t>
      </w:r>
      <w:r w:rsidRPr="00AD7AC9">
        <w:rPr>
          <w:rFonts w:ascii="Trebuchet MS" w:hAnsi="Trebuchet MS" w:cs="Calibri"/>
          <w:bCs/>
          <w:color w:val="000000"/>
          <w:sz w:val="24"/>
          <w:szCs w:val="24"/>
        </w:rPr>
        <w:t xml:space="preserve"> ratificat prin </w:t>
      </w:r>
      <w:r w:rsidRPr="00AD7AC9">
        <w:rPr>
          <w:rFonts w:ascii="Trebuchet MS" w:hAnsi="Trebuchet MS" w:cs="Calibri"/>
          <w:b/>
          <w:bCs/>
          <w:color w:val="000000"/>
          <w:sz w:val="24"/>
          <w:szCs w:val="24"/>
        </w:rPr>
        <w:t>Legea nr. 157/2005</w:t>
      </w:r>
      <w:r w:rsidR="00FF4952">
        <w:rPr>
          <w:rFonts w:ascii="Trebuchet MS" w:hAnsi="Trebuchet MS" w:cs="Calibri"/>
          <w:b/>
          <w:bCs/>
          <w:color w:val="000000"/>
          <w:sz w:val="24"/>
          <w:szCs w:val="24"/>
        </w:rPr>
        <w:t xml:space="preserve"> </w:t>
      </w:r>
      <w:r w:rsidR="00FF4952">
        <w:rPr>
          <w:rStyle w:val="FootnoteReference"/>
          <w:rFonts w:ascii="Trebuchet MS" w:hAnsi="Trebuchet MS" w:cs="Calibri"/>
          <w:b/>
          <w:bCs/>
          <w:color w:val="000000"/>
          <w:sz w:val="24"/>
          <w:szCs w:val="24"/>
        </w:rPr>
        <w:footnoteReference w:id="5"/>
      </w:r>
      <w:r w:rsidR="00FF4952">
        <w:rPr>
          <w:rFonts w:ascii="Trebuchet MS" w:hAnsi="Trebuchet MS" w:cs="Calibri"/>
          <w:b/>
          <w:bCs/>
          <w:color w:val="000000"/>
          <w:sz w:val="24"/>
          <w:szCs w:val="24"/>
        </w:rPr>
        <w:t xml:space="preserve"> </w:t>
      </w:r>
      <w:sdt>
        <w:sdtPr>
          <w:rPr>
            <w:rFonts w:ascii="Trebuchet MS" w:hAnsi="Trebuchet MS" w:cs="Calibri"/>
            <w:b/>
            <w:bCs/>
            <w:color w:val="000000"/>
            <w:sz w:val="24"/>
            <w:szCs w:val="24"/>
          </w:rPr>
          <w:id w:val="267895550"/>
          <w:citation/>
        </w:sdtPr>
        <w:sdtContent>
          <w:r w:rsidR="00FF4952">
            <w:rPr>
              <w:rFonts w:ascii="Trebuchet MS" w:hAnsi="Trebuchet MS" w:cs="Calibri"/>
              <w:b/>
              <w:bCs/>
              <w:color w:val="000000"/>
              <w:sz w:val="24"/>
              <w:szCs w:val="24"/>
            </w:rPr>
            <w:fldChar w:fldCharType="begin"/>
          </w:r>
          <w:r w:rsidR="00FF4952">
            <w:rPr>
              <w:rFonts w:ascii="Trebuchet MS" w:hAnsi="Trebuchet MS" w:cs="Calibri"/>
              <w:b/>
              <w:bCs/>
              <w:color w:val="000000"/>
              <w:sz w:val="24"/>
              <w:szCs w:val="24"/>
            </w:rPr>
            <w:instrText xml:space="preserve"> CITATION UE_06 \l 1033 </w:instrText>
          </w:r>
          <w:r w:rsidR="00FF4952">
            <w:rPr>
              <w:rFonts w:ascii="Trebuchet MS" w:hAnsi="Trebuchet MS" w:cs="Calibri"/>
              <w:b/>
              <w:bCs/>
              <w:color w:val="000000"/>
              <w:sz w:val="24"/>
              <w:szCs w:val="24"/>
            </w:rPr>
            <w:fldChar w:fldCharType="separate"/>
          </w:r>
          <w:r w:rsidR="00BC73B1" w:rsidRPr="00BC73B1">
            <w:rPr>
              <w:rFonts w:ascii="Trebuchet MS" w:hAnsi="Trebuchet MS" w:cs="Calibri"/>
              <w:noProof/>
              <w:color w:val="000000"/>
              <w:sz w:val="24"/>
              <w:szCs w:val="24"/>
            </w:rPr>
            <w:t>(UE_TratatAderare_Romania, 2006)</w:t>
          </w:r>
          <w:r w:rsidR="00FF4952">
            <w:rPr>
              <w:rFonts w:ascii="Trebuchet MS" w:hAnsi="Trebuchet MS" w:cs="Calibri"/>
              <w:b/>
              <w:bCs/>
              <w:color w:val="000000"/>
              <w:sz w:val="24"/>
              <w:szCs w:val="24"/>
            </w:rPr>
            <w:fldChar w:fldCharType="end"/>
          </w:r>
        </w:sdtContent>
      </w:sdt>
      <w:r w:rsidRPr="00AD7AC9">
        <w:rPr>
          <w:rFonts w:ascii="Trebuchet MS" w:hAnsi="Trebuchet MS" w:cs="Calibri"/>
          <w:color w:val="000000"/>
          <w:sz w:val="24"/>
          <w:szCs w:val="24"/>
        </w:rPr>
        <w:t xml:space="preserve">;  </w:t>
      </w:r>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bCs/>
          <w:color w:val="000000"/>
          <w:sz w:val="24"/>
          <w:szCs w:val="24"/>
        </w:rPr>
        <w:t xml:space="preserve">Regulamentul (UE) nr. 1303/2013 al Parlamentului European și al Consiliului </w:t>
      </w:r>
      <w:r w:rsidRPr="00AD7AC9">
        <w:rPr>
          <w:rFonts w:ascii="Trebuchet MS" w:hAnsi="Trebuchet MS" w:cs="Calibri"/>
          <w:bCs/>
          <w:color w:val="000000"/>
          <w:sz w:val="24"/>
          <w:szCs w:val="24"/>
        </w:rPr>
        <w:t xml:space="preserve">de stabilire a unor dispoziții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şi de abrogare a Regulamentului (CE) nr.1083/2006 al Consiliului și completările ulterioare; </w:t>
      </w:r>
      <w:sdt>
        <w:sdtPr>
          <w:rPr>
            <w:rFonts w:ascii="Trebuchet MS" w:hAnsi="Trebuchet MS" w:cs="Calibri"/>
            <w:bCs/>
            <w:color w:val="0070C0"/>
            <w:sz w:val="24"/>
            <w:szCs w:val="24"/>
          </w:rPr>
          <w:id w:val="1418053798"/>
          <w:citation/>
        </w:sdtPr>
        <w:sdtContent>
          <w:r w:rsidR="00FD1C8D" w:rsidRPr="00FD1C8D">
            <w:rPr>
              <w:rFonts w:ascii="Trebuchet MS" w:hAnsi="Trebuchet MS" w:cs="Calibri"/>
              <w:bCs/>
              <w:color w:val="0070C0"/>
              <w:sz w:val="24"/>
              <w:szCs w:val="24"/>
            </w:rPr>
            <w:fldChar w:fldCharType="begin"/>
          </w:r>
          <w:r w:rsidR="00FD1C8D" w:rsidRPr="00FD1C8D">
            <w:rPr>
              <w:rFonts w:ascii="Trebuchet MS" w:hAnsi="Trebuchet MS" w:cs="Calibri"/>
              <w:bCs/>
              <w:color w:val="0070C0"/>
              <w:sz w:val="24"/>
              <w:szCs w:val="24"/>
            </w:rPr>
            <w:instrText xml:space="preserve"> CITATION Reg13 \l 1033 </w:instrText>
          </w:r>
          <w:r w:rsidR="00FD1C8D" w:rsidRPr="00FD1C8D">
            <w:rPr>
              <w:rFonts w:ascii="Trebuchet MS" w:hAnsi="Trebuchet MS" w:cs="Calibri"/>
              <w:bCs/>
              <w:color w:val="0070C0"/>
              <w:sz w:val="24"/>
              <w:szCs w:val="24"/>
            </w:rPr>
            <w:fldChar w:fldCharType="separate"/>
          </w:r>
          <w:r w:rsidR="00BC73B1" w:rsidRPr="00BC73B1">
            <w:rPr>
              <w:rFonts w:ascii="Trebuchet MS" w:hAnsi="Trebuchet MS" w:cs="Calibri"/>
              <w:noProof/>
              <w:color w:val="0070C0"/>
              <w:sz w:val="24"/>
              <w:szCs w:val="24"/>
            </w:rPr>
            <w:t>(Reg1303_2013_UE_DispozitiiComune, 2013)</w:t>
          </w:r>
          <w:r w:rsidR="00FD1C8D" w:rsidRPr="00FD1C8D">
            <w:rPr>
              <w:rFonts w:ascii="Trebuchet MS" w:hAnsi="Trebuchet MS" w:cs="Calibri"/>
              <w:bCs/>
              <w:color w:val="0070C0"/>
              <w:sz w:val="24"/>
              <w:szCs w:val="24"/>
            </w:rPr>
            <w:fldChar w:fldCharType="end"/>
          </w:r>
        </w:sdtContent>
      </w:sdt>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Delegat (UE) nr. 480/2014 al Comisiei</w:t>
      </w:r>
      <w:r w:rsidRPr="00AD7AC9">
        <w:rPr>
          <w:rFonts w:ascii="Trebuchet MS" w:hAnsi="Trebuchet MS" w:cs="Calibri"/>
          <w:color w:val="000000"/>
          <w:sz w:val="24"/>
          <w:szCs w:val="24"/>
        </w:rPr>
        <w:t xml:space="preserve"> de completare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rsidR="00780897" w:rsidRPr="00AD7AC9" w:rsidRDefault="00780897" w:rsidP="0078584F">
      <w:pPr>
        <w:ind w:right="-6"/>
        <w:jc w:val="both"/>
        <w:rPr>
          <w:rFonts w:ascii="Trebuchet MS" w:hAnsi="Trebuchet MS" w:cs="Calibri"/>
          <w:color w:val="000000"/>
          <w:sz w:val="24"/>
          <w:szCs w:val="24"/>
        </w:rPr>
      </w:pPr>
      <w:r w:rsidRPr="00AD7AC9">
        <w:rPr>
          <w:rFonts w:ascii="Trebuchet MS" w:hAnsi="Trebuchet MS" w:cs="Calibri"/>
          <w:b/>
          <w:color w:val="000000"/>
          <w:sz w:val="24"/>
          <w:szCs w:val="24"/>
        </w:rPr>
        <w:lastRenderedPageBreak/>
        <w:t>Regulamentul de punere în aplicare (UE) nr. 215/2014 al Comisiei</w:t>
      </w:r>
      <w:r w:rsidRPr="00AD7AC9">
        <w:rPr>
          <w:rFonts w:ascii="Trebuchet MS" w:hAnsi="Trebuchet MS" w:cs="Calibri"/>
          <w:color w:val="000000"/>
          <w:sz w:val="24"/>
          <w:szCs w:val="24"/>
        </w:rPr>
        <w:t xml:space="preserve"> de stabilire a normelor de aplicare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în ceea ce privește metodologiile privind sprijinul pentru obiectivele legate de schimbările climatice, stabilirea obiectivelor de etapă și a țintelor în cadrul de performanță și nomenclatura categoriilor de intervenție pentru fondurile structurale și de investiții europene.</w:t>
      </w:r>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(UE) nr. 1305/2013 al Parlamentului European și al Consiliului</w:t>
      </w:r>
      <w:r w:rsidRPr="00AD7AC9">
        <w:rPr>
          <w:rFonts w:ascii="Trebuchet MS" w:hAnsi="Trebuchet MS" w:cs="Calibri"/>
          <w:color w:val="000000"/>
          <w:sz w:val="24"/>
          <w:szCs w:val="24"/>
        </w:rPr>
        <w:t xml:space="preserve"> privind sprijinul pentru dezvoltare rurală acordat din Fondul european agricol pentru dezvoltare rurală (FEADR) şi de abrogare a Regulamentului (CE) nr. 1698/2005 al Consiliului, cu modificările și completările ulterioare;</w:t>
      </w:r>
      <w:sdt>
        <w:sdtPr>
          <w:rPr>
            <w:rFonts w:ascii="Trebuchet MS" w:hAnsi="Trebuchet MS" w:cs="Calibri"/>
            <w:color w:val="0070C0"/>
            <w:sz w:val="24"/>
            <w:szCs w:val="24"/>
          </w:rPr>
          <w:id w:val="-11913899"/>
          <w:citation/>
        </w:sdtPr>
        <w:sdtContent>
          <w:r w:rsidR="005C7018" w:rsidRPr="00FD1C8D">
            <w:rPr>
              <w:rFonts w:ascii="Trebuchet MS" w:hAnsi="Trebuchet MS" w:cs="Calibri"/>
              <w:color w:val="0070C0"/>
              <w:sz w:val="24"/>
              <w:szCs w:val="24"/>
            </w:rPr>
            <w:fldChar w:fldCharType="begin"/>
          </w:r>
          <w:r w:rsidR="005C7018" w:rsidRPr="00FD1C8D">
            <w:rPr>
              <w:rFonts w:ascii="Trebuchet MS" w:hAnsi="Trebuchet MS" w:cs="Calibri"/>
              <w:color w:val="0070C0"/>
              <w:sz w:val="24"/>
              <w:szCs w:val="24"/>
            </w:rPr>
            <w:instrText xml:space="preserve"> CITATION Reg131 \l 1033 </w:instrText>
          </w:r>
          <w:r w:rsidR="005C7018" w:rsidRPr="00FD1C8D">
            <w:rPr>
              <w:rFonts w:ascii="Trebuchet MS" w:hAnsi="Trebuchet MS" w:cs="Calibri"/>
              <w:color w:val="0070C0"/>
              <w:sz w:val="24"/>
              <w:szCs w:val="24"/>
            </w:rPr>
            <w:fldChar w:fldCharType="separate"/>
          </w:r>
          <w:r w:rsidR="00BC73B1">
            <w:rPr>
              <w:rFonts w:ascii="Trebuchet MS" w:hAnsi="Trebuchet MS" w:cs="Calibri"/>
              <w:noProof/>
              <w:color w:val="0070C0"/>
              <w:sz w:val="24"/>
              <w:szCs w:val="24"/>
            </w:rPr>
            <w:t xml:space="preserve"> </w:t>
          </w:r>
          <w:r w:rsidR="00BC73B1" w:rsidRPr="00BC73B1">
            <w:rPr>
              <w:rFonts w:ascii="Trebuchet MS" w:hAnsi="Trebuchet MS" w:cs="Calibri"/>
              <w:noProof/>
              <w:color w:val="0070C0"/>
              <w:sz w:val="24"/>
              <w:szCs w:val="24"/>
            </w:rPr>
            <w:t>(Reg1305_2013_UE_FEADR_sprijindezvoltarerurala, 2013)</w:t>
          </w:r>
          <w:r w:rsidR="005C7018" w:rsidRPr="00FD1C8D">
            <w:rPr>
              <w:rFonts w:ascii="Trebuchet MS" w:hAnsi="Trebuchet MS" w:cs="Calibri"/>
              <w:color w:val="0070C0"/>
              <w:sz w:val="24"/>
              <w:szCs w:val="24"/>
            </w:rPr>
            <w:fldChar w:fldCharType="end"/>
          </w:r>
        </w:sdtContent>
      </w:sdt>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de punere în aplicare (UE) nr. 808/2014 al Comisiei</w:t>
      </w:r>
      <w:r w:rsidRPr="00AD7AC9">
        <w:rPr>
          <w:rFonts w:ascii="Trebuchet MS" w:hAnsi="Trebuchet MS" w:cs="Calibri"/>
          <w:color w:val="000000"/>
          <w:sz w:val="24"/>
          <w:szCs w:val="24"/>
        </w:rPr>
        <w:t xml:space="preserve"> de stabilire a normelor de aplicare a Regulamentului (UE) nr. 1305/2013 al Parlamentului European și al Consiliului privind sprijinul pentru dezvoltare rurală acordat din Fondul european agricol pentru dezvoltare rurală (FEADR);</w:t>
      </w:r>
      <w:sdt>
        <w:sdtPr>
          <w:rPr>
            <w:rFonts w:ascii="Trebuchet MS" w:hAnsi="Trebuchet MS" w:cs="Calibri"/>
            <w:color w:val="0070C0"/>
            <w:sz w:val="24"/>
            <w:szCs w:val="24"/>
          </w:rPr>
          <w:id w:val="-798766400"/>
          <w:citation/>
        </w:sdtPr>
        <w:sdtContent>
          <w:r w:rsidR="005C7018" w:rsidRPr="00FD1C8D">
            <w:rPr>
              <w:rFonts w:ascii="Trebuchet MS" w:hAnsi="Trebuchet MS" w:cs="Calibri"/>
              <w:color w:val="0070C0"/>
              <w:sz w:val="24"/>
              <w:szCs w:val="24"/>
            </w:rPr>
            <w:fldChar w:fldCharType="begin"/>
          </w:r>
          <w:r w:rsidR="005C7018" w:rsidRPr="00FD1C8D">
            <w:rPr>
              <w:rFonts w:ascii="Trebuchet MS" w:hAnsi="Trebuchet MS" w:cs="Calibri"/>
              <w:color w:val="0070C0"/>
              <w:sz w:val="24"/>
              <w:szCs w:val="24"/>
            </w:rPr>
            <w:instrText xml:space="preserve">CITATION Reg141 \l 1033 </w:instrText>
          </w:r>
          <w:r w:rsidR="005C7018" w:rsidRPr="00FD1C8D">
            <w:rPr>
              <w:rFonts w:ascii="Trebuchet MS" w:hAnsi="Trebuchet MS" w:cs="Calibri"/>
              <w:color w:val="0070C0"/>
              <w:sz w:val="24"/>
              <w:szCs w:val="24"/>
            </w:rPr>
            <w:fldChar w:fldCharType="separate"/>
          </w:r>
          <w:r w:rsidR="00BC73B1">
            <w:rPr>
              <w:rFonts w:ascii="Trebuchet MS" w:hAnsi="Trebuchet MS" w:cs="Calibri"/>
              <w:noProof/>
              <w:color w:val="0070C0"/>
              <w:sz w:val="24"/>
              <w:szCs w:val="24"/>
            </w:rPr>
            <w:t xml:space="preserve"> </w:t>
          </w:r>
          <w:r w:rsidR="00BC73B1" w:rsidRPr="00BC73B1">
            <w:rPr>
              <w:rFonts w:ascii="Trebuchet MS" w:hAnsi="Trebuchet MS" w:cs="Calibri"/>
              <w:noProof/>
              <w:color w:val="0070C0"/>
              <w:sz w:val="24"/>
              <w:szCs w:val="24"/>
            </w:rPr>
            <w:t>(Reg_808_UE, 2014)</w:t>
          </w:r>
          <w:r w:rsidR="005C7018" w:rsidRPr="00FD1C8D">
            <w:rPr>
              <w:rFonts w:ascii="Trebuchet MS" w:hAnsi="Trebuchet MS" w:cs="Calibri"/>
              <w:color w:val="0070C0"/>
              <w:sz w:val="24"/>
              <w:szCs w:val="24"/>
            </w:rPr>
            <w:fldChar w:fldCharType="end"/>
          </w:r>
        </w:sdtContent>
      </w:sdt>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delegat (UE) nr. 807/2014 al Comisiei</w:t>
      </w:r>
      <w:r w:rsidRPr="00AD7AC9">
        <w:rPr>
          <w:rFonts w:ascii="Trebuchet MS" w:hAnsi="Trebuchet MS" w:cs="Calibri"/>
          <w:color w:val="000000"/>
          <w:sz w:val="24"/>
          <w:szCs w:val="24"/>
        </w:rPr>
        <w:t xml:space="preserve"> de completare a Regulamentului (UE) nr. 1305/2013 al Parlamentului European și al Consiliului privind sprijinul pentru dezvoltare rurală acordat din Fondul european agricol pentru dezvoltare rurală (FEADR) și de introducere a unor dispoziții tranzitorii;</w:t>
      </w:r>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(UE) nr. 1306/2013 al Parlamentului European și al Consiliului</w:t>
      </w:r>
      <w:r w:rsidRPr="00AD7AC9">
        <w:rPr>
          <w:rFonts w:ascii="Trebuchet MS" w:hAnsi="Trebuchet MS" w:cs="Calibri"/>
          <w:color w:val="000000"/>
          <w:sz w:val="24"/>
          <w:szCs w:val="24"/>
        </w:rPr>
        <w:t xml:space="preserve"> privind finanțarea, gestionarea și monitorizarea politicii agricole comune și de abrogare a Regulamentelor (CEE) nr. 352/78, (CE) nr. 165/94, (CE) nr. 2799/98, (CE) nr. 814/2000, (CE) nr. 1290/2005 și (CE) nr. 485/2008 ale Consiliului.</w:t>
      </w:r>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delegat (UE) nr. 907/2014</w:t>
      </w:r>
      <w:r w:rsidRPr="00AD7AC9">
        <w:rPr>
          <w:rFonts w:ascii="Trebuchet MS" w:eastAsia="Calibri" w:hAnsi="Trebuchet MS" w:cs="Calibri"/>
          <w:b/>
          <w:bCs/>
          <w:color w:val="000000"/>
          <w:sz w:val="24"/>
          <w:szCs w:val="24"/>
          <w:shd w:val="clear" w:color="auto" w:fill="FFFFFF"/>
        </w:rPr>
        <w:t xml:space="preserve"> </w:t>
      </w:r>
      <w:r w:rsidRPr="00AD7AC9">
        <w:rPr>
          <w:rFonts w:ascii="Trebuchet MS" w:hAnsi="Trebuchet MS" w:cs="Calibri"/>
          <w:bCs/>
          <w:color w:val="000000"/>
          <w:sz w:val="24"/>
          <w:szCs w:val="24"/>
        </w:rPr>
        <w:t>de completare a Regulamentului (UE) nr. 1306/2013 al Parlamentului European și al Consiliului în ceea ce privește agențiile de plăți și alte organisme, gestiunea financiară, verificarea și închiderea conturilor, garanțiile și utilizarea monedei euro;</w:t>
      </w:r>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de punere în aplicare (UE) nr. 908/2014</w:t>
      </w:r>
      <w:r w:rsidRPr="00AD7AC9">
        <w:rPr>
          <w:rFonts w:ascii="Trebuchet MS" w:hAnsi="Trebuchet MS" w:cs="Calibri"/>
          <w:color w:val="000000"/>
          <w:sz w:val="24"/>
          <w:szCs w:val="24"/>
        </w:rPr>
        <w:t xml:space="preserve"> al Comisiei din 6 august 2014 de stabilire a normelor de aplicare a Regulamentului (UE) nr. 1306/2013.</w:t>
      </w:r>
    </w:p>
    <w:p w:rsidR="00780897" w:rsidRPr="00AD7AC9" w:rsidRDefault="00780897" w:rsidP="0078584F">
      <w:pPr>
        <w:ind w:right="-6" w:firstLine="720"/>
        <w:jc w:val="both"/>
        <w:rPr>
          <w:rFonts w:ascii="Trebuchet MS" w:hAnsi="Trebuchet MS" w:cs="Calibri"/>
          <w:color w:val="000000"/>
          <w:sz w:val="24"/>
          <w:szCs w:val="24"/>
        </w:rPr>
      </w:pPr>
      <w:r w:rsidRPr="00AD7AC9">
        <w:rPr>
          <w:rFonts w:ascii="Trebuchet MS" w:hAnsi="Trebuchet MS" w:cs="Calibri"/>
          <w:b/>
          <w:color w:val="000000"/>
          <w:sz w:val="24"/>
          <w:szCs w:val="24"/>
        </w:rPr>
        <w:t>Regulamentul (UE) nr. 834/2014</w:t>
      </w:r>
      <w:r w:rsidRPr="00AD7AC9">
        <w:rPr>
          <w:rFonts w:ascii="Trebuchet MS" w:hAnsi="Trebuchet MS" w:cs="Calibri"/>
          <w:color w:val="000000"/>
          <w:sz w:val="24"/>
          <w:szCs w:val="24"/>
        </w:rPr>
        <w:t xml:space="preserve"> al Comisiei de stabilire a normelor pentru aplicarea cadrului comun de monitorizare și evaluare a PAC;</w:t>
      </w:r>
    </w:p>
    <w:p w:rsidR="00780897" w:rsidRPr="00AD7AC9" w:rsidRDefault="00780897" w:rsidP="0078584F">
      <w:pPr>
        <w:ind w:right="-6" w:firstLine="720"/>
        <w:contextualSpacing/>
        <w:jc w:val="both"/>
        <w:rPr>
          <w:rFonts w:ascii="Trebuchet MS" w:hAnsi="Trebuchet MS" w:cs="Calibri"/>
          <w:color w:val="000000"/>
          <w:sz w:val="24"/>
          <w:szCs w:val="24"/>
        </w:rPr>
      </w:pPr>
      <w:r w:rsidRPr="00AD7AC9">
        <w:rPr>
          <w:rFonts w:ascii="Trebuchet MS" w:hAnsi="Trebuchet MS" w:cs="Calibri"/>
          <w:b/>
          <w:color w:val="000000"/>
          <w:sz w:val="24"/>
          <w:szCs w:val="24"/>
        </w:rPr>
        <w:t>Programul Național de Dezvoltare Rurală 2014 – 2020</w:t>
      </w:r>
      <w:r w:rsidRPr="00AD7AC9">
        <w:rPr>
          <w:rFonts w:ascii="Trebuchet MS" w:hAnsi="Trebuchet MS" w:cs="Calibri"/>
          <w:color w:val="000000"/>
          <w:sz w:val="24"/>
          <w:szCs w:val="24"/>
        </w:rPr>
        <w:t>, aprobat prin Decizia de punere în aplicare a Comisiei Europene nr. C(2015)3508 din 26 mai 2015, cu modificările ulterioare.</w:t>
      </w:r>
    </w:p>
    <w:p w:rsidR="00780897" w:rsidRPr="00FD1C8D" w:rsidRDefault="00780897" w:rsidP="0078584F">
      <w:pPr>
        <w:pStyle w:val="Heading2"/>
        <w:rPr>
          <w:rFonts w:ascii="Trebuchet MS" w:eastAsia="MS Mincho" w:hAnsi="Trebuchet MS"/>
          <w:u w:val="single"/>
        </w:rPr>
      </w:pPr>
      <w:bookmarkStart w:id="11" w:name="_Toc492549861"/>
      <w:r w:rsidRPr="00FD1C8D">
        <w:rPr>
          <w:rFonts w:ascii="Trebuchet MS" w:eastAsia="MS Mincho" w:hAnsi="Trebuchet MS"/>
          <w:u w:val="single"/>
        </w:rPr>
        <w:t>2.2. Legislaţia naţională</w:t>
      </w:r>
      <w:bookmarkEnd w:id="11"/>
    </w:p>
    <w:p w:rsidR="00780897" w:rsidRPr="00AD7AC9" w:rsidRDefault="00780897" w:rsidP="0078584F">
      <w:pPr>
        <w:jc w:val="both"/>
        <w:rPr>
          <w:rFonts w:ascii="Trebuchet MS" w:eastAsia="MS Mincho" w:hAnsi="Trebuchet MS"/>
          <w:b/>
          <w:sz w:val="24"/>
          <w:szCs w:val="24"/>
          <w:u w:val="single"/>
        </w:rPr>
      </w:pPr>
    </w:p>
    <w:p w:rsidR="00780897" w:rsidRPr="00AD7AC9" w:rsidRDefault="00780897" w:rsidP="0078584F">
      <w:pPr>
        <w:autoSpaceDE w:val="0"/>
        <w:autoSpaceDN w:val="0"/>
        <w:adjustRightInd w:val="0"/>
        <w:ind w:firstLine="720"/>
        <w:jc w:val="both"/>
        <w:rPr>
          <w:rFonts w:ascii="Trebuchet MS" w:eastAsia="Calibri" w:hAnsi="Trebuchet MS" w:cs="Calibri"/>
          <w:color w:val="000000"/>
          <w:sz w:val="24"/>
          <w:szCs w:val="24"/>
          <w:lang w:val="ro-RO"/>
        </w:rPr>
      </w:pPr>
      <w:r w:rsidRPr="00AD7AC9">
        <w:rPr>
          <w:rFonts w:ascii="Trebuchet MS" w:eastAsia="Calibri" w:hAnsi="Trebuchet MS" w:cs="Calibri"/>
          <w:b/>
          <w:color w:val="000000"/>
          <w:sz w:val="24"/>
          <w:szCs w:val="24"/>
        </w:rPr>
        <w:t>Hotărârea nr. 1185/2014</w:t>
      </w:r>
      <w:r w:rsidRPr="00AD7AC9">
        <w:rPr>
          <w:rFonts w:ascii="Trebuchet MS" w:eastAsia="Calibri" w:hAnsi="Trebuchet MS" w:cs="Calibri"/>
          <w:color w:val="000000"/>
          <w:sz w:val="24"/>
          <w:szCs w:val="24"/>
        </w:rPr>
        <w:t xml:space="preserve"> privind organizarea şi funcţionarea Ministerului Agriculturii şi Dezvoltării Rurale, cu modificările și completările ulterioare;</w:t>
      </w:r>
    </w:p>
    <w:p w:rsidR="00780897" w:rsidRPr="00AD7AC9" w:rsidRDefault="00780897" w:rsidP="0078584F">
      <w:pPr>
        <w:ind w:firstLine="720"/>
        <w:jc w:val="both"/>
        <w:rPr>
          <w:rFonts w:ascii="Trebuchet MS" w:hAnsi="Trebuchet MS" w:cs="Calibri"/>
          <w:color w:val="000000"/>
          <w:sz w:val="24"/>
          <w:szCs w:val="24"/>
        </w:rPr>
      </w:pPr>
      <w:r w:rsidRPr="00AD7AC9">
        <w:rPr>
          <w:rFonts w:ascii="Trebuchet MS" w:eastAsia="Calibri" w:hAnsi="Trebuchet MS" w:cs="Calibri"/>
          <w:b/>
          <w:color w:val="000000"/>
          <w:sz w:val="24"/>
          <w:szCs w:val="24"/>
        </w:rPr>
        <w:lastRenderedPageBreak/>
        <w:t>Ordonanța de Urgență a Guvernului nr. 41/2014</w:t>
      </w:r>
      <w:r w:rsidRPr="00AD7AC9">
        <w:rPr>
          <w:rFonts w:ascii="Trebuchet MS" w:eastAsia="Calibri" w:hAnsi="Trebuchet MS" w:cs="Calibri"/>
          <w:color w:val="000000"/>
          <w:sz w:val="24"/>
          <w:szCs w:val="24"/>
        </w:rPr>
        <w:t xml:space="preserve"> privind înființarea, organizarea și funcționarea Agenției pentru Finanțarea Investițiilor Rurale, prin reorganizarea Agenției de Plăți pentru Dezvoltare Rurală și Pescuit, aprobată prin Legea nr. 43/2015, cu modificările și completările ulterioare.;</w:t>
      </w:r>
    </w:p>
    <w:p w:rsidR="00780897" w:rsidRPr="00AD7AC9" w:rsidRDefault="00780897" w:rsidP="0078584F">
      <w:pPr>
        <w:autoSpaceDE w:val="0"/>
        <w:autoSpaceDN w:val="0"/>
        <w:adjustRightInd w:val="0"/>
        <w:ind w:firstLine="720"/>
        <w:jc w:val="both"/>
        <w:rPr>
          <w:rFonts w:ascii="Trebuchet MS" w:eastAsia="Calibri" w:hAnsi="Trebuchet MS" w:cs="Calibri"/>
          <w:color w:val="000000"/>
          <w:sz w:val="24"/>
          <w:szCs w:val="24"/>
        </w:rPr>
      </w:pPr>
      <w:r w:rsidRPr="00AD7AC9">
        <w:rPr>
          <w:rFonts w:ascii="Trebuchet MS" w:eastAsia="Calibri" w:hAnsi="Trebuchet MS" w:cs="Calibri"/>
          <w:b/>
          <w:color w:val="000000"/>
          <w:sz w:val="24"/>
          <w:szCs w:val="24"/>
        </w:rPr>
        <w:t>Ordonanța Guvernului nr. 26/2000</w:t>
      </w:r>
      <w:r w:rsidRPr="00AD7AC9">
        <w:rPr>
          <w:rFonts w:ascii="Trebuchet MS" w:eastAsia="Calibri" w:hAnsi="Trebuchet MS" w:cs="Calibri"/>
          <w:color w:val="000000"/>
          <w:sz w:val="24"/>
          <w:szCs w:val="24"/>
        </w:rPr>
        <w:t xml:space="preserve"> cu privire la asociații si fundații, cu modificările ulterioare;</w:t>
      </w:r>
    </w:p>
    <w:p w:rsidR="00780897" w:rsidRPr="00AD7AC9" w:rsidRDefault="00780897" w:rsidP="0078584F">
      <w:pPr>
        <w:autoSpaceDE w:val="0"/>
        <w:autoSpaceDN w:val="0"/>
        <w:adjustRightInd w:val="0"/>
        <w:ind w:firstLine="720"/>
        <w:jc w:val="both"/>
        <w:rPr>
          <w:rFonts w:ascii="Trebuchet MS" w:eastAsia="Calibri" w:hAnsi="Trebuchet MS" w:cs="Calibri"/>
          <w:color w:val="000000"/>
          <w:sz w:val="24"/>
          <w:szCs w:val="24"/>
        </w:rPr>
      </w:pPr>
      <w:r w:rsidRPr="00AD7AC9">
        <w:rPr>
          <w:rFonts w:ascii="Trebuchet MS" w:eastAsia="Calibri" w:hAnsi="Trebuchet MS" w:cs="Calibri"/>
          <w:b/>
          <w:color w:val="000000"/>
          <w:sz w:val="24"/>
          <w:szCs w:val="24"/>
        </w:rPr>
        <w:t>Hotărârea Guvernului nr. 226/2015</w:t>
      </w:r>
      <w:r w:rsidRPr="00AD7AC9">
        <w:rPr>
          <w:rFonts w:ascii="Trebuchet MS" w:eastAsia="Calibri" w:hAnsi="Trebuchet MS" w:cs="Calibri"/>
          <w:color w:val="000000"/>
          <w:sz w:val="24"/>
          <w:szCs w:val="24"/>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780897" w:rsidRPr="00AD7AC9" w:rsidRDefault="00780897" w:rsidP="0078584F">
      <w:pPr>
        <w:ind w:firstLine="720"/>
        <w:jc w:val="both"/>
        <w:rPr>
          <w:rFonts w:ascii="Trebuchet MS" w:eastAsia="Calibri" w:hAnsi="Trebuchet MS" w:cs="Calibri"/>
          <w:b/>
          <w:bCs/>
          <w:color w:val="000000"/>
          <w:sz w:val="24"/>
          <w:szCs w:val="24"/>
        </w:rPr>
      </w:pPr>
      <w:r w:rsidRPr="00AD7AC9">
        <w:rPr>
          <w:rFonts w:ascii="Trebuchet MS" w:eastAsia="Calibri" w:hAnsi="Trebuchet MS" w:cs="Calibri"/>
          <w:b/>
          <w:color w:val="000000"/>
          <w:sz w:val="24"/>
          <w:szCs w:val="24"/>
        </w:rPr>
        <w:t>Ordonanța</w:t>
      </w:r>
      <w:r w:rsidRPr="00AD7AC9">
        <w:rPr>
          <w:rFonts w:ascii="Trebuchet MS" w:eastAsia="Calibri" w:hAnsi="Trebuchet MS" w:cs="Calibri"/>
          <w:color w:val="000000"/>
          <w:sz w:val="24"/>
          <w:szCs w:val="24"/>
        </w:rPr>
        <w:t xml:space="preserve"> </w:t>
      </w:r>
      <w:r w:rsidRPr="00AD7AC9">
        <w:rPr>
          <w:rFonts w:ascii="Trebuchet MS" w:eastAsia="Calibri" w:hAnsi="Trebuchet MS" w:cs="Calibri"/>
          <w:b/>
          <w:color w:val="000000"/>
          <w:sz w:val="24"/>
          <w:szCs w:val="24"/>
        </w:rPr>
        <w:t xml:space="preserve">de urgență a Guvernului nr. 49/2015 </w:t>
      </w:r>
      <w:r w:rsidRPr="00AD7AC9">
        <w:rPr>
          <w:rFonts w:ascii="Trebuchet MS" w:eastAsia="Calibri" w:hAnsi="Trebuchet MS" w:cs="Calibri"/>
          <w:bCs/>
          <w:color w:val="000000"/>
          <w:sz w:val="24"/>
          <w:szCs w:val="24"/>
        </w:rPr>
        <w:t>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modificărie prin Legea nr. 56/2016;</w:t>
      </w:r>
    </w:p>
    <w:p w:rsidR="00780897" w:rsidRPr="00AD7AC9" w:rsidRDefault="00780897" w:rsidP="0078584F">
      <w:pPr>
        <w:autoSpaceDE w:val="0"/>
        <w:autoSpaceDN w:val="0"/>
        <w:adjustRightInd w:val="0"/>
        <w:ind w:firstLine="720"/>
        <w:jc w:val="both"/>
        <w:rPr>
          <w:rFonts w:ascii="Trebuchet MS" w:eastAsia="Calibri" w:hAnsi="Trebuchet MS" w:cs="Calibri"/>
          <w:color w:val="000000"/>
          <w:sz w:val="24"/>
          <w:szCs w:val="24"/>
        </w:rPr>
      </w:pPr>
      <w:r w:rsidRPr="00AD7AC9">
        <w:rPr>
          <w:rFonts w:ascii="Trebuchet MS" w:eastAsia="Calibri" w:hAnsi="Trebuchet MS" w:cs="Calibri"/>
          <w:b/>
          <w:color w:val="000000"/>
          <w:sz w:val="24"/>
          <w:szCs w:val="24"/>
        </w:rPr>
        <w:t xml:space="preserve">Ordinul </w:t>
      </w:r>
      <w:r w:rsidRPr="00AD7AC9">
        <w:rPr>
          <w:rFonts w:ascii="Trebuchet MS" w:hAnsi="Trebuchet MS" w:cs="Calibri"/>
          <w:b/>
          <w:color w:val="000000"/>
          <w:sz w:val="24"/>
          <w:szCs w:val="24"/>
        </w:rPr>
        <w:t xml:space="preserve">Ministrului Agriculturii si Dezvoltării Rurale </w:t>
      </w:r>
      <w:r w:rsidRPr="00AD7AC9">
        <w:rPr>
          <w:rFonts w:ascii="Trebuchet MS" w:eastAsia="Calibri" w:hAnsi="Trebuchet MS" w:cs="Calibri"/>
          <w:b/>
          <w:color w:val="000000"/>
          <w:sz w:val="24"/>
          <w:szCs w:val="24"/>
        </w:rPr>
        <w:t>nr. 1.571/2014</w:t>
      </w:r>
      <w:r w:rsidRPr="00AD7AC9">
        <w:rPr>
          <w:rFonts w:ascii="Trebuchet MS" w:eastAsia="Calibri" w:hAnsi="Trebuchet MS" w:cs="Calibri"/>
          <w:color w:val="000000"/>
          <w:sz w:val="24"/>
          <w:szCs w:val="24"/>
        </w:rPr>
        <w:t xml:space="preserve"> privind aprobarea Bazei de date cu preturi de referință pentru masini, utilaje si echipamente agricole specializate ce va fi utilizată în cadrul Programului Național de Dezvoltare Rurală, cu modificările și completările ulterioare;</w:t>
      </w:r>
    </w:p>
    <w:p w:rsidR="00780897" w:rsidRPr="00AD7AC9" w:rsidRDefault="00780897" w:rsidP="0078584F">
      <w:pPr>
        <w:ind w:firstLine="720"/>
        <w:jc w:val="both"/>
        <w:rPr>
          <w:rFonts w:ascii="Trebuchet MS" w:eastAsia="Calibri" w:hAnsi="Trebuchet MS" w:cs="Calibri"/>
          <w:b/>
          <w:bCs/>
          <w:color w:val="000000"/>
          <w:sz w:val="24"/>
          <w:szCs w:val="24"/>
        </w:rPr>
      </w:pPr>
      <w:r w:rsidRPr="00AD7AC9">
        <w:rPr>
          <w:rFonts w:ascii="Trebuchet MS" w:eastAsia="Calibri" w:hAnsi="Trebuchet MS" w:cs="Calibri"/>
          <w:b/>
          <w:color w:val="000000"/>
          <w:sz w:val="24"/>
          <w:szCs w:val="24"/>
        </w:rPr>
        <w:t xml:space="preserve">Legea nr. 98/2016 </w:t>
      </w:r>
      <w:r w:rsidRPr="00AD7AC9">
        <w:rPr>
          <w:rFonts w:ascii="Trebuchet MS" w:eastAsia="Calibri" w:hAnsi="Trebuchet MS" w:cs="Calibri"/>
          <w:bCs/>
          <w:color w:val="000000"/>
          <w:sz w:val="24"/>
          <w:szCs w:val="24"/>
        </w:rPr>
        <w:t>privind achiziţiile publice:</w:t>
      </w:r>
    </w:p>
    <w:p w:rsidR="00780897" w:rsidRPr="00AD7AC9" w:rsidRDefault="00780897" w:rsidP="0078584F">
      <w:pPr>
        <w:ind w:firstLine="720"/>
        <w:jc w:val="both"/>
        <w:rPr>
          <w:rFonts w:ascii="Trebuchet MS" w:eastAsia="Calibri" w:hAnsi="Trebuchet MS" w:cs="Calibri"/>
          <w:bCs/>
          <w:sz w:val="24"/>
          <w:szCs w:val="24"/>
          <w:lang w:val="ro-RO"/>
        </w:rPr>
      </w:pPr>
      <w:r w:rsidRPr="00AD7AC9">
        <w:rPr>
          <w:rFonts w:ascii="Trebuchet MS" w:eastAsia="Calibri" w:hAnsi="Trebuchet MS" w:cs="Calibri"/>
          <w:b/>
          <w:bCs/>
          <w:color w:val="000000"/>
          <w:sz w:val="24"/>
          <w:szCs w:val="24"/>
        </w:rPr>
        <w:t xml:space="preserve">Hotărârea Guvernului nr. 395/2016 </w:t>
      </w:r>
      <w:r w:rsidRPr="00AD7AC9">
        <w:rPr>
          <w:rFonts w:ascii="Trebuchet MS" w:eastAsia="Calibri" w:hAnsi="Trebuchet MS" w:cs="Calibri"/>
          <w:bCs/>
          <w:sz w:val="24"/>
          <w:szCs w:val="24"/>
        </w:rPr>
        <w:t xml:space="preserve">pentru aprobarea </w:t>
      </w:r>
      <w:hyperlink r:id="rId17" w:history="1">
        <w:r w:rsidRPr="00AD7AC9">
          <w:rPr>
            <w:rStyle w:val="Hyperlink"/>
            <w:rFonts w:ascii="Trebuchet MS" w:eastAsia="Calibri" w:hAnsi="Trebuchet MS" w:cs="Calibri"/>
            <w:bCs/>
            <w:sz w:val="24"/>
            <w:szCs w:val="24"/>
          </w:rPr>
          <w:t>Normelor metodologice de aplicare a prevederilor referitoare la atribuirea contractului de achiziţie publică/acordului-cadru din Legea nr. 98/2016 privind achiziţiile publice</w:t>
        </w:r>
      </w:hyperlink>
      <w:r w:rsidRPr="00AD7AC9">
        <w:rPr>
          <w:rFonts w:ascii="Trebuchet MS" w:eastAsia="Calibri" w:hAnsi="Trebuchet MS" w:cs="Calibri"/>
          <w:bCs/>
          <w:sz w:val="24"/>
          <w:szCs w:val="24"/>
        </w:rPr>
        <w:t>;</w:t>
      </w:r>
    </w:p>
    <w:p w:rsidR="00780897" w:rsidRPr="00AD7AC9" w:rsidRDefault="00780897" w:rsidP="0078584F">
      <w:pPr>
        <w:ind w:firstLine="720"/>
        <w:jc w:val="both"/>
        <w:rPr>
          <w:rFonts w:ascii="Trebuchet MS" w:eastAsia="Calibri" w:hAnsi="Trebuchet MS" w:cs="Calibri"/>
          <w:bCs/>
          <w:sz w:val="24"/>
          <w:szCs w:val="24"/>
        </w:rPr>
      </w:pPr>
      <w:r w:rsidRPr="00AD7AC9">
        <w:rPr>
          <w:rFonts w:ascii="Trebuchet MS" w:eastAsia="Calibri" w:hAnsi="Trebuchet MS" w:cs="Calibri"/>
          <w:b/>
          <w:bCs/>
          <w:sz w:val="24"/>
          <w:szCs w:val="24"/>
        </w:rPr>
        <w:t>Legea nr. 176/2010</w:t>
      </w:r>
      <w:r w:rsidRPr="00AD7AC9">
        <w:rPr>
          <w:rFonts w:ascii="Trebuchet MS" w:eastAsia="Calibri" w:hAnsi="Trebuchet MS" w:cs="Calibri"/>
          <w:bCs/>
          <w:sz w:val="24"/>
          <w:szCs w:val="24"/>
        </w:rPr>
        <w:t xml:space="preserve">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p w:rsidR="00780897" w:rsidRPr="00AD7AC9" w:rsidRDefault="00780897" w:rsidP="0078584F">
      <w:pPr>
        <w:ind w:firstLine="720"/>
        <w:jc w:val="both"/>
        <w:rPr>
          <w:rFonts w:ascii="Trebuchet MS" w:eastAsia="Calibri" w:hAnsi="Trebuchet MS" w:cs="Calibri"/>
          <w:b/>
          <w:bCs/>
          <w:sz w:val="24"/>
          <w:szCs w:val="24"/>
        </w:rPr>
      </w:pPr>
      <w:r w:rsidRPr="00AD7AC9">
        <w:rPr>
          <w:rFonts w:ascii="Trebuchet MS" w:eastAsia="Calibri" w:hAnsi="Trebuchet MS" w:cs="Calibri"/>
          <w:b/>
          <w:bCs/>
          <w:sz w:val="24"/>
          <w:szCs w:val="24"/>
        </w:rPr>
        <w:t xml:space="preserve">Hotărârea Guvernului nr. 1860/2006 </w:t>
      </w:r>
      <w:r w:rsidRPr="00AD7AC9">
        <w:rPr>
          <w:rFonts w:ascii="Trebuchet MS" w:eastAsia="Calibri" w:hAnsi="Trebuchet MS" w:cs="Calibri"/>
          <w:bCs/>
          <w:sz w:val="24"/>
          <w:szCs w:val="24"/>
        </w:rPr>
        <w:t>privind drepturile şi obligaţiile personalului autorităţilor şi instituţiilor publice pe perioada delegării şi detaşării în altă localitate, precum şi în cazul deplasării, în cadrul localităţii, în interesul serviciului, cu modificările şi completările ulterioare;</w:t>
      </w:r>
    </w:p>
    <w:p w:rsidR="00780897" w:rsidRDefault="00780897" w:rsidP="0078584F">
      <w:pPr>
        <w:ind w:firstLine="720"/>
        <w:jc w:val="both"/>
        <w:rPr>
          <w:rFonts w:ascii="Trebuchet MS" w:eastAsia="Calibri" w:hAnsi="Trebuchet MS" w:cs="Calibri"/>
          <w:bCs/>
          <w:sz w:val="24"/>
          <w:szCs w:val="24"/>
        </w:rPr>
      </w:pPr>
      <w:r w:rsidRPr="00AD7AC9">
        <w:rPr>
          <w:rFonts w:ascii="Trebuchet MS" w:eastAsia="Calibri" w:hAnsi="Trebuchet MS" w:cs="Calibri"/>
          <w:b/>
          <w:bCs/>
          <w:sz w:val="24"/>
          <w:szCs w:val="24"/>
        </w:rPr>
        <w:t xml:space="preserve">Hotărârea Guvernului nr. 518/1995 </w:t>
      </w:r>
      <w:r w:rsidRPr="00AD7AC9">
        <w:rPr>
          <w:rFonts w:ascii="Trebuchet MS" w:eastAsia="Calibri" w:hAnsi="Trebuchet MS" w:cs="Calibri"/>
          <w:bCs/>
          <w:sz w:val="24"/>
          <w:szCs w:val="24"/>
        </w:rPr>
        <w:t xml:space="preserve">privind unele drepturi şi obligaţii ale personalului român trimis în străinătate pentru îndeplinirea unor misiuni cu caracter temporar, cu modificările şi completările ulterioare. </w:t>
      </w:r>
    </w:p>
    <w:p w:rsidR="00E0068A" w:rsidRPr="00AD7AC9" w:rsidRDefault="00E0068A" w:rsidP="0078584F">
      <w:pPr>
        <w:ind w:firstLine="720"/>
        <w:jc w:val="both"/>
        <w:rPr>
          <w:rFonts w:ascii="Trebuchet MS" w:eastAsia="Calibri" w:hAnsi="Trebuchet MS" w:cs="Calibri"/>
          <w:bCs/>
          <w:sz w:val="24"/>
          <w:szCs w:val="24"/>
        </w:rPr>
      </w:pPr>
    </w:p>
    <w:p w:rsidR="0085164A" w:rsidRDefault="0085164A" w:rsidP="0078584F">
      <w:pPr>
        <w:pStyle w:val="Heading2"/>
        <w:rPr>
          <w:rFonts w:ascii="Trebuchet MS" w:eastAsia="Calibri" w:hAnsi="Trebuchet MS" w:cs="Calibri"/>
          <w:bCs w:val="0"/>
        </w:rPr>
      </w:pPr>
      <w:bookmarkStart w:id="12" w:name="_Toc492549862"/>
      <w:r w:rsidRPr="00FD1C8D">
        <w:rPr>
          <w:rFonts w:ascii="Trebuchet MS" w:eastAsia="Calibri" w:hAnsi="Trebuchet MS" w:cs="Calibri"/>
          <w:bCs w:val="0"/>
        </w:rPr>
        <w:t>2.3. Legislatie/documente cadru pentru GAL MMV</w:t>
      </w:r>
      <w:bookmarkEnd w:id="12"/>
    </w:p>
    <w:p w:rsidR="00E0068A" w:rsidRPr="00E0068A" w:rsidRDefault="00E0068A" w:rsidP="0078584F">
      <w:pPr>
        <w:rPr>
          <w:rFonts w:eastAsia="Calibri"/>
        </w:rPr>
      </w:pPr>
    </w:p>
    <w:p w:rsidR="0085164A" w:rsidRPr="00AD7AC9" w:rsidRDefault="0085164A" w:rsidP="0078584F">
      <w:pPr>
        <w:pStyle w:val="ListParagraph"/>
        <w:numPr>
          <w:ilvl w:val="0"/>
          <w:numId w:val="5"/>
        </w:numPr>
        <w:jc w:val="both"/>
        <w:rPr>
          <w:rFonts w:ascii="Trebuchet MS" w:eastAsia="Calibri" w:hAnsi="Trebuchet MS" w:cs="Calibri"/>
          <w:bCs/>
          <w:sz w:val="24"/>
          <w:szCs w:val="24"/>
        </w:rPr>
      </w:pPr>
      <w:r w:rsidRPr="00AD7AC9">
        <w:rPr>
          <w:rFonts w:ascii="Trebuchet MS" w:eastAsia="Calibri" w:hAnsi="Trebuchet MS" w:cs="Calibri"/>
          <w:bCs/>
          <w:sz w:val="24"/>
          <w:szCs w:val="24"/>
        </w:rPr>
        <w:t>Statut Asociatie ONG GALMMV ; Înfiinţată prin Încheierea Civilă nr.10983 din 21.11.2012 , Înregistrată în Registrul Special al asociaţiilor şi fundaţiilor al Judecătoriei Baia Mare la numarul 87/11.12.2012</w:t>
      </w:r>
    </w:p>
    <w:p w:rsidR="0085164A" w:rsidRPr="00AD7AC9" w:rsidRDefault="0085164A" w:rsidP="0078584F">
      <w:pPr>
        <w:pStyle w:val="ListParagraph"/>
        <w:numPr>
          <w:ilvl w:val="0"/>
          <w:numId w:val="5"/>
        </w:numPr>
        <w:jc w:val="both"/>
        <w:rPr>
          <w:rFonts w:ascii="Trebuchet MS" w:eastAsia="Calibri" w:hAnsi="Trebuchet MS" w:cs="Calibri"/>
          <w:bCs/>
          <w:sz w:val="24"/>
          <w:szCs w:val="24"/>
        </w:rPr>
      </w:pPr>
      <w:r w:rsidRPr="00AD7AC9">
        <w:rPr>
          <w:rFonts w:ascii="Trebuchet MS" w:eastAsia="Calibri" w:hAnsi="Trebuchet MS" w:cs="Calibri"/>
          <w:bCs/>
          <w:sz w:val="24"/>
          <w:szCs w:val="24"/>
        </w:rPr>
        <w:t>Contract de finantare, Acord Cadru de Finantare Nr.C 1940 0026 01 16 6 26 75529/12.12.2016</w:t>
      </w:r>
      <w:r w:rsidR="004733BB" w:rsidRPr="00AD7AC9">
        <w:rPr>
          <w:rFonts w:ascii="Trebuchet MS" w:eastAsia="Calibri" w:hAnsi="Trebuchet MS" w:cs="Calibri"/>
          <w:bCs/>
          <w:sz w:val="24"/>
          <w:szCs w:val="24"/>
        </w:rPr>
        <w:t xml:space="preserve"> ; Contract de Finantare Subsecvent nr.1 , Nr.C 1940 1026 01 16 6 26 75529/12.12.2016</w:t>
      </w:r>
    </w:p>
    <w:p w:rsidR="0085164A" w:rsidRPr="00AD7AC9" w:rsidRDefault="0085164A" w:rsidP="0078584F">
      <w:pPr>
        <w:pStyle w:val="ListParagraph"/>
        <w:numPr>
          <w:ilvl w:val="0"/>
          <w:numId w:val="5"/>
        </w:numPr>
        <w:jc w:val="both"/>
        <w:rPr>
          <w:rFonts w:ascii="Trebuchet MS" w:eastAsia="Calibri" w:hAnsi="Trebuchet MS" w:cs="Calibri"/>
          <w:bCs/>
          <w:sz w:val="24"/>
          <w:szCs w:val="24"/>
        </w:rPr>
      </w:pPr>
      <w:r w:rsidRPr="00AD7AC9">
        <w:rPr>
          <w:rFonts w:ascii="Trebuchet MS" w:eastAsia="Calibri" w:hAnsi="Trebuchet MS" w:cs="Calibri"/>
          <w:bCs/>
          <w:sz w:val="24"/>
          <w:szCs w:val="24"/>
        </w:rPr>
        <w:lastRenderedPageBreak/>
        <w:t xml:space="preserve">Strategia de dezvoltare Locala SDL GALMMV , selectata de MADR </w:t>
      </w:r>
      <w:r w:rsidR="004733BB" w:rsidRPr="00AD7AC9">
        <w:rPr>
          <w:rFonts w:ascii="Trebuchet MS" w:eastAsia="Calibri" w:hAnsi="Trebuchet MS" w:cs="Calibri"/>
          <w:bCs/>
          <w:sz w:val="24"/>
          <w:szCs w:val="24"/>
        </w:rPr>
        <w:t>prin Raport Selectie 8 august 2016</w:t>
      </w:r>
      <w:r w:rsidR="004733BB" w:rsidRPr="00AD7AC9">
        <w:rPr>
          <w:rStyle w:val="FootnoteReference"/>
          <w:rFonts w:ascii="Trebuchet MS" w:eastAsia="Calibri" w:hAnsi="Trebuchet MS" w:cs="Calibri"/>
          <w:bCs/>
          <w:sz w:val="24"/>
          <w:szCs w:val="24"/>
        </w:rPr>
        <w:footnoteReference w:id="6"/>
      </w:r>
      <w:r w:rsidR="004733BB" w:rsidRPr="00AD7AC9">
        <w:rPr>
          <w:rFonts w:ascii="Trebuchet MS" w:eastAsia="Calibri" w:hAnsi="Trebuchet MS" w:cs="Calibri"/>
          <w:bCs/>
          <w:sz w:val="24"/>
          <w:szCs w:val="24"/>
        </w:rPr>
        <w:t xml:space="preserve"> </w:t>
      </w:r>
      <w:r w:rsidRPr="00AD7AC9">
        <w:rPr>
          <w:rFonts w:ascii="Trebuchet MS" w:eastAsia="Calibri" w:hAnsi="Trebuchet MS" w:cs="Calibri"/>
          <w:bCs/>
          <w:sz w:val="24"/>
          <w:szCs w:val="24"/>
        </w:rPr>
        <w:t xml:space="preserve"> </w:t>
      </w:r>
      <w:r w:rsidR="004733BB" w:rsidRPr="00AD7AC9">
        <w:rPr>
          <w:rFonts w:ascii="Trebuchet MS" w:eastAsia="Calibri" w:hAnsi="Trebuchet MS" w:cs="Calibri"/>
          <w:bCs/>
          <w:sz w:val="24"/>
          <w:szCs w:val="24"/>
        </w:rPr>
        <w:t>, poz. 148</w:t>
      </w:r>
    </w:p>
    <w:p w:rsidR="0085164A" w:rsidRPr="00AD7AC9" w:rsidRDefault="0085164A" w:rsidP="0078584F">
      <w:pPr>
        <w:pStyle w:val="ListParagraph"/>
        <w:numPr>
          <w:ilvl w:val="0"/>
          <w:numId w:val="5"/>
        </w:numPr>
        <w:jc w:val="both"/>
        <w:rPr>
          <w:rFonts w:ascii="Trebuchet MS" w:eastAsia="Calibri" w:hAnsi="Trebuchet MS" w:cs="Calibri"/>
          <w:bCs/>
          <w:sz w:val="24"/>
          <w:szCs w:val="24"/>
        </w:rPr>
      </w:pPr>
      <w:r w:rsidRPr="00AD7AC9">
        <w:rPr>
          <w:rFonts w:ascii="Trebuchet MS" w:eastAsia="Calibri" w:hAnsi="Trebuchet MS" w:cs="Calibri"/>
          <w:bCs/>
          <w:sz w:val="24"/>
          <w:szCs w:val="24"/>
        </w:rPr>
        <w:t>Regulamente interne  ROF/ROI</w:t>
      </w:r>
      <w:sdt>
        <w:sdtPr>
          <w:rPr>
            <w:rFonts w:ascii="Trebuchet MS" w:eastAsia="Calibri" w:hAnsi="Trebuchet MS" w:cs="Calibri"/>
            <w:bCs/>
            <w:sz w:val="24"/>
            <w:szCs w:val="24"/>
          </w:rPr>
          <w:id w:val="-342158200"/>
          <w:citation/>
        </w:sdtPr>
        <w:sdtContent>
          <w:r w:rsidR="00645ED6" w:rsidRPr="00AD7AC9">
            <w:rPr>
              <w:rFonts w:ascii="Trebuchet MS" w:eastAsia="Calibri" w:hAnsi="Trebuchet MS" w:cs="Calibri"/>
              <w:bCs/>
              <w:sz w:val="24"/>
              <w:szCs w:val="24"/>
            </w:rPr>
            <w:fldChar w:fldCharType="begin"/>
          </w:r>
          <w:r w:rsidR="00645ED6" w:rsidRPr="00AD7AC9">
            <w:rPr>
              <w:rFonts w:ascii="Trebuchet MS" w:eastAsia="Calibri" w:hAnsi="Trebuchet MS" w:cs="Calibri"/>
              <w:bCs/>
              <w:sz w:val="24"/>
              <w:szCs w:val="24"/>
            </w:rPr>
            <w:instrText xml:space="preserve"> CITATION GAL16 \l 1033 </w:instrText>
          </w:r>
          <w:r w:rsidR="00645ED6" w:rsidRPr="00AD7AC9">
            <w:rPr>
              <w:rFonts w:ascii="Trebuchet MS" w:eastAsia="Calibri" w:hAnsi="Trebuchet MS" w:cs="Calibri"/>
              <w:bCs/>
              <w:sz w:val="24"/>
              <w:szCs w:val="24"/>
            </w:rPr>
            <w:fldChar w:fldCharType="separate"/>
          </w:r>
          <w:r w:rsidR="00BC73B1">
            <w:rPr>
              <w:rFonts w:ascii="Trebuchet MS" w:eastAsia="Calibri" w:hAnsi="Trebuchet MS" w:cs="Calibri"/>
              <w:bCs/>
              <w:noProof/>
              <w:sz w:val="24"/>
              <w:szCs w:val="24"/>
            </w:rPr>
            <w:t xml:space="preserve"> </w:t>
          </w:r>
          <w:r w:rsidR="00BC73B1" w:rsidRPr="00BC73B1">
            <w:rPr>
              <w:rFonts w:ascii="Trebuchet MS" w:eastAsia="Calibri" w:hAnsi="Trebuchet MS" w:cs="Calibri"/>
              <w:noProof/>
              <w:sz w:val="24"/>
              <w:szCs w:val="24"/>
            </w:rPr>
            <w:t>(GALMMV_ROF2016, 2016)</w:t>
          </w:r>
          <w:r w:rsidR="00645ED6" w:rsidRPr="00AD7AC9">
            <w:rPr>
              <w:rFonts w:ascii="Trebuchet MS" w:eastAsia="Calibri" w:hAnsi="Trebuchet MS" w:cs="Calibri"/>
              <w:bCs/>
              <w:sz w:val="24"/>
              <w:szCs w:val="24"/>
            </w:rPr>
            <w:fldChar w:fldCharType="end"/>
          </w:r>
        </w:sdtContent>
      </w:sdt>
    </w:p>
    <w:p w:rsidR="00440E48" w:rsidRPr="006253F5" w:rsidRDefault="004733BB" w:rsidP="0078584F">
      <w:pPr>
        <w:pStyle w:val="ListParagraph"/>
        <w:numPr>
          <w:ilvl w:val="0"/>
          <w:numId w:val="5"/>
        </w:numPr>
        <w:rPr>
          <w:rFonts w:ascii="Trebuchet MS" w:hAnsi="Trebuchet MS" w:cs="Trebuchet MS"/>
          <w:b/>
          <w:bCs/>
          <w:iCs/>
          <w:color w:val="000000"/>
        </w:rPr>
      </w:pPr>
      <w:r w:rsidRPr="00AD7AC9">
        <w:rPr>
          <w:rFonts w:ascii="Trebuchet MS" w:eastAsia="Calibri" w:hAnsi="Trebuchet MS" w:cs="Calibri"/>
          <w:bCs/>
          <w:sz w:val="24"/>
          <w:szCs w:val="24"/>
        </w:rPr>
        <w:t>Documente specifice implementarii sM 19.2 de la</w:t>
      </w:r>
      <w:r w:rsidR="006A04A4" w:rsidRPr="00AD7AC9">
        <w:rPr>
          <w:rStyle w:val="FootnoteReference"/>
          <w:rFonts w:ascii="Trebuchet MS" w:eastAsia="Calibri" w:hAnsi="Trebuchet MS" w:cs="Calibri"/>
          <w:b/>
          <w:bCs/>
          <w:sz w:val="24"/>
          <w:szCs w:val="24"/>
        </w:rPr>
        <w:footnoteReference w:id="7"/>
      </w:r>
      <w:r w:rsidRPr="00AD7AC9">
        <w:rPr>
          <w:rFonts w:ascii="Trebuchet MS" w:eastAsia="Calibri" w:hAnsi="Trebuchet MS" w:cs="Calibri"/>
          <w:b/>
          <w:bCs/>
          <w:sz w:val="24"/>
          <w:szCs w:val="24"/>
        </w:rPr>
        <w:t xml:space="preserve"> : </w:t>
      </w:r>
      <w:hyperlink r:id="rId18" w:history="1">
        <w:r w:rsidR="007362F4" w:rsidRPr="000E68AC">
          <w:rPr>
            <w:rStyle w:val="Hyperlink"/>
            <w:rFonts w:ascii="Trebuchet MS" w:eastAsia="Calibri" w:hAnsi="Trebuchet MS" w:cs="Calibri"/>
            <w:b/>
            <w:bCs/>
          </w:rPr>
          <w:t>https://portal.afir.info/informatii_generale_pndr_investitii_prin_pndr_m_19_leader_sm19_2_actiuni_in_strategia_de_dezvoltare_locala</w:t>
        </w:r>
      </w:hyperlink>
      <w:r w:rsidR="007362F4" w:rsidRPr="000E68AC">
        <w:rPr>
          <w:rFonts w:ascii="Trebuchet MS" w:eastAsia="Calibri" w:hAnsi="Trebuchet MS" w:cs="Calibri"/>
          <w:b/>
          <w:bCs/>
        </w:rPr>
        <w:t xml:space="preserve"> </w:t>
      </w:r>
    </w:p>
    <w:p w:rsidR="00440E48" w:rsidRPr="00793AF1" w:rsidRDefault="006253F5" w:rsidP="0078584F">
      <w:pPr>
        <w:pStyle w:val="ListParagraph"/>
        <w:numPr>
          <w:ilvl w:val="0"/>
          <w:numId w:val="5"/>
        </w:numPr>
        <w:autoSpaceDE w:val="0"/>
        <w:autoSpaceDN w:val="0"/>
        <w:adjustRightInd w:val="0"/>
        <w:rPr>
          <w:rFonts w:ascii="Trebuchet MS" w:hAnsi="Trebuchet MS" w:cs="Trebuchet MS"/>
          <w:bCs/>
          <w:iCs/>
          <w:color w:val="000000"/>
          <w:sz w:val="22"/>
          <w:szCs w:val="22"/>
        </w:rPr>
      </w:pPr>
      <w:r w:rsidRPr="006253F5">
        <w:rPr>
          <w:rFonts w:ascii="TrebuchetMS-Bold" w:hAnsi="TrebuchetMS-Bold" w:cs="TrebuchetMS-Bold"/>
          <w:bCs/>
          <w:color w:val="2E74B6"/>
          <w:sz w:val="24"/>
          <w:szCs w:val="24"/>
        </w:rPr>
        <w:t>Orientări privind elaborarea Ghidurilor Solicitantului (GS) pentru măsurile incluse în Strategiile de Dezvoltare Locală</w:t>
      </w:r>
      <w:r>
        <w:rPr>
          <w:rFonts w:ascii="TrebuchetMS-Bold" w:hAnsi="TrebuchetMS-Bold" w:cs="TrebuchetMS-Bold"/>
          <w:bCs/>
          <w:color w:val="2E74B6"/>
          <w:sz w:val="24"/>
          <w:szCs w:val="24"/>
        </w:rPr>
        <w:t xml:space="preserve"> , </w:t>
      </w:r>
      <w:hyperlink r:id="rId19" w:history="1">
        <w:r w:rsidRPr="006253F5">
          <w:rPr>
            <w:rStyle w:val="Hyperlink"/>
            <w:rFonts w:ascii="TrebuchetMS-Bold" w:hAnsi="TrebuchetMS-Bold" w:cs="TrebuchetMS-Bold"/>
            <w:bCs/>
            <w:sz w:val="22"/>
            <w:szCs w:val="22"/>
          </w:rPr>
          <w:t>http://www.madr.ro/docs/dezvoltare-rurala/Axa_LEADER/2014-2020/Orientări-elaborarea-Ghidurilor-Solicitantului-SDL.pdf</w:t>
        </w:r>
      </w:hyperlink>
      <w:r>
        <w:rPr>
          <w:rFonts w:ascii="TrebuchetMS-Bold" w:hAnsi="TrebuchetMS-Bold" w:cs="TrebuchetMS-Bold"/>
          <w:bCs/>
          <w:color w:val="2E74B6"/>
          <w:sz w:val="22"/>
          <w:szCs w:val="22"/>
        </w:rPr>
        <w:t xml:space="preserve"> </w:t>
      </w:r>
      <w:sdt>
        <w:sdtPr>
          <w:rPr>
            <w:rFonts w:ascii="TrebuchetMS-Bold" w:hAnsi="TrebuchetMS-Bold" w:cs="TrebuchetMS-Bold"/>
            <w:bCs/>
            <w:color w:val="2E74B6"/>
            <w:sz w:val="22"/>
            <w:szCs w:val="22"/>
          </w:rPr>
          <w:id w:val="-815178141"/>
          <w:citation/>
        </w:sdtPr>
        <w:sdtContent>
          <w:r>
            <w:rPr>
              <w:rFonts w:ascii="TrebuchetMS-Bold" w:hAnsi="TrebuchetMS-Bold" w:cs="TrebuchetMS-Bold"/>
              <w:bCs/>
              <w:color w:val="2E74B6"/>
              <w:sz w:val="22"/>
              <w:szCs w:val="22"/>
            </w:rPr>
            <w:fldChar w:fldCharType="begin"/>
          </w:r>
          <w:r>
            <w:rPr>
              <w:rFonts w:ascii="TrebuchetMS-Bold" w:hAnsi="TrebuchetMS-Bold" w:cs="TrebuchetMS-Bold"/>
              <w:bCs/>
              <w:color w:val="2E74B6"/>
              <w:sz w:val="22"/>
              <w:szCs w:val="22"/>
            </w:rPr>
            <w:instrText xml:space="preserve"> CITATION MAD \l 1033 </w:instrText>
          </w:r>
          <w:r>
            <w:rPr>
              <w:rFonts w:ascii="TrebuchetMS-Bold" w:hAnsi="TrebuchetMS-Bold" w:cs="TrebuchetMS-Bold"/>
              <w:bCs/>
              <w:color w:val="2E74B6"/>
              <w:sz w:val="22"/>
              <w:szCs w:val="22"/>
            </w:rPr>
            <w:fldChar w:fldCharType="separate"/>
          </w:r>
          <w:r w:rsidR="00BC73B1" w:rsidRPr="00BC73B1">
            <w:rPr>
              <w:rFonts w:ascii="TrebuchetMS-Bold" w:hAnsi="TrebuchetMS-Bold" w:cs="TrebuchetMS-Bold"/>
              <w:noProof/>
              <w:color w:val="2E74B6"/>
              <w:sz w:val="22"/>
              <w:szCs w:val="22"/>
            </w:rPr>
            <w:t>(MADR_Orientari_Intocmiri_GS)</w:t>
          </w:r>
          <w:r>
            <w:rPr>
              <w:rFonts w:ascii="TrebuchetMS-Bold" w:hAnsi="TrebuchetMS-Bold" w:cs="TrebuchetMS-Bold"/>
              <w:bCs/>
              <w:color w:val="2E74B6"/>
              <w:sz w:val="22"/>
              <w:szCs w:val="22"/>
            </w:rPr>
            <w:fldChar w:fldCharType="end"/>
          </w:r>
        </w:sdtContent>
      </w:sdt>
    </w:p>
    <w:p w:rsidR="004A0596" w:rsidRPr="006253F5" w:rsidRDefault="004A0596" w:rsidP="00793AF1">
      <w:pPr>
        <w:pStyle w:val="ListParagraph"/>
        <w:autoSpaceDE w:val="0"/>
        <w:autoSpaceDN w:val="0"/>
        <w:adjustRightInd w:val="0"/>
        <w:spacing w:line="276" w:lineRule="auto"/>
        <w:rPr>
          <w:rFonts w:ascii="Trebuchet MS" w:hAnsi="Trebuchet MS" w:cs="Trebuchet MS"/>
          <w:bCs/>
          <w:iCs/>
          <w:color w:val="000000"/>
          <w:sz w:val="22"/>
          <w:szCs w:val="22"/>
        </w:rPr>
      </w:pPr>
    </w:p>
    <w:p w:rsidR="00522830" w:rsidRDefault="00793AF1" w:rsidP="00793AF1">
      <w:pPr>
        <w:spacing w:line="276" w:lineRule="auto"/>
        <w:rPr>
          <w:rFonts w:ascii="Trebuchet MS" w:hAnsi="Trebuchet MS" w:cs="Trebuchet MS"/>
          <w:b/>
          <w:bCs/>
          <w:iCs/>
          <w:color w:val="000000"/>
          <w:sz w:val="26"/>
          <w:szCs w:val="26"/>
        </w:rPr>
      </w:pPr>
      <w:r w:rsidRPr="00FD1C8D">
        <w:rPr>
          <w:rFonts w:ascii="Trebuchet MS" w:hAnsi="Trebuchet MS" w:cs="Trebuchet MS"/>
          <w:b/>
          <w:bCs/>
          <w:iCs/>
          <w:color w:val="000000"/>
          <w:sz w:val="26"/>
          <w:szCs w:val="26"/>
        </w:rPr>
        <w:t>2.4. Documente Strategice si de planificare</w:t>
      </w:r>
    </w:p>
    <w:p w:rsidR="00FD1C8D" w:rsidRPr="00FD1C8D" w:rsidRDefault="00FD1C8D" w:rsidP="004A0596">
      <w:pPr>
        <w:rPr>
          <w:rFonts w:ascii="Trebuchet MS" w:hAnsi="Trebuchet MS" w:cs="Trebuchet MS"/>
          <w:b/>
          <w:bCs/>
          <w:iCs/>
          <w:color w:val="000000"/>
          <w:sz w:val="26"/>
          <w:szCs w:val="26"/>
        </w:rPr>
      </w:pPr>
    </w:p>
    <w:p w:rsidR="00793AF1" w:rsidRPr="00793AF1" w:rsidRDefault="00793AF1" w:rsidP="0078584F">
      <w:pPr>
        <w:rPr>
          <w:rFonts w:ascii="Trebuchet MS" w:hAnsi="Trebuchet MS" w:cs="Trebuchet MS"/>
          <w:bCs/>
          <w:iCs/>
          <w:color w:val="000000"/>
          <w:sz w:val="24"/>
          <w:szCs w:val="24"/>
        </w:rPr>
      </w:pPr>
      <w:r w:rsidRPr="00FD1C8D">
        <w:rPr>
          <w:rFonts w:ascii="Trebuchet MS" w:hAnsi="Trebuchet MS" w:cs="Trebuchet MS"/>
          <w:b/>
          <w:bCs/>
          <w:iCs/>
          <w:color w:val="000000"/>
          <w:sz w:val="24"/>
          <w:szCs w:val="24"/>
        </w:rPr>
        <w:t>PNDR 2020</w:t>
      </w:r>
      <w:r>
        <w:rPr>
          <w:rFonts w:ascii="Trebuchet MS" w:hAnsi="Trebuchet MS" w:cs="Trebuchet MS"/>
          <w:bCs/>
          <w:iCs/>
          <w:color w:val="000000"/>
          <w:sz w:val="24"/>
          <w:szCs w:val="24"/>
        </w:rPr>
        <w:t xml:space="preserve"> , </w:t>
      </w:r>
      <w:sdt>
        <w:sdtPr>
          <w:rPr>
            <w:rFonts w:ascii="Trebuchet MS" w:hAnsi="Trebuchet MS" w:cs="Trebuchet MS"/>
            <w:bCs/>
            <w:iCs/>
            <w:color w:val="000000"/>
            <w:sz w:val="24"/>
            <w:szCs w:val="24"/>
          </w:rPr>
          <w:id w:val="952834653"/>
          <w:citation/>
        </w:sdtPr>
        <w:sdtContent>
          <w:r>
            <w:rPr>
              <w:rFonts w:ascii="Trebuchet MS" w:hAnsi="Trebuchet MS" w:cs="Trebuchet MS"/>
              <w:bCs/>
              <w:iCs/>
              <w:color w:val="000000"/>
              <w:sz w:val="24"/>
              <w:szCs w:val="24"/>
            </w:rPr>
            <w:fldChar w:fldCharType="begin"/>
          </w:r>
          <w:r>
            <w:rPr>
              <w:rFonts w:ascii="Trebuchet MS" w:hAnsi="Trebuchet MS" w:cs="Trebuchet MS"/>
              <w:bCs/>
              <w:iCs/>
              <w:color w:val="000000"/>
              <w:sz w:val="24"/>
              <w:szCs w:val="24"/>
            </w:rPr>
            <w:instrText xml:space="preserve"> CITATION PND16 \l 1033 </w:instrText>
          </w:r>
          <w:r>
            <w:rPr>
              <w:rFonts w:ascii="Trebuchet MS" w:hAnsi="Trebuchet MS" w:cs="Trebuchet MS"/>
              <w:bCs/>
              <w:iCs/>
              <w:color w:val="000000"/>
              <w:sz w:val="24"/>
              <w:szCs w:val="24"/>
            </w:rPr>
            <w:fldChar w:fldCharType="separate"/>
          </w:r>
          <w:r w:rsidR="00BC73B1" w:rsidRPr="00BC73B1">
            <w:rPr>
              <w:rFonts w:ascii="Trebuchet MS" w:hAnsi="Trebuchet MS" w:cs="Trebuchet MS"/>
              <w:noProof/>
              <w:color w:val="000000"/>
              <w:sz w:val="24"/>
              <w:szCs w:val="24"/>
            </w:rPr>
            <w:t>(PNDR2020_vers25oct2016, 2016)</w:t>
          </w:r>
          <w:r>
            <w:rPr>
              <w:rFonts w:ascii="Trebuchet MS" w:hAnsi="Trebuchet MS" w:cs="Trebuchet MS"/>
              <w:bCs/>
              <w:iCs/>
              <w:color w:val="000000"/>
              <w:sz w:val="24"/>
              <w:szCs w:val="24"/>
            </w:rPr>
            <w:fldChar w:fldCharType="end"/>
          </w:r>
        </w:sdtContent>
      </w:sdt>
      <w:r>
        <w:rPr>
          <w:rFonts w:ascii="Trebuchet MS" w:hAnsi="Trebuchet MS" w:cs="Trebuchet MS"/>
          <w:bCs/>
          <w:iCs/>
          <w:color w:val="000000"/>
          <w:sz w:val="24"/>
          <w:szCs w:val="24"/>
        </w:rPr>
        <w:t xml:space="preserve"> si versiunile ulterioare/ actualizari V51_Iunie2017</w:t>
      </w:r>
      <w:sdt>
        <w:sdtPr>
          <w:rPr>
            <w:rFonts w:ascii="Trebuchet MS" w:hAnsi="Trebuchet MS" w:cs="Trebuchet MS"/>
            <w:bCs/>
            <w:iCs/>
            <w:color w:val="000000"/>
            <w:sz w:val="24"/>
            <w:szCs w:val="24"/>
          </w:rPr>
          <w:id w:val="1678298841"/>
          <w:citation/>
        </w:sdtPr>
        <w:sdtContent>
          <w:r>
            <w:rPr>
              <w:rFonts w:ascii="Trebuchet MS" w:hAnsi="Trebuchet MS" w:cs="Trebuchet MS"/>
              <w:bCs/>
              <w:iCs/>
              <w:color w:val="000000"/>
              <w:sz w:val="24"/>
              <w:szCs w:val="24"/>
            </w:rPr>
            <w:fldChar w:fldCharType="begin"/>
          </w:r>
          <w:r>
            <w:rPr>
              <w:rFonts w:ascii="Trebuchet MS" w:hAnsi="Trebuchet MS" w:cs="Trebuchet MS"/>
              <w:bCs/>
              <w:iCs/>
              <w:color w:val="000000"/>
              <w:sz w:val="24"/>
              <w:szCs w:val="24"/>
            </w:rPr>
            <w:instrText xml:space="preserve"> CITATION PND17 \l 1033 </w:instrText>
          </w:r>
          <w:r>
            <w:rPr>
              <w:rFonts w:ascii="Trebuchet MS" w:hAnsi="Trebuchet MS" w:cs="Trebuchet MS"/>
              <w:bCs/>
              <w:iCs/>
              <w:color w:val="000000"/>
              <w:sz w:val="24"/>
              <w:szCs w:val="24"/>
            </w:rPr>
            <w:fldChar w:fldCharType="separate"/>
          </w:r>
          <w:r w:rsidR="00BC73B1">
            <w:rPr>
              <w:rFonts w:ascii="Trebuchet MS" w:hAnsi="Trebuchet MS" w:cs="Trebuchet MS"/>
              <w:bCs/>
              <w:iCs/>
              <w:noProof/>
              <w:color w:val="000000"/>
              <w:sz w:val="24"/>
              <w:szCs w:val="24"/>
            </w:rPr>
            <w:t xml:space="preserve"> </w:t>
          </w:r>
          <w:r w:rsidR="00BC73B1" w:rsidRPr="00BC73B1">
            <w:rPr>
              <w:rFonts w:ascii="Trebuchet MS" w:hAnsi="Trebuchet MS" w:cs="Trebuchet MS"/>
              <w:noProof/>
              <w:color w:val="000000"/>
              <w:sz w:val="24"/>
              <w:szCs w:val="24"/>
            </w:rPr>
            <w:t>(PNDR2020_V51_30iunie2017, 2017)</w:t>
          </w:r>
          <w:r>
            <w:rPr>
              <w:rFonts w:ascii="Trebuchet MS" w:hAnsi="Trebuchet MS" w:cs="Trebuchet MS"/>
              <w:bCs/>
              <w:iCs/>
              <w:color w:val="000000"/>
              <w:sz w:val="24"/>
              <w:szCs w:val="24"/>
            </w:rPr>
            <w:fldChar w:fldCharType="end"/>
          </w:r>
        </w:sdtContent>
      </w:sdt>
    </w:p>
    <w:p w:rsidR="00522830" w:rsidRPr="00AD7AC9" w:rsidRDefault="00522830" w:rsidP="0078584F">
      <w:pPr>
        <w:rPr>
          <w:rFonts w:ascii="Trebuchet MS" w:hAnsi="Trebuchet MS" w:cs="Trebuchet MS"/>
          <w:b/>
          <w:bCs/>
          <w:iCs/>
          <w:color w:val="000000"/>
          <w:sz w:val="24"/>
          <w:szCs w:val="24"/>
        </w:rPr>
      </w:pPr>
    </w:p>
    <w:p w:rsidR="00FD1C8D" w:rsidRPr="00AE1136" w:rsidRDefault="00FB7CAE" w:rsidP="0078584F">
      <w:pPr>
        <w:rPr>
          <w:rFonts w:ascii="Trebuchet MS" w:hAnsi="Trebuchet MS" w:cs="Trebuchet MS"/>
          <w:b/>
          <w:bCs/>
          <w:iCs/>
          <w:color w:val="000000"/>
          <w:sz w:val="24"/>
          <w:szCs w:val="24"/>
        </w:rPr>
      </w:pPr>
      <w:r w:rsidRPr="00AE1136">
        <w:rPr>
          <w:rFonts w:ascii="Trebuchet MS" w:hAnsi="Trebuchet MS" w:cs="Trebuchet MS"/>
          <w:b/>
          <w:bCs/>
          <w:iCs/>
          <w:color w:val="000000"/>
          <w:sz w:val="24"/>
          <w:szCs w:val="24"/>
        </w:rPr>
        <w:t>Principalele documente cadru pentru acest Manual il reprezinta :</w:t>
      </w:r>
    </w:p>
    <w:p w:rsidR="00FB7CAE" w:rsidRDefault="00FB7CAE" w:rsidP="0078584F">
      <w:pPr>
        <w:rPr>
          <w:rFonts w:ascii="Trebuchet MS" w:hAnsi="Trebuchet MS" w:cs="Trebuchet MS"/>
          <w:b/>
          <w:bCs/>
          <w:iCs/>
          <w:color w:val="000000"/>
          <w:sz w:val="24"/>
          <w:szCs w:val="24"/>
        </w:rPr>
      </w:pPr>
      <w:r>
        <w:rPr>
          <w:rFonts w:ascii="Trebuchet MS" w:hAnsi="Trebuchet MS" w:cs="Trebuchet MS"/>
          <w:b/>
          <w:bCs/>
          <w:iCs/>
          <w:color w:val="000000"/>
          <w:sz w:val="24"/>
          <w:szCs w:val="24"/>
        </w:rPr>
        <w:t>Ghidurile si manualele de proceduri sM19.4 si sM 19.2 , publicate si in vigoare la data depunerii proiectelor , respectiv a actualizarilor prezentului manual , astfel :</w:t>
      </w:r>
    </w:p>
    <w:p w:rsidR="00FB7CAE" w:rsidRDefault="00FB7CAE" w:rsidP="0078584F">
      <w:pPr>
        <w:rPr>
          <w:rFonts w:ascii="Trebuchet MS" w:hAnsi="Trebuchet MS" w:cs="Trebuchet MS"/>
          <w:b/>
          <w:bCs/>
          <w:iCs/>
          <w:color w:val="000000"/>
          <w:sz w:val="24"/>
          <w:szCs w:val="24"/>
        </w:rPr>
      </w:pPr>
    </w:p>
    <w:p w:rsidR="00FB7CAE" w:rsidRDefault="00AE1136" w:rsidP="0078584F">
      <w:pPr>
        <w:rPr>
          <w:rFonts w:ascii="Trebuchet MS" w:hAnsi="Trebuchet MS" w:cs="Trebuchet MS"/>
          <w:b/>
          <w:bCs/>
          <w:iCs/>
          <w:color w:val="000000"/>
          <w:sz w:val="24"/>
          <w:szCs w:val="24"/>
        </w:rPr>
      </w:pPr>
      <w:r w:rsidRPr="00AE1136">
        <w:rPr>
          <w:rFonts w:ascii="Trebuchet MS" w:hAnsi="Trebuchet MS" w:cs="Trebuchet MS"/>
          <w:b/>
          <w:bCs/>
          <w:iCs/>
          <w:color w:val="000000"/>
          <w:sz w:val="24"/>
          <w:szCs w:val="24"/>
        </w:rPr>
        <w:t>Submăsura 19.2 - Sprijin pentru implementarea acțiunilor în cadrul strategiei de dezvoltare locală</w:t>
      </w:r>
    </w:p>
    <w:p w:rsidR="00AE1136" w:rsidRDefault="00AE1136" w:rsidP="0078584F">
      <w:pPr>
        <w:rPr>
          <w:rFonts w:ascii="Trebuchet MS" w:hAnsi="Trebuchet MS" w:cs="Trebuchet MS"/>
          <w:b/>
          <w:bCs/>
          <w:iCs/>
          <w:color w:val="000000"/>
          <w:sz w:val="24"/>
          <w:szCs w:val="24"/>
        </w:rPr>
      </w:pPr>
    </w:p>
    <w:tbl>
      <w:tblPr>
        <w:tblStyle w:val="TableGrid"/>
        <w:tblW w:w="9918" w:type="dxa"/>
        <w:tblLook w:val="04A0" w:firstRow="1" w:lastRow="0" w:firstColumn="1" w:lastColumn="0" w:noHBand="0" w:noVBand="1"/>
      </w:tblPr>
      <w:tblGrid>
        <w:gridCol w:w="1008"/>
        <w:gridCol w:w="7110"/>
        <w:gridCol w:w="1800"/>
      </w:tblGrid>
      <w:tr w:rsidR="00FB7CAE" w:rsidTr="0078584F">
        <w:trPr>
          <w:trHeight w:val="593"/>
        </w:trPr>
        <w:tc>
          <w:tcPr>
            <w:tcW w:w="1008" w:type="dxa"/>
          </w:tcPr>
          <w:p w:rsidR="00FB7CAE" w:rsidRDefault="00AE1136" w:rsidP="0078584F">
            <w:pPr>
              <w:rPr>
                <w:rFonts w:ascii="Trebuchet MS" w:hAnsi="Trebuchet MS" w:cs="Trebuchet MS"/>
                <w:b/>
                <w:bCs/>
                <w:iCs/>
                <w:color w:val="000000"/>
                <w:sz w:val="24"/>
                <w:szCs w:val="24"/>
              </w:rPr>
            </w:pPr>
            <w:r>
              <w:rPr>
                <w:rFonts w:ascii="Trebuchet MS" w:hAnsi="Trebuchet MS" w:cs="Trebuchet MS"/>
                <w:b/>
                <w:bCs/>
                <w:iCs/>
                <w:color w:val="000000"/>
                <w:sz w:val="24"/>
                <w:szCs w:val="24"/>
              </w:rPr>
              <w:t>1</w:t>
            </w:r>
          </w:p>
        </w:tc>
        <w:tc>
          <w:tcPr>
            <w:tcW w:w="7110" w:type="dxa"/>
          </w:tcPr>
          <w:p w:rsidR="00FB7CAE" w:rsidRDefault="00FB7CAE" w:rsidP="0078584F">
            <w:pPr>
              <w:rPr>
                <w:rFonts w:ascii="Trebuchet MS" w:hAnsi="Trebuchet MS" w:cs="Trebuchet MS"/>
                <w:b/>
                <w:bCs/>
                <w:iCs/>
                <w:color w:val="000000"/>
                <w:sz w:val="24"/>
                <w:szCs w:val="24"/>
              </w:rPr>
            </w:pPr>
            <w:r w:rsidRPr="00AE1136">
              <w:rPr>
                <w:rFonts w:ascii="Trebuchet MS" w:hAnsi="Trebuchet MS" w:cs="Trebuchet MS"/>
                <w:b/>
                <w:bCs/>
                <w:iCs/>
                <w:color w:val="FF0000"/>
                <w:sz w:val="24"/>
                <w:szCs w:val="24"/>
              </w:rPr>
              <w:t xml:space="preserve">Ghid Implementare sM19.2- Versiunea 02 </w:t>
            </w:r>
            <w:r>
              <w:rPr>
                <w:rFonts w:ascii="Trebuchet MS" w:hAnsi="Trebuchet MS" w:cs="Trebuchet MS"/>
                <w:b/>
                <w:bCs/>
                <w:iCs/>
                <w:color w:val="000000"/>
                <w:sz w:val="24"/>
                <w:szCs w:val="24"/>
              </w:rPr>
              <w:t>, publicat la 4 aug 2017</w:t>
            </w:r>
            <w:r>
              <w:rPr>
                <w:rStyle w:val="FootnoteReference"/>
                <w:rFonts w:ascii="Trebuchet MS" w:hAnsi="Trebuchet MS" w:cs="Trebuchet MS"/>
                <w:b/>
                <w:bCs/>
                <w:iCs/>
                <w:color w:val="000000"/>
                <w:sz w:val="24"/>
                <w:szCs w:val="24"/>
              </w:rPr>
              <w:footnoteReference w:id="8"/>
            </w:r>
            <w:sdt>
              <w:sdtPr>
                <w:rPr>
                  <w:rFonts w:ascii="Trebuchet MS" w:hAnsi="Trebuchet MS" w:cs="Trebuchet MS"/>
                  <w:b/>
                  <w:bCs/>
                  <w:iCs/>
                  <w:color w:val="000000"/>
                  <w:sz w:val="24"/>
                  <w:szCs w:val="24"/>
                </w:rPr>
                <w:id w:val="1810821912"/>
                <w:citation/>
              </w:sdtPr>
              <w:sdtContent>
                <w:r>
                  <w:rPr>
                    <w:rFonts w:ascii="Trebuchet MS" w:hAnsi="Trebuchet MS" w:cs="Trebuchet MS"/>
                    <w:b/>
                    <w:bCs/>
                    <w:iCs/>
                    <w:color w:val="000000"/>
                    <w:sz w:val="24"/>
                    <w:szCs w:val="24"/>
                  </w:rPr>
                  <w:fldChar w:fldCharType="begin"/>
                </w:r>
                <w:r w:rsidR="0032407E">
                  <w:rPr>
                    <w:rFonts w:ascii="Trebuchet MS" w:hAnsi="Trebuchet MS" w:cs="Trebuchet MS"/>
                    <w:b/>
                    <w:bCs/>
                    <w:iCs/>
                    <w:color w:val="000000"/>
                    <w:sz w:val="24"/>
                    <w:szCs w:val="24"/>
                  </w:rPr>
                  <w:instrText xml:space="preserve">CITATION AFI174 \l 1033 </w:instrText>
                </w:r>
                <w:r>
                  <w:rPr>
                    <w:rFonts w:ascii="Trebuchet MS" w:hAnsi="Trebuchet MS" w:cs="Trebuchet MS"/>
                    <w:b/>
                    <w:bCs/>
                    <w:iCs/>
                    <w:color w:val="000000"/>
                    <w:sz w:val="24"/>
                    <w:szCs w:val="24"/>
                  </w:rPr>
                  <w:fldChar w:fldCharType="separate"/>
                </w:r>
                <w:r w:rsidR="00BC73B1">
                  <w:rPr>
                    <w:rFonts w:ascii="Trebuchet MS" w:hAnsi="Trebuchet MS" w:cs="Trebuchet MS"/>
                    <w:b/>
                    <w:bCs/>
                    <w:iCs/>
                    <w:noProof/>
                    <w:color w:val="000000"/>
                    <w:sz w:val="24"/>
                    <w:szCs w:val="24"/>
                  </w:rPr>
                  <w:t xml:space="preserve"> </w:t>
                </w:r>
                <w:r w:rsidR="00BC73B1" w:rsidRPr="00BC73B1">
                  <w:rPr>
                    <w:rFonts w:ascii="Trebuchet MS" w:hAnsi="Trebuchet MS" w:cs="Trebuchet MS"/>
                    <w:noProof/>
                    <w:color w:val="000000"/>
                    <w:sz w:val="24"/>
                    <w:szCs w:val="24"/>
                  </w:rPr>
                  <w:t>(AFIR_GhidImplementaresM19_2_vers02_2017, 2017aug5)</w:t>
                </w:r>
                <w:r>
                  <w:rPr>
                    <w:rFonts w:ascii="Trebuchet MS" w:hAnsi="Trebuchet MS" w:cs="Trebuchet MS"/>
                    <w:b/>
                    <w:bCs/>
                    <w:iCs/>
                    <w:color w:val="000000"/>
                    <w:sz w:val="24"/>
                    <w:szCs w:val="24"/>
                  </w:rPr>
                  <w:fldChar w:fldCharType="end"/>
                </w:r>
              </w:sdtContent>
            </w:sdt>
          </w:p>
        </w:tc>
        <w:tc>
          <w:tcPr>
            <w:tcW w:w="1800" w:type="dxa"/>
          </w:tcPr>
          <w:p w:rsidR="00FB7CAE" w:rsidRDefault="00FB7CAE" w:rsidP="0078584F">
            <w:pPr>
              <w:rPr>
                <w:rFonts w:ascii="Trebuchet MS" w:hAnsi="Trebuchet MS" w:cs="Trebuchet MS"/>
                <w:b/>
                <w:bCs/>
                <w:iCs/>
                <w:color w:val="000000"/>
                <w:sz w:val="24"/>
                <w:szCs w:val="24"/>
              </w:rPr>
            </w:pPr>
          </w:p>
        </w:tc>
      </w:tr>
      <w:tr w:rsidR="00FB7CAE" w:rsidTr="0078584F">
        <w:tc>
          <w:tcPr>
            <w:tcW w:w="1008" w:type="dxa"/>
          </w:tcPr>
          <w:p w:rsidR="00FB7CAE" w:rsidRDefault="00AE1136" w:rsidP="0078584F">
            <w:pPr>
              <w:rPr>
                <w:rFonts w:ascii="Trebuchet MS" w:hAnsi="Trebuchet MS" w:cs="Trebuchet MS"/>
                <w:b/>
                <w:bCs/>
                <w:iCs/>
                <w:color w:val="000000"/>
                <w:sz w:val="24"/>
                <w:szCs w:val="24"/>
              </w:rPr>
            </w:pPr>
            <w:r>
              <w:rPr>
                <w:rFonts w:ascii="Trebuchet MS" w:hAnsi="Trebuchet MS" w:cs="Trebuchet MS"/>
                <w:b/>
                <w:bCs/>
                <w:iCs/>
                <w:color w:val="000000"/>
                <w:sz w:val="24"/>
                <w:szCs w:val="24"/>
              </w:rPr>
              <w:t>2</w:t>
            </w:r>
          </w:p>
        </w:tc>
        <w:tc>
          <w:tcPr>
            <w:tcW w:w="7110" w:type="dxa"/>
          </w:tcPr>
          <w:p w:rsidR="00FB7CAE" w:rsidRDefault="00AE1136" w:rsidP="0078584F">
            <w:pPr>
              <w:rPr>
                <w:rFonts w:ascii="Trebuchet MS" w:hAnsi="Trebuchet MS" w:cs="Trebuchet MS"/>
                <w:b/>
                <w:bCs/>
                <w:iCs/>
                <w:color w:val="000000"/>
                <w:sz w:val="24"/>
                <w:szCs w:val="24"/>
              </w:rPr>
            </w:pPr>
            <w:r w:rsidRPr="00AE1136">
              <w:rPr>
                <w:rFonts w:ascii="Trebuchet MS" w:hAnsi="Trebuchet MS" w:cs="Trebuchet MS"/>
                <w:b/>
                <w:bCs/>
                <w:iCs/>
                <w:color w:val="FF0000"/>
                <w:sz w:val="24"/>
                <w:szCs w:val="24"/>
              </w:rPr>
              <w:t xml:space="preserve">Manual de procedura sM19.2_v02 </w:t>
            </w:r>
            <w:sdt>
              <w:sdtPr>
                <w:rPr>
                  <w:rFonts w:ascii="Trebuchet MS" w:hAnsi="Trebuchet MS" w:cs="Trebuchet MS"/>
                  <w:b/>
                  <w:bCs/>
                  <w:iCs/>
                  <w:color w:val="000000"/>
                  <w:sz w:val="24"/>
                  <w:szCs w:val="24"/>
                </w:rPr>
                <w:id w:val="2026445470"/>
                <w:citation/>
              </w:sdtPr>
              <w:sdtContent>
                <w:r>
                  <w:rPr>
                    <w:rFonts w:ascii="Trebuchet MS" w:hAnsi="Trebuchet MS" w:cs="Trebuchet MS"/>
                    <w:b/>
                    <w:bCs/>
                    <w:iCs/>
                    <w:color w:val="000000"/>
                    <w:sz w:val="24"/>
                    <w:szCs w:val="24"/>
                  </w:rPr>
                  <w:fldChar w:fldCharType="begin"/>
                </w:r>
                <w:r>
                  <w:rPr>
                    <w:rFonts w:ascii="Trebuchet MS" w:hAnsi="Trebuchet MS" w:cs="Trebuchet MS"/>
                    <w:b/>
                    <w:bCs/>
                    <w:iCs/>
                    <w:color w:val="000000"/>
                    <w:sz w:val="24"/>
                    <w:szCs w:val="24"/>
                  </w:rPr>
                  <w:instrText xml:space="preserve"> CITATION AFI175 \l 1033 </w:instrText>
                </w:r>
                <w:r>
                  <w:rPr>
                    <w:rFonts w:ascii="Trebuchet MS" w:hAnsi="Trebuchet MS" w:cs="Trebuchet MS"/>
                    <w:b/>
                    <w:bCs/>
                    <w:iCs/>
                    <w:color w:val="000000"/>
                    <w:sz w:val="24"/>
                    <w:szCs w:val="24"/>
                  </w:rPr>
                  <w:fldChar w:fldCharType="separate"/>
                </w:r>
                <w:r w:rsidR="00BC73B1" w:rsidRPr="00BC73B1">
                  <w:rPr>
                    <w:rFonts w:ascii="Trebuchet MS" w:hAnsi="Trebuchet MS" w:cs="Trebuchet MS"/>
                    <w:noProof/>
                    <w:color w:val="000000"/>
                    <w:sz w:val="24"/>
                    <w:szCs w:val="24"/>
                  </w:rPr>
                  <w:t>(AFIR_manualProcedura_19_2v02_august2017, 2017)</w:t>
                </w:r>
                <w:r>
                  <w:rPr>
                    <w:rFonts w:ascii="Trebuchet MS" w:hAnsi="Trebuchet MS" w:cs="Trebuchet MS"/>
                    <w:b/>
                    <w:bCs/>
                    <w:iCs/>
                    <w:color w:val="000000"/>
                    <w:sz w:val="24"/>
                    <w:szCs w:val="24"/>
                  </w:rPr>
                  <w:fldChar w:fldCharType="end"/>
                </w:r>
              </w:sdtContent>
            </w:sdt>
          </w:p>
        </w:tc>
        <w:tc>
          <w:tcPr>
            <w:tcW w:w="1800" w:type="dxa"/>
          </w:tcPr>
          <w:p w:rsidR="00FB7CAE" w:rsidRDefault="00FB7CAE" w:rsidP="0078584F">
            <w:pPr>
              <w:rPr>
                <w:rFonts w:ascii="Trebuchet MS" w:hAnsi="Trebuchet MS" w:cs="Trebuchet MS"/>
                <w:b/>
                <w:bCs/>
                <w:iCs/>
                <w:color w:val="000000"/>
                <w:sz w:val="24"/>
                <w:szCs w:val="24"/>
              </w:rPr>
            </w:pPr>
          </w:p>
        </w:tc>
      </w:tr>
    </w:tbl>
    <w:p w:rsidR="00FB7CAE" w:rsidRPr="00FB7CAE" w:rsidRDefault="00FB7CAE" w:rsidP="0078584F">
      <w:pPr>
        <w:rPr>
          <w:rFonts w:ascii="Trebuchet MS" w:hAnsi="Trebuchet MS" w:cs="Trebuchet MS"/>
          <w:b/>
          <w:bCs/>
          <w:iCs/>
          <w:color w:val="000000"/>
          <w:sz w:val="24"/>
          <w:szCs w:val="24"/>
        </w:rPr>
      </w:pPr>
    </w:p>
    <w:p w:rsidR="00AE1136" w:rsidRDefault="004A0596" w:rsidP="0078584F">
      <w:pPr>
        <w:rPr>
          <w:rFonts w:ascii="Trebuchet MS" w:hAnsi="Trebuchet MS" w:cs="Trebuchet MS"/>
          <w:b/>
          <w:bCs/>
          <w:iCs/>
          <w:color w:val="000000"/>
          <w:sz w:val="24"/>
          <w:szCs w:val="24"/>
        </w:rPr>
      </w:pPr>
      <w:r w:rsidRPr="004A0596">
        <w:rPr>
          <w:rFonts w:ascii="Trebuchet MS" w:hAnsi="Trebuchet MS" w:cs="Trebuchet MS"/>
          <w:b/>
          <w:bCs/>
          <w:iCs/>
          <w:color w:val="000000"/>
          <w:sz w:val="24"/>
          <w:szCs w:val="24"/>
        </w:rPr>
        <w:t>Submăsura 19.4 - Sprijin pentru cheltuieli de funcționare și animare</w:t>
      </w:r>
      <w:r>
        <w:rPr>
          <w:rStyle w:val="FootnoteReference"/>
          <w:rFonts w:ascii="Trebuchet MS" w:hAnsi="Trebuchet MS" w:cs="Trebuchet MS"/>
          <w:b/>
          <w:bCs/>
          <w:iCs/>
          <w:color w:val="000000"/>
          <w:sz w:val="24"/>
          <w:szCs w:val="24"/>
        </w:rPr>
        <w:footnoteReference w:id="9"/>
      </w:r>
    </w:p>
    <w:p w:rsidR="004A0596" w:rsidRDefault="004A0596" w:rsidP="0078584F">
      <w:pPr>
        <w:rPr>
          <w:rFonts w:ascii="Trebuchet MS" w:hAnsi="Trebuchet MS" w:cs="Trebuchet MS"/>
          <w:b/>
          <w:bCs/>
          <w:iCs/>
          <w:color w:val="000000"/>
          <w:sz w:val="24"/>
          <w:szCs w:val="24"/>
        </w:rPr>
      </w:pPr>
    </w:p>
    <w:tbl>
      <w:tblPr>
        <w:tblStyle w:val="TableGrid"/>
        <w:tblW w:w="9918" w:type="dxa"/>
        <w:tblLook w:val="04A0" w:firstRow="1" w:lastRow="0" w:firstColumn="1" w:lastColumn="0" w:noHBand="0" w:noVBand="1"/>
      </w:tblPr>
      <w:tblGrid>
        <w:gridCol w:w="738"/>
        <w:gridCol w:w="7110"/>
        <w:gridCol w:w="2070"/>
      </w:tblGrid>
      <w:tr w:rsidR="00AE1136" w:rsidTr="0078584F">
        <w:tc>
          <w:tcPr>
            <w:tcW w:w="738" w:type="dxa"/>
          </w:tcPr>
          <w:p w:rsidR="00AE1136" w:rsidRPr="002C62B6" w:rsidRDefault="00AE1136" w:rsidP="0078584F">
            <w:pPr>
              <w:rPr>
                <w:rFonts w:ascii="Trebuchet MS" w:hAnsi="Trebuchet MS" w:cs="Trebuchet MS"/>
                <w:b/>
                <w:bCs/>
                <w:iCs/>
                <w:color w:val="000000"/>
                <w:sz w:val="24"/>
                <w:szCs w:val="24"/>
              </w:rPr>
            </w:pPr>
            <w:r w:rsidRPr="002C62B6">
              <w:rPr>
                <w:rFonts w:ascii="Trebuchet MS" w:hAnsi="Trebuchet MS" w:cs="Trebuchet MS"/>
                <w:b/>
                <w:bCs/>
                <w:iCs/>
                <w:color w:val="000000"/>
                <w:sz w:val="24"/>
                <w:szCs w:val="24"/>
              </w:rPr>
              <w:t>1</w:t>
            </w:r>
          </w:p>
        </w:tc>
        <w:tc>
          <w:tcPr>
            <w:tcW w:w="7110" w:type="dxa"/>
          </w:tcPr>
          <w:p w:rsidR="00AE1136" w:rsidRPr="002C62B6" w:rsidRDefault="002C62B6" w:rsidP="0078584F">
            <w:pPr>
              <w:rPr>
                <w:rFonts w:ascii="Trebuchet MS" w:hAnsi="Trebuchet MS" w:cs="Trebuchet MS"/>
                <w:b/>
                <w:bCs/>
                <w:iCs/>
                <w:color w:val="000000"/>
                <w:sz w:val="24"/>
                <w:szCs w:val="24"/>
              </w:rPr>
            </w:pPr>
            <w:r w:rsidRPr="002C62B6">
              <w:rPr>
                <w:rFonts w:ascii="Trebuchet MS" w:hAnsi="Trebuchet MS" w:cs="Arial"/>
                <w:b/>
                <w:color w:val="FF0000"/>
                <w:sz w:val="24"/>
                <w:szCs w:val="24"/>
              </w:rPr>
              <w:t>Ghid implementare sM 19.4</w:t>
            </w:r>
            <w:r w:rsidRPr="002C62B6">
              <w:rPr>
                <w:rFonts w:ascii="Trebuchet MS" w:hAnsi="Trebuchet MS" w:cs="Arial"/>
                <w:color w:val="FF0000"/>
                <w:sz w:val="24"/>
                <w:szCs w:val="24"/>
              </w:rPr>
              <w:t xml:space="preserve"> </w:t>
            </w:r>
            <w:r w:rsidRPr="002C62B6">
              <w:rPr>
                <w:rFonts w:ascii="Trebuchet MS" w:hAnsi="Trebuchet MS" w:cs="Arial"/>
                <w:color w:val="000000"/>
                <w:sz w:val="24"/>
                <w:szCs w:val="24"/>
              </w:rPr>
              <w:t>– FINAL , V01_martie 2017</w:t>
            </w:r>
            <w:r>
              <w:rPr>
                <w:rFonts w:ascii="Trebuchet MS" w:hAnsi="Trebuchet MS" w:cs="Arial"/>
                <w:color w:val="000000"/>
                <w:sz w:val="24"/>
                <w:szCs w:val="24"/>
              </w:rPr>
              <w:t xml:space="preserve"> </w:t>
            </w:r>
            <w:sdt>
              <w:sdtPr>
                <w:rPr>
                  <w:rFonts w:ascii="Trebuchet MS" w:hAnsi="Trebuchet MS" w:cs="Arial"/>
                  <w:color w:val="000000"/>
                  <w:sz w:val="24"/>
                  <w:szCs w:val="24"/>
                </w:rPr>
                <w:id w:val="-209186390"/>
                <w:citation/>
              </w:sdtPr>
              <w:sdtContent>
                <w:r>
                  <w:rPr>
                    <w:rFonts w:ascii="Trebuchet MS" w:hAnsi="Trebuchet MS" w:cs="Arial"/>
                    <w:color w:val="000000"/>
                    <w:sz w:val="24"/>
                    <w:szCs w:val="24"/>
                  </w:rPr>
                  <w:fldChar w:fldCharType="begin"/>
                </w:r>
                <w:r>
                  <w:rPr>
                    <w:rFonts w:ascii="Trebuchet MS" w:hAnsi="Trebuchet MS" w:cs="Arial"/>
                    <w:color w:val="000000"/>
                    <w:sz w:val="24"/>
                    <w:szCs w:val="24"/>
                  </w:rPr>
                  <w:instrText xml:space="preserve"> CITATION AFI \l 1033 </w:instrText>
                </w:r>
                <w:r>
                  <w:rPr>
                    <w:rFonts w:ascii="Trebuchet MS" w:hAnsi="Trebuchet MS" w:cs="Arial"/>
                    <w:color w:val="000000"/>
                    <w:sz w:val="24"/>
                    <w:szCs w:val="24"/>
                  </w:rPr>
                  <w:fldChar w:fldCharType="separate"/>
                </w:r>
                <w:r w:rsidR="00BC73B1" w:rsidRPr="00BC73B1">
                  <w:rPr>
                    <w:rFonts w:ascii="Trebuchet MS" w:hAnsi="Trebuchet MS" w:cs="Arial"/>
                    <w:noProof/>
                    <w:color w:val="000000"/>
                    <w:sz w:val="24"/>
                    <w:szCs w:val="24"/>
                  </w:rPr>
                  <w:t>(AFIR_GhidImplementare19_4_v01_martie2017)</w:t>
                </w:r>
                <w:r>
                  <w:rPr>
                    <w:rFonts w:ascii="Trebuchet MS" w:hAnsi="Trebuchet MS" w:cs="Arial"/>
                    <w:color w:val="000000"/>
                    <w:sz w:val="24"/>
                    <w:szCs w:val="24"/>
                  </w:rPr>
                  <w:fldChar w:fldCharType="end"/>
                </w:r>
              </w:sdtContent>
            </w:sdt>
          </w:p>
        </w:tc>
        <w:tc>
          <w:tcPr>
            <w:tcW w:w="2070" w:type="dxa"/>
          </w:tcPr>
          <w:p w:rsidR="00AE1136" w:rsidRDefault="00AE1136" w:rsidP="0078584F">
            <w:pPr>
              <w:rPr>
                <w:rFonts w:ascii="Trebuchet MS" w:hAnsi="Trebuchet MS" w:cs="Trebuchet MS"/>
                <w:b/>
                <w:bCs/>
                <w:iCs/>
                <w:color w:val="000000"/>
                <w:sz w:val="24"/>
                <w:szCs w:val="24"/>
              </w:rPr>
            </w:pPr>
          </w:p>
        </w:tc>
      </w:tr>
      <w:tr w:rsidR="00AE1136" w:rsidTr="0078584F">
        <w:tc>
          <w:tcPr>
            <w:tcW w:w="738" w:type="dxa"/>
          </w:tcPr>
          <w:p w:rsidR="00AE1136" w:rsidRDefault="002C62B6" w:rsidP="0078584F">
            <w:pPr>
              <w:rPr>
                <w:rFonts w:ascii="Trebuchet MS" w:hAnsi="Trebuchet MS" w:cs="Trebuchet MS"/>
                <w:b/>
                <w:bCs/>
                <w:iCs/>
                <w:color w:val="000000"/>
                <w:sz w:val="24"/>
                <w:szCs w:val="24"/>
              </w:rPr>
            </w:pPr>
            <w:r>
              <w:rPr>
                <w:rFonts w:ascii="Trebuchet MS" w:hAnsi="Trebuchet MS" w:cs="Trebuchet MS"/>
                <w:b/>
                <w:bCs/>
                <w:iCs/>
                <w:color w:val="000000"/>
                <w:sz w:val="24"/>
                <w:szCs w:val="24"/>
              </w:rPr>
              <w:t>2</w:t>
            </w:r>
          </w:p>
        </w:tc>
        <w:tc>
          <w:tcPr>
            <w:tcW w:w="7110" w:type="dxa"/>
          </w:tcPr>
          <w:p w:rsidR="00AE1136" w:rsidRDefault="002C62B6" w:rsidP="0078584F">
            <w:pPr>
              <w:rPr>
                <w:rFonts w:ascii="Trebuchet MS" w:hAnsi="Trebuchet MS" w:cs="Trebuchet MS"/>
                <w:b/>
                <w:bCs/>
                <w:iCs/>
                <w:color w:val="000000"/>
                <w:sz w:val="24"/>
                <w:szCs w:val="24"/>
              </w:rPr>
            </w:pPr>
            <w:r w:rsidRPr="002C62B6">
              <w:rPr>
                <w:rFonts w:ascii="Trebuchet MS" w:hAnsi="Trebuchet MS" w:cs="Trebuchet MS"/>
                <w:b/>
                <w:bCs/>
                <w:iCs/>
                <w:color w:val="000000"/>
                <w:sz w:val="24"/>
                <w:szCs w:val="24"/>
              </w:rPr>
              <w:t>M</w:t>
            </w:r>
            <w:r>
              <w:rPr>
                <w:rFonts w:ascii="Trebuchet MS" w:hAnsi="Trebuchet MS" w:cs="Trebuchet MS"/>
                <w:b/>
                <w:bCs/>
                <w:iCs/>
                <w:color w:val="000000"/>
                <w:sz w:val="24"/>
                <w:szCs w:val="24"/>
              </w:rPr>
              <w:t xml:space="preserve">anual de procedura pentru implementarea </w:t>
            </w:r>
            <w:r w:rsidRPr="002C62B6">
              <w:rPr>
                <w:rFonts w:ascii="Trebuchet MS" w:hAnsi="Trebuchet MS" w:cs="Trebuchet MS"/>
                <w:b/>
                <w:bCs/>
                <w:iCs/>
                <w:color w:val="000000"/>
                <w:sz w:val="24"/>
                <w:szCs w:val="24"/>
              </w:rPr>
              <w:t xml:space="preserve">MĂSURII 19 – SUB-MĂSURA 19.4 ”SPRIJIN PENTRU CHELTUIELI DE </w:t>
            </w:r>
            <w:r w:rsidRPr="002C62B6">
              <w:rPr>
                <w:rFonts w:ascii="Trebuchet MS" w:hAnsi="Trebuchet MS" w:cs="Trebuchet MS"/>
                <w:b/>
                <w:bCs/>
                <w:iCs/>
                <w:color w:val="000000"/>
                <w:sz w:val="24"/>
                <w:szCs w:val="24"/>
              </w:rPr>
              <w:lastRenderedPageBreak/>
              <w:t>FUNCȚIONARE ȘI ANIMARE”</w:t>
            </w:r>
            <w:r>
              <w:rPr>
                <w:rFonts w:ascii="Trebuchet MS" w:hAnsi="Trebuchet MS" w:cs="Trebuchet MS"/>
                <w:b/>
                <w:bCs/>
                <w:iCs/>
                <w:color w:val="000000"/>
                <w:sz w:val="24"/>
                <w:szCs w:val="24"/>
              </w:rPr>
              <w:t xml:space="preserve">, v01, Martie 2017 </w:t>
            </w:r>
            <w:sdt>
              <w:sdtPr>
                <w:rPr>
                  <w:rFonts w:ascii="Trebuchet MS" w:hAnsi="Trebuchet MS" w:cs="Trebuchet MS"/>
                  <w:b/>
                  <w:bCs/>
                  <w:iCs/>
                  <w:color w:val="000000"/>
                  <w:sz w:val="24"/>
                  <w:szCs w:val="24"/>
                </w:rPr>
                <w:id w:val="-896511158"/>
                <w:citation/>
              </w:sdtPr>
              <w:sdtContent>
                <w:r>
                  <w:rPr>
                    <w:rFonts w:ascii="Trebuchet MS" w:hAnsi="Trebuchet MS" w:cs="Trebuchet MS"/>
                    <w:b/>
                    <w:bCs/>
                    <w:iCs/>
                    <w:color w:val="000000"/>
                    <w:sz w:val="24"/>
                    <w:szCs w:val="24"/>
                  </w:rPr>
                  <w:fldChar w:fldCharType="begin"/>
                </w:r>
                <w:r>
                  <w:rPr>
                    <w:rFonts w:ascii="Trebuchet MS" w:hAnsi="Trebuchet MS" w:cs="Trebuchet MS"/>
                    <w:b/>
                    <w:bCs/>
                    <w:iCs/>
                    <w:color w:val="000000"/>
                    <w:sz w:val="24"/>
                    <w:szCs w:val="24"/>
                  </w:rPr>
                  <w:instrText xml:space="preserve"> CITATION Afi17 \l 1033 </w:instrText>
                </w:r>
                <w:r>
                  <w:rPr>
                    <w:rFonts w:ascii="Trebuchet MS" w:hAnsi="Trebuchet MS" w:cs="Trebuchet MS"/>
                    <w:b/>
                    <w:bCs/>
                    <w:iCs/>
                    <w:color w:val="000000"/>
                    <w:sz w:val="24"/>
                    <w:szCs w:val="24"/>
                  </w:rPr>
                  <w:fldChar w:fldCharType="separate"/>
                </w:r>
                <w:r w:rsidR="00BC73B1" w:rsidRPr="00BC73B1">
                  <w:rPr>
                    <w:rFonts w:ascii="Trebuchet MS" w:hAnsi="Trebuchet MS" w:cs="Trebuchet MS"/>
                    <w:noProof/>
                    <w:color w:val="000000"/>
                    <w:sz w:val="24"/>
                    <w:szCs w:val="24"/>
                  </w:rPr>
                  <w:t>(Afir_ManualProcedura19_4_v1_Martie2017, 2017)</w:t>
                </w:r>
                <w:r>
                  <w:rPr>
                    <w:rFonts w:ascii="Trebuchet MS" w:hAnsi="Trebuchet MS" w:cs="Trebuchet MS"/>
                    <w:b/>
                    <w:bCs/>
                    <w:iCs/>
                    <w:color w:val="000000"/>
                    <w:sz w:val="24"/>
                    <w:szCs w:val="24"/>
                  </w:rPr>
                  <w:fldChar w:fldCharType="end"/>
                </w:r>
              </w:sdtContent>
            </w:sdt>
          </w:p>
        </w:tc>
        <w:tc>
          <w:tcPr>
            <w:tcW w:w="2070" w:type="dxa"/>
          </w:tcPr>
          <w:p w:rsidR="00AE1136" w:rsidRDefault="002C62B6" w:rsidP="0078584F">
            <w:pPr>
              <w:rPr>
                <w:rFonts w:ascii="Trebuchet MS" w:hAnsi="Trebuchet MS" w:cs="Trebuchet MS"/>
                <w:b/>
                <w:bCs/>
                <w:iCs/>
                <w:color w:val="000000"/>
                <w:sz w:val="24"/>
                <w:szCs w:val="24"/>
              </w:rPr>
            </w:pPr>
            <w:r w:rsidRPr="002C62B6">
              <w:rPr>
                <w:rFonts w:ascii="Trebuchet MS" w:hAnsi="Trebuchet MS" w:cs="Trebuchet MS"/>
                <w:b/>
                <w:bCs/>
                <w:iCs/>
                <w:color w:val="000000"/>
                <w:sz w:val="24"/>
                <w:szCs w:val="24"/>
              </w:rPr>
              <w:lastRenderedPageBreak/>
              <w:t xml:space="preserve">Cod manual M 01 – 09.2  </w:t>
            </w:r>
          </w:p>
        </w:tc>
      </w:tr>
    </w:tbl>
    <w:p w:rsidR="00AE1136" w:rsidRPr="00AE1136" w:rsidRDefault="00AE1136" w:rsidP="0078584F">
      <w:pPr>
        <w:rPr>
          <w:rFonts w:ascii="Trebuchet MS" w:hAnsi="Trebuchet MS" w:cs="Trebuchet MS"/>
          <w:b/>
          <w:bCs/>
          <w:iCs/>
          <w:color w:val="000000"/>
          <w:sz w:val="24"/>
          <w:szCs w:val="24"/>
        </w:rPr>
      </w:pPr>
    </w:p>
    <w:p w:rsidR="006029FA" w:rsidRDefault="006029FA" w:rsidP="0078584F">
      <w:pPr>
        <w:rPr>
          <w:rFonts w:ascii="Trebuchet MS" w:hAnsi="Trebuchet MS" w:cs="Trebuchet MS"/>
          <w:b/>
          <w:bCs/>
          <w:iCs/>
          <w:color w:val="FF0000"/>
          <w:sz w:val="24"/>
          <w:szCs w:val="24"/>
        </w:rPr>
      </w:pPr>
    </w:p>
    <w:tbl>
      <w:tblPr>
        <w:tblStyle w:val="TableGrid"/>
        <w:tblW w:w="0" w:type="auto"/>
        <w:tblLook w:val="04A0" w:firstRow="1" w:lastRow="0" w:firstColumn="1" w:lastColumn="0" w:noHBand="0" w:noVBand="1"/>
      </w:tblPr>
      <w:tblGrid>
        <w:gridCol w:w="9350"/>
      </w:tblGrid>
      <w:tr w:rsidR="006029FA" w:rsidTr="006029FA">
        <w:tc>
          <w:tcPr>
            <w:tcW w:w="9576" w:type="dxa"/>
            <w:shd w:val="clear" w:color="auto" w:fill="FFFF00"/>
          </w:tcPr>
          <w:p w:rsidR="006029FA" w:rsidRDefault="006029FA" w:rsidP="0078584F">
            <w:pPr>
              <w:rPr>
                <w:rFonts w:ascii="Trebuchet MS" w:hAnsi="Trebuchet MS" w:cs="Trebuchet MS"/>
                <w:b/>
                <w:bCs/>
                <w:iCs/>
                <w:color w:val="FF0000"/>
                <w:sz w:val="24"/>
                <w:szCs w:val="24"/>
              </w:rPr>
            </w:pPr>
            <w:r w:rsidRPr="006029FA">
              <w:rPr>
                <w:rFonts w:ascii="Trebuchet MS" w:hAnsi="Trebuchet MS" w:cs="Trebuchet MS"/>
                <w:b/>
                <w:bCs/>
                <w:iCs/>
                <w:color w:val="FF0000"/>
                <w:sz w:val="24"/>
                <w:szCs w:val="24"/>
              </w:rPr>
              <w:t>Obs. Va rugam sa vizitati paginile celor doua submasuri pe site urile AFIR indicate prin trimiterea la subsol si la Bibliografie , pentru a fi siguri de utilizarea ultimelor versiuni  oficiale ,aprobate si in vigoare la data depunerii proiectelor .</w:t>
            </w:r>
          </w:p>
        </w:tc>
      </w:tr>
    </w:tbl>
    <w:p w:rsidR="006029FA" w:rsidRDefault="006029FA" w:rsidP="0078584F">
      <w:pPr>
        <w:rPr>
          <w:rFonts w:ascii="Trebuchet MS" w:hAnsi="Trebuchet MS" w:cs="Trebuchet MS"/>
          <w:b/>
          <w:bCs/>
          <w:iCs/>
          <w:color w:val="FF0000"/>
          <w:sz w:val="24"/>
          <w:szCs w:val="24"/>
        </w:rPr>
      </w:pPr>
    </w:p>
    <w:p w:rsidR="006029FA" w:rsidRDefault="006029FA" w:rsidP="0078584F">
      <w:pPr>
        <w:rPr>
          <w:rFonts w:ascii="Trebuchet MS" w:hAnsi="Trebuchet MS" w:cs="Trebuchet MS"/>
          <w:b/>
          <w:bCs/>
          <w:iCs/>
          <w:color w:val="FF0000"/>
          <w:sz w:val="24"/>
          <w:szCs w:val="24"/>
        </w:rPr>
      </w:pPr>
    </w:p>
    <w:p w:rsidR="00440E48" w:rsidRPr="00AD7AC9" w:rsidRDefault="006A04A4" w:rsidP="00AD7AC9">
      <w:pPr>
        <w:pStyle w:val="ListParagraph"/>
        <w:spacing w:line="276" w:lineRule="auto"/>
        <w:jc w:val="center"/>
        <w:outlineLvl w:val="0"/>
        <w:rPr>
          <w:rFonts w:ascii="Trebuchet MS" w:hAnsi="Trebuchet MS" w:cs="Trebuchet MS"/>
          <w:b/>
          <w:bCs/>
          <w:iCs/>
          <w:color w:val="000000"/>
          <w:sz w:val="28"/>
          <w:szCs w:val="28"/>
        </w:rPr>
      </w:pPr>
      <w:bookmarkStart w:id="13" w:name="_Toc492549863"/>
      <w:r w:rsidRPr="00AD7AC9">
        <w:rPr>
          <w:rFonts w:ascii="Trebuchet MS" w:hAnsi="Trebuchet MS" w:cs="Trebuchet MS"/>
          <w:b/>
          <w:bCs/>
          <w:iCs/>
          <w:color w:val="000000"/>
          <w:sz w:val="28"/>
          <w:szCs w:val="28"/>
        </w:rPr>
        <w:t>CAP.III.</w:t>
      </w:r>
      <w:r w:rsidR="00F648A5" w:rsidRPr="00AD7AC9">
        <w:rPr>
          <w:rFonts w:ascii="Trebuchet MS" w:hAnsi="Trebuchet MS" w:cs="Trebuchet MS"/>
          <w:b/>
          <w:bCs/>
          <w:iCs/>
          <w:color w:val="000000"/>
          <w:sz w:val="28"/>
          <w:szCs w:val="28"/>
        </w:rPr>
        <w:t>ANIMARE_</w:t>
      </w:r>
      <w:r w:rsidRPr="00AD7AC9">
        <w:rPr>
          <w:rFonts w:ascii="Trebuchet MS" w:hAnsi="Trebuchet MS" w:cs="Trebuchet MS"/>
          <w:b/>
          <w:bCs/>
          <w:iCs/>
          <w:color w:val="000000"/>
          <w:sz w:val="28"/>
          <w:szCs w:val="28"/>
        </w:rPr>
        <w:t>LANSARE_PRIMIRE_ANALIZA_EVALUARE_</w:t>
      </w:r>
      <w:bookmarkEnd w:id="13"/>
    </w:p>
    <w:p w:rsidR="006A04A4" w:rsidRPr="00AD7AC9" w:rsidRDefault="006A04A4" w:rsidP="00AD7AC9">
      <w:pPr>
        <w:pStyle w:val="ListParagraph"/>
        <w:spacing w:line="276" w:lineRule="auto"/>
        <w:jc w:val="center"/>
        <w:outlineLvl w:val="0"/>
        <w:rPr>
          <w:rFonts w:ascii="Trebuchet MS" w:hAnsi="Trebuchet MS" w:cs="Trebuchet MS"/>
          <w:b/>
          <w:bCs/>
          <w:iCs/>
          <w:color w:val="000000"/>
          <w:sz w:val="28"/>
          <w:szCs w:val="28"/>
        </w:rPr>
      </w:pPr>
      <w:bookmarkStart w:id="14" w:name="_Toc492549864"/>
      <w:r w:rsidRPr="00AD7AC9">
        <w:rPr>
          <w:rFonts w:ascii="Trebuchet MS" w:hAnsi="Trebuchet MS" w:cs="Trebuchet MS"/>
          <w:b/>
          <w:bCs/>
          <w:iCs/>
          <w:color w:val="000000"/>
          <w:sz w:val="28"/>
          <w:szCs w:val="28"/>
        </w:rPr>
        <w:t>SELECTIE PROIECTE prin GALMMV</w:t>
      </w:r>
      <w:bookmarkEnd w:id="14"/>
    </w:p>
    <w:p w:rsidR="004A7056" w:rsidRPr="00EB6B38" w:rsidRDefault="004A7056" w:rsidP="00AD7AC9">
      <w:pPr>
        <w:pStyle w:val="Heading2"/>
        <w:spacing w:line="276" w:lineRule="auto"/>
        <w:rPr>
          <w:rFonts w:ascii="Trebuchet MS" w:hAnsi="Trebuchet MS" w:cs="Trebuchet MS"/>
          <w:bCs w:val="0"/>
          <w:iCs/>
          <w:color w:val="000000"/>
        </w:rPr>
      </w:pPr>
      <w:bookmarkStart w:id="15" w:name="_Toc492549865"/>
      <w:r w:rsidRPr="00EB6B38">
        <w:rPr>
          <w:rFonts w:ascii="Trebuchet MS" w:hAnsi="Trebuchet MS" w:cs="Trebuchet MS"/>
          <w:bCs w:val="0"/>
          <w:iCs/>
          <w:color w:val="000000"/>
        </w:rPr>
        <w:t xml:space="preserve">3.1. Rolul GAL urilor  in Dezvoltarea Locala </w:t>
      </w:r>
      <w:r w:rsidR="00471EAC" w:rsidRPr="00EB6B38">
        <w:rPr>
          <w:rFonts w:ascii="Trebuchet MS" w:hAnsi="Trebuchet MS" w:cs="Trebuchet MS"/>
          <w:bCs w:val="0"/>
          <w:iCs/>
          <w:color w:val="000000"/>
        </w:rPr>
        <w:t>.</w:t>
      </w:r>
      <w:r w:rsidR="00AD7AC9" w:rsidRPr="00EB6B38">
        <w:rPr>
          <w:rFonts w:ascii="Trebuchet MS" w:hAnsi="Trebuchet MS" w:cs="Trebuchet MS"/>
          <w:bCs w:val="0"/>
          <w:iCs/>
          <w:color w:val="000000"/>
        </w:rPr>
        <w:t xml:space="preserve">Programul </w:t>
      </w:r>
      <w:r w:rsidR="00471EAC" w:rsidRPr="00EB6B38">
        <w:rPr>
          <w:rFonts w:ascii="Trebuchet MS" w:hAnsi="Trebuchet MS" w:cs="Trebuchet MS"/>
          <w:bCs w:val="0"/>
          <w:iCs/>
          <w:color w:val="000000"/>
        </w:rPr>
        <w:t xml:space="preserve"> LEADER</w:t>
      </w:r>
      <w:r w:rsidR="00471EAC" w:rsidRPr="00EB6B38">
        <w:rPr>
          <w:rStyle w:val="FootnoteReference"/>
          <w:rFonts w:ascii="Trebuchet MS" w:hAnsi="Trebuchet MS" w:cs="Trebuchet MS"/>
          <w:bCs w:val="0"/>
          <w:iCs/>
          <w:color w:val="000000"/>
        </w:rPr>
        <w:footnoteReference w:id="10"/>
      </w:r>
      <w:bookmarkEnd w:id="15"/>
      <w:r w:rsidR="00471EAC" w:rsidRPr="00EB6B38">
        <w:rPr>
          <w:rFonts w:ascii="Trebuchet MS" w:hAnsi="Trebuchet MS" w:cs="Trebuchet MS"/>
          <w:bCs w:val="0"/>
          <w:iCs/>
          <w:color w:val="000000"/>
        </w:rPr>
        <w:t xml:space="preserve"> </w:t>
      </w:r>
    </w:p>
    <w:p w:rsidR="00FB30A3" w:rsidRPr="00AD7AC9" w:rsidRDefault="00FB30A3" w:rsidP="00384009">
      <w:pPr>
        <w:spacing w:line="276" w:lineRule="auto"/>
        <w:rPr>
          <w:rFonts w:ascii="Trebuchet MS" w:hAnsi="Trebuchet MS"/>
          <w:sz w:val="24"/>
          <w:szCs w:val="24"/>
        </w:rPr>
      </w:pPr>
    </w:p>
    <w:p w:rsidR="00FB30A3" w:rsidRPr="00AD7AC9" w:rsidRDefault="005010F2" w:rsidP="005010F2">
      <w:pPr>
        <w:jc w:val="both"/>
        <w:rPr>
          <w:rFonts w:ascii="Trebuchet MS" w:hAnsi="Trebuchet MS" w:cs="Trebuchet MS"/>
          <w:b/>
          <w:bCs/>
          <w:iCs/>
          <w:color w:val="000000"/>
          <w:sz w:val="24"/>
          <w:szCs w:val="24"/>
        </w:rPr>
      </w:pPr>
      <w:r>
        <w:rPr>
          <w:rFonts w:ascii="Trebuchet MS" w:hAnsi="Trebuchet MS" w:cs="Trebuchet MS"/>
          <w:b/>
          <w:bCs/>
          <w:iCs/>
          <w:color w:val="000000"/>
          <w:sz w:val="24"/>
          <w:szCs w:val="24"/>
        </w:rPr>
        <w:t>Î</w:t>
      </w:r>
      <w:r w:rsidR="004A7056" w:rsidRPr="00AD7AC9">
        <w:rPr>
          <w:rFonts w:ascii="Trebuchet MS" w:hAnsi="Trebuchet MS" w:cs="Trebuchet MS"/>
          <w:b/>
          <w:bCs/>
          <w:iCs/>
          <w:color w:val="000000"/>
          <w:sz w:val="24"/>
          <w:szCs w:val="24"/>
        </w:rPr>
        <w:t xml:space="preserve">n PNDR 2020 , versiunea 25oct2016 </w:t>
      </w:r>
      <w:sdt>
        <w:sdtPr>
          <w:rPr>
            <w:rFonts w:ascii="Trebuchet MS" w:hAnsi="Trebuchet MS"/>
            <w:sz w:val="24"/>
            <w:szCs w:val="24"/>
          </w:rPr>
          <w:id w:val="-1124922914"/>
          <w:citation/>
        </w:sdtPr>
        <w:sdtContent>
          <w:r w:rsidR="004A7056" w:rsidRPr="00AD7AC9">
            <w:rPr>
              <w:rFonts w:ascii="Trebuchet MS" w:hAnsi="Trebuchet MS" w:cs="Trebuchet MS"/>
              <w:b/>
              <w:bCs/>
              <w:iCs/>
              <w:color w:val="000000"/>
              <w:sz w:val="24"/>
              <w:szCs w:val="24"/>
            </w:rPr>
            <w:fldChar w:fldCharType="begin"/>
          </w:r>
          <w:r w:rsidR="004A7056" w:rsidRPr="00AD7AC9">
            <w:rPr>
              <w:rFonts w:ascii="Trebuchet MS" w:hAnsi="Trebuchet MS" w:cs="Trebuchet MS"/>
              <w:b/>
              <w:bCs/>
              <w:iCs/>
              <w:color w:val="000000"/>
              <w:sz w:val="24"/>
              <w:szCs w:val="24"/>
            </w:rPr>
            <w:instrText xml:space="preserve"> CITATION PND16 \l 1033 </w:instrText>
          </w:r>
          <w:r w:rsidR="004A7056" w:rsidRPr="00AD7AC9">
            <w:rPr>
              <w:rFonts w:ascii="Trebuchet MS" w:hAnsi="Trebuchet MS" w:cs="Trebuchet MS"/>
              <w:b/>
              <w:bCs/>
              <w:iCs/>
              <w:color w:val="000000"/>
              <w:sz w:val="24"/>
              <w:szCs w:val="24"/>
            </w:rPr>
            <w:fldChar w:fldCharType="separate"/>
          </w:r>
          <w:r w:rsidR="00BC73B1" w:rsidRPr="00BC73B1">
            <w:rPr>
              <w:rFonts w:ascii="Trebuchet MS" w:hAnsi="Trebuchet MS" w:cs="Trebuchet MS"/>
              <w:noProof/>
              <w:color w:val="000000"/>
              <w:sz w:val="24"/>
              <w:szCs w:val="24"/>
            </w:rPr>
            <w:t>(PNDR2020_vers25oct2016, 2016)</w:t>
          </w:r>
          <w:r w:rsidR="004A7056" w:rsidRPr="00AD7AC9">
            <w:rPr>
              <w:rFonts w:ascii="Trebuchet MS" w:hAnsi="Trebuchet MS" w:cs="Trebuchet MS"/>
              <w:b/>
              <w:bCs/>
              <w:iCs/>
              <w:color w:val="000000"/>
              <w:sz w:val="24"/>
              <w:szCs w:val="24"/>
            </w:rPr>
            <w:fldChar w:fldCharType="end"/>
          </w:r>
        </w:sdtContent>
      </w:sdt>
      <w:r w:rsidR="004A7056" w:rsidRPr="00AD7AC9">
        <w:rPr>
          <w:rFonts w:ascii="Trebuchet MS" w:hAnsi="Trebuchet MS" w:cs="Trebuchet MS"/>
          <w:b/>
          <w:bCs/>
          <w:iCs/>
          <w:color w:val="000000"/>
          <w:sz w:val="24"/>
          <w:szCs w:val="24"/>
        </w:rPr>
        <w:t xml:space="preserve"> , pag.583 se precizeaza :</w:t>
      </w:r>
    </w:p>
    <w:p w:rsidR="004A7056" w:rsidRPr="00AD7AC9" w:rsidRDefault="004A7056" w:rsidP="005010F2">
      <w:pPr>
        <w:jc w:val="both"/>
        <w:rPr>
          <w:rFonts w:ascii="Trebuchet MS" w:hAnsi="Trebuchet MS"/>
          <w:sz w:val="24"/>
          <w:szCs w:val="24"/>
        </w:rPr>
      </w:pPr>
      <w:r w:rsidRPr="00AD7AC9">
        <w:rPr>
          <w:rFonts w:ascii="Trebuchet MS" w:hAnsi="Trebuchet MS"/>
          <w:sz w:val="24"/>
          <w:szCs w:val="24"/>
        </w:rPr>
        <w:t xml:space="preserve">Cele mai semnificative oportunități pentru LEADER se regăsesc în următoarele domenii de acțiune: </w:t>
      </w:r>
    </w:p>
    <w:p w:rsidR="004A7056" w:rsidRPr="00AD7AC9" w:rsidRDefault="004A7056" w:rsidP="005010F2">
      <w:pPr>
        <w:ind w:firstLine="720"/>
        <w:jc w:val="both"/>
        <w:rPr>
          <w:rFonts w:ascii="Trebuchet MS" w:hAnsi="Trebuchet MS"/>
          <w:sz w:val="24"/>
          <w:szCs w:val="24"/>
        </w:rPr>
      </w:pPr>
      <w:r w:rsidRPr="00AD7AC9">
        <w:rPr>
          <w:rFonts w:ascii="Trebuchet MS" w:hAnsi="Trebuchet MS"/>
          <w:sz w:val="24"/>
          <w:szCs w:val="24"/>
        </w:rPr>
        <w:sym w:font="Symbol" w:char="F0B7"/>
      </w:r>
      <w:r w:rsidRPr="00AD7AC9">
        <w:rPr>
          <w:rFonts w:ascii="Trebuchet MS" w:hAnsi="Trebuchet MS"/>
          <w:sz w:val="24"/>
          <w:szCs w:val="24"/>
        </w:rPr>
        <w:t xml:space="preserve"> contribuția la diversificarea activităţilor economice non-agricole și încurajarea micilor întreprinzători din spaţiul LEADER; </w:t>
      </w:r>
    </w:p>
    <w:p w:rsidR="004A7056" w:rsidRPr="00AD7AC9" w:rsidRDefault="004A7056" w:rsidP="005010F2">
      <w:pPr>
        <w:ind w:firstLine="720"/>
        <w:jc w:val="both"/>
        <w:rPr>
          <w:rFonts w:ascii="Trebuchet MS" w:hAnsi="Trebuchet MS"/>
          <w:sz w:val="24"/>
          <w:szCs w:val="24"/>
        </w:rPr>
      </w:pPr>
      <w:r w:rsidRPr="00AD7AC9">
        <w:rPr>
          <w:rFonts w:ascii="Trebuchet MS" w:hAnsi="Trebuchet MS"/>
          <w:sz w:val="24"/>
          <w:szCs w:val="24"/>
        </w:rPr>
        <w:sym w:font="Symbol" w:char="F0B7"/>
      </w:r>
      <w:r w:rsidRPr="00AD7AC9">
        <w:rPr>
          <w:rFonts w:ascii="Trebuchet MS" w:hAnsi="Trebuchet MS"/>
          <w:sz w:val="24"/>
          <w:szCs w:val="24"/>
        </w:rPr>
        <w:t xml:space="preserve"> crearea, îmbunătăţirea și diversificarea facilităţilor de dezvoltare economică, infrastructura fizică locală la scară mică, inclusiv broadband și a serviciilor de bază; </w:t>
      </w:r>
    </w:p>
    <w:p w:rsidR="004A7056" w:rsidRPr="00AD7AC9" w:rsidRDefault="004A7056" w:rsidP="005010F2">
      <w:pPr>
        <w:ind w:firstLine="720"/>
        <w:jc w:val="both"/>
        <w:rPr>
          <w:rFonts w:ascii="Trebuchet MS" w:hAnsi="Trebuchet MS"/>
          <w:sz w:val="24"/>
          <w:szCs w:val="24"/>
        </w:rPr>
      </w:pPr>
      <w:r w:rsidRPr="00AD7AC9">
        <w:rPr>
          <w:rFonts w:ascii="Trebuchet MS" w:hAnsi="Trebuchet MS"/>
          <w:sz w:val="24"/>
          <w:szCs w:val="24"/>
        </w:rPr>
        <w:sym w:font="Symbol" w:char="F0B7"/>
      </w:r>
      <w:r w:rsidRPr="00AD7AC9">
        <w:rPr>
          <w:rFonts w:ascii="Trebuchet MS" w:hAnsi="Trebuchet MS"/>
          <w:sz w:val="24"/>
          <w:szCs w:val="24"/>
        </w:rPr>
        <w:t xml:space="preserve"> creșterea atractivităţii zonelor LEADER și diminuarea migraţiei populaţiei, în special a tinerilor; </w:t>
      </w:r>
    </w:p>
    <w:p w:rsidR="004A7056" w:rsidRPr="00AD7AC9" w:rsidRDefault="004A7056" w:rsidP="005010F2">
      <w:pPr>
        <w:ind w:firstLine="720"/>
        <w:jc w:val="both"/>
        <w:rPr>
          <w:rFonts w:ascii="Trebuchet MS" w:hAnsi="Trebuchet MS"/>
          <w:sz w:val="24"/>
          <w:szCs w:val="24"/>
        </w:rPr>
      </w:pPr>
      <w:r w:rsidRPr="00AD7AC9">
        <w:rPr>
          <w:rFonts w:ascii="Trebuchet MS" w:hAnsi="Trebuchet MS"/>
          <w:sz w:val="24"/>
          <w:szCs w:val="24"/>
        </w:rPr>
        <w:sym w:font="Symbol" w:char="F0B7"/>
      </w:r>
      <w:r w:rsidRPr="00AD7AC9">
        <w:rPr>
          <w:rFonts w:ascii="Trebuchet MS" w:hAnsi="Trebuchet MS"/>
          <w:sz w:val="24"/>
          <w:szCs w:val="24"/>
        </w:rPr>
        <w:t xml:space="preserve"> îmbunătăţirea incluziunii sociale inclusiv în ce privește grupurile minoritare/ etnice, protejarea și conservarea patrimoniului natural și cultural rural </w:t>
      </w:r>
    </w:p>
    <w:p w:rsidR="004A7056" w:rsidRDefault="004A7056" w:rsidP="005010F2">
      <w:pPr>
        <w:ind w:firstLine="720"/>
        <w:jc w:val="both"/>
        <w:rPr>
          <w:rFonts w:ascii="Trebuchet MS" w:hAnsi="Trebuchet MS"/>
          <w:sz w:val="24"/>
          <w:szCs w:val="24"/>
        </w:rPr>
      </w:pPr>
      <w:r w:rsidRPr="00AD7AC9">
        <w:rPr>
          <w:rFonts w:ascii="Trebuchet MS" w:hAnsi="Trebuchet MS"/>
          <w:sz w:val="24"/>
          <w:szCs w:val="24"/>
        </w:rPr>
        <w:sym w:font="Symbol" w:char="F0B7"/>
      </w:r>
      <w:r w:rsidRPr="00AD7AC9">
        <w:rPr>
          <w:rFonts w:ascii="Trebuchet MS" w:hAnsi="Trebuchet MS"/>
          <w:sz w:val="24"/>
          <w:szCs w:val="24"/>
        </w:rPr>
        <w:t xml:space="preserve"> diversificarea ofertei turistice, încurajarea iniţiativelor de dezvoltare locală cu un grad ridicat de integrare socio-economică teritorială. </w:t>
      </w:r>
    </w:p>
    <w:p w:rsidR="00762E22" w:rsidRPr="00AD7AC9" w:rsidRDefault="00762E22" w:rsidP="0078584F">
      <w:pPr>
        <w:ind w:firstLine="720"/>
        <w:rPr>
          <w:rFonts w:ascii="Trebuchet MS" w:hAnsi="Trebuchet MS"/>
          <w:sz w:val="24"/>
          <w:szCs w:val="24"/>
        </w:rPr>
      </w:pPr>
    </w:p>
    <w:p w:rsidR="004A7056" w:rsidRPr="00AD7AC9" w:rsidRDefault="004A7056" w:rsidP="005010F2">
      <w:pPr>
        <w:ind w:firstLine="720"/>
        <w:jc w:val="both"/>
        <w:rPr>
          <w:rFonts w:ascii="Trebuchet MS" w:hAnsi="Trebuchet MS"/>
          <w:sz w:val="24"/>
          <w:szCs w:val="24"/>
        </w:rPr>
      </w:pPr>
      <w:r w:rsidRPr="00AD7AC9">
        <w:rPr>
          <w:rFonts w:ascii="Trebuchet MS" w:hAnsi="Trebuchet MS"/>
          <w:b/>
          <w:sz w:val="24"/>
          <w:szCs w:val="24"/>
        </w:rPr>
        <w:t>GAL-urile reprezintă soluția concretă, transformarea în realitate a potențialului pe care comunitățile locale îl pot valorifica pentru a se putea înscrie în această nouă abordare a dezvoltării satului european</w:t>
      </w:r>
      <w:r w:rsidRPr="00AD7AC9">
        <w:rPr>
          <w:rFonts w:ascii="Trebuchet MS" w:hAnsi="Trebuchet MS"/>
          <w:sz w:val="24"/>
          <w:szCs w:val="24"/>
        </w:rPr>
        <w:t xml:space="preserve">, o abordare prin care se încurajează întoarcerea și/sau stabilirea tinerilor în teritoriul LEADER și dezvoltarea economică, socială și culturală a acestuia. </w:t>
      </w:r>
    </w:p>
    <w:p w:rsidR="00762E22" w:rsidRDefault="00762E22" w:rsidP="005010F2">
      <w:pPr>
        <w:jc w:val="both"/>
        <w:rPr>
          <w:rFonts w:ascii="Trebuchet MS" w:hAnsi="Trebuchet MS"/>
          <w:sz w:val="24"/>
          <w:szCs w:val="24"/>
        </w:rPr>
      </w:pPr>
    </w:p>
    <w:p w:rsidR="004A7056" w:rsidRDefault="004A7056" w:rsidP="005010F2">
      <w:pPr>
        <w:jc w:val="both"/>
        <w:rPr>
          <w:rFonts w:ascii="Trebuchet MS" w:hAnsi="Trebuchet MS"/>
          <w:sz w:val="24"/>
          <w:szCs w:val="24"/>
        </w:rPr>
      </w:pPr>
      <w:r w:rsidRPr="00AD7AC9">
        <w:rPr>
          <w:rFonts w:ascii="Trebuchet MS" w:hAnsi="Trebuchet MS"/>
          <w:sz w:val="24"/>
          <w:szCs w:val="24"/>
        </w:rPr>
        <w:t>Pentru a sprijini acest demers se pune accentul pe: stimularea parteneriatelor, transferul de cunoștințe și implementarea inițiativelor inovative, dar mai ales, pe implicarea reală a cetățenilor în deciziile strategice pe termen lung etc.</w:t>
      </w:r>
    </w:p>
    <w:p w:rsidR="00793AF1" w:rsidRPr="00AD7AC9" w:rsidRDefault="00793AF1" w:rsidP="005010F2">
      <w:pPr>
        <w:jc w:val="both"/>
        <w:rPr>
          <w:rFonts w:ascii="Trebuchet MS" w:hAnsi="Trebuchet MS" w:cs="Trebuchet MS"/>
          <w:b/>
          <w:bCs/>
          <w:iCs/>
          <w:color w:val="000000"/>
          <w:sz w:val="24"/>
          <w:szCs w:val="24"/>
        </w:rPr>
      </w:pPr>
    </w:p>
    <w:p w:rsidR="00AD7AC9" w:rsidRPr="006029FA" w:rsidRDefault="00AD7AC9" w:rsidP="005010F2">
      <w:pPr>
        <w:ind w:firstLine="720"/>
        <w:jc w:val="both"/>
        <w:rPr>
          <w:rFonts w:ascii="Trebuchet MS" w:hAnsi="Trebuchet MS" w:cs="Trebuchet MS"/>
          <w:iCs/>
          <w:color w:val="000000"/>
          <w:sz w:val="24"/>
          <w:szCs w:val="24"/>
        </w:rPr>
      </w:pPr>
      <w:r w:rsidRPr="006029FA">
        <w:rPr>
          <w:rFonts w:ascii="Trebuchet MS" w:hAnsi="Trebuchet MS" w:cs="Trebuchet MS"/>
          <w:iCs/>
          <w:color w:val="000000"/>
          <w:sz w:val="24"/>
          <w:szCs w:val="24"/>
        </w:rPr>
        <w:lastRenderedPageBreak/>
        <w:t xml:space="preserve">Pentru a-şi atinge scopul pentru care au fost înfiinţate şi finanţate GAL urile trebuie să asigure  o bună implementare a programului LEADER sub egida PNDR în România , prin asigurarea de “Legături între acţiunile de dezvoltare a economiei rurale “, asigurând o sinergie şi o convergenţă a proiectelor către Obiectivele Strategiei Locale . </w:t>
      </w:r>
    </w:p>
    <w:p w:rsidR="0090567B" w:rsidRDefault="0090567B" w:rsidP="0078584F">
      <w:pPr>
        <w:ind w:firstLine="720"/>
        <w:rPr>
          <w:rFonts w:ascii="Trebuchet MS" w:hAnsi="Trebuchet MS" w:cs="Trebuchet MS"/>
          <w:b/>
          <w:iCs/>
          <w:color w:val="000000"/>
          <w:sz w:val="24"/>
          <w:szCs w:val="24"/>
        </w:rPr>
      </w:pPr>
    </w:p>
    <w:p w:rsidR="00762E22" w:rsidRDefault="00AE2F49" w:rsidP="0078584F">
      <w:pPr>
        <w:ind w:firstLine="720"/>
        <w:rPr>
          <w:rFonts w:ascii="Trebuchet MS" w:hAnsi="Trebuchet MS" w:cs="Trebuchet MS"/>
          <w:b/>
          <w:iCs/>
          <w:color w:val="000000"/>
          <w:sz w:val="24"/>
          <w:szCs w:val="24"/>
        </w:rPr>
      </w:pPr>
      <w:r>
        <w:t xml:space="preserve">              </w:t>
      </w:r>
      <w:r w:rsidR="00167198">
        <w:object w:dxaOrig="10732" w:dyaOrig="10199">
          <v:shape id="_x0000_i1026" type="#_x0000_t75" style="width:287.25pt;height:271.5pt" o:ole="">
            <v:imagedata r:id="rId20" o:title=""/>
          </v:shape>
          <o:OLEObject Type="Embed" ProgID="Visio.Drawing.11" ShapeID="_x0000_i1026" DrawAspect="Content" ObjectID="_1566762912" r:id="rId21"/>
        </w:object>
      </w:r>
    </w:p>
    <w:p w:rsidR="005F0A05" w:rsidRDefault="005F0A05" w:rsidP="0078584F">
      <w:pPr>
        <w:pStyle w:val="Caption"/>
      </w:pPr>
    </w:p>
    <w:p w:rsidR="00762E22" w:rsidRPr="001A2114" w:rsidRDefault="00AE2F49" w:rsidP="0078584F">
      <w:pPr>
        <w:pStyle w:val="Caption"/>
        <w:rPr>
          <w:rFonts w:ascii="Trebuchet MS" w:hAnsi="Trebuchet MS"/>
          <w:sz w:val="20"/>
          <w:szCs w:val="20"/>
        </w:rPr>
      </w:pPr>
      <w:bookmarkStart w:id="16" w:name="_Toc492542674"/>
      <w:r w:rsidRPr="001A2114">
        <w:rPr>
          <w:rFonts w:ascii="Trebuchet MS" w:hAnsi="Trebuchet MS"/>
          <w:sz w:val="20"/>
          <w:szCs w:val="20"/>
        </w:rPr>
        <w:t>Fig.</w:t>
      </w:r>
      <w:r w:rsidRPr="001A2114">
        <w:rPr>
          <w:rFonts w:ascii="Trebuchet MS" w:hAnsi="Trebuchet MS"/>
          <w:sz w:val="20"/>
          <w:szCs w:val="20"/>
        </w:rPr>
        <w:fldChar w:fldCharType="begin"/>
      </w:r>
      <w:r w:rsidRPr="001A2114">
        <w:rPr>
          <w:rFonts w:ascii="Trebuchet MS" w:hAnsi="Trebuchet MS"/>
          <w:sz w:val="20"/>
          <w:szCs w:val="20"/>
        </w:rPr>
        <w:instrText xml:space="preserve"> SEQ Figure \* ARABIC </w:instrText>
      </w:r>
      <w:r w:rsidRPr="001A2114">
        <w:rPr>
          <w:rFonts w:ascii="Trebuchet MS" w:hAnsi="Trebuchet MS"/>
          <w:sz w:val="20"/>
          <w:szCs w:val="20"/>
        </w:rPr>
        <w:fldChar w:fldCharType="separate"/>
      </w:r>
      <w:r w:rsidR="00C96B31">
        <w:rPr>
          <w:rFonts w:ascii="Trebuchet MS" w:hAnsi="Trebuchet MS"/>
          <w:noProof/>
          <w:sz w:val="20"/>
          <w:szCs w:val="20"/>
        </w:rPr>
        <w:t>1</w:t>
      </w:r>
      <w:r w:rsidRPr="001A2114">
        <w:rPr>
          <w:rFonts w:ascii="Trebuchet MS" w:hAnsi="Trebuchet MS"/>
          <w:sz w:val="20"/>
          <w:szCs w:val="20"/>
        </w:rPr>
        <w:fldChar w:fldCharType="end"/>
      </w:r>
      <w:r w:rsidRPr="001A2114">
        <w:rPr>
          <w:rFonts w:ascii="Trebuchet MS" w:hAnsi="Trebuchet MS"/>
          <w:sz w:val="20"/>
          <w:szCs w:val="20"/>
        </w:rPr>
        <w:t xml:space="preserve">. Principiile LEADER </w:t>
      </w:r>
      <w:r w:rsidRPr="001A2114">
        <w:rPr>
          <w:rStyle w:val="FootnoteReference"/>
          <w:rFonts w:ascii="Trebuchet MS" w:hAnsi="Trebuchet MS"/>
          <w:sz w:val="20"/>
          <w:szCs w:val="20"/>
        </w:rPr>
        <w:footnoteReference w:id="11"/>
      </w:r>
      <w:r w:rsidRPr="001A2114">
        <w:rPr>
          <w:rFonts w:ascii="Trebuchet MS" w:hAnsi="Trebuchet MS"/>
          <w:sz w:val="20"/>
          <w:szCs w:val="20"/>
        </w:rPr>
        <w:t xml:space="preserve"> referinte pentru SDL GALMMV </w:t>
      </w:r>
      <w:sdt>
        <w:sdtPr>
          <w:rPr>
            <w:rFonts w:ascii="Trebuchet MS" w:hAnsi="Trebuchet MS"/>
            <w:sz w:val="20"/>
            <w:szCs w:val="20"/>
          </w:rPr>
          <w:id w:val="1485508705"/>
          <w:citation/>
        </w:sdtPr>
        <w:sdtContent>
          <w:r w:rsidRPr="001A2114">
            <w:rPr>
              <w:rFonts w:ascii="Trebuchet MS" w:hAnsi="Trebuchet MS"/>
              <w:sz w:val="20"/>
              <w:szCs w:val="20"/>
            </w:rPr>
            <w:fldChar w:fldCharType="begin"/>
          </w:r>
          <w:r w:rsidRPr="001A2114">
            <w:rPr>
              <w:rFonts w:ascii="Trebuchet MS" w:hAnsi="Trebuchet MS"/>
              <w:sz w:val="20"/>
              <w:szCs w:val="20"/>
            </w:rPr>
            <w:instrText xml:space="preserve"> CITATION GAL17 \l 1033 </w:instrText>
          </w:r>
          <w:r w:rsidRPr="001A2114">
            <w:rPr>
              <w:rFonts w:ascii="Trebuchet MS" w:hAnsi="Trebuchet MS"/>
              <w:sz w:val="20"/>
              <w:szCs w:val="20"/>
            </w:rPr>
            <w:fldChar w:fldCharType="separate"/>
          </w:r>
          <w:r w:rsidR="00BC73B1" w:rsidRPr="00BC73B1">
            <w:rPr>
              <w:rFonts w:ascii="Trebuchet MS" w:hAnsi="Trebuchet MS"/>
              <w:noProof/>
              <w:sz w:val="20"/>
              <w:szCs w:val="20"/>
            </w:rPr>
            <w:t>(GALMMV_SDL, 2017)</w:t>
          </w:r>
          <w:r w:rsidRPr="001A2114">
            <w:rPr>
              <w:rFonts w:ascii="Trebuchet MS" w:hAnsi="Trebuchet MS"/>
              <w:sz w:val="20"/>
              <w:szCs w:val="20"/>
            </w:rPr>
            <w:fldChar w:fldCharType="end"/>
          </w:r>
        </w:sdtContent>
      </w:sdt>
      <w:r w:rsidRPr="001A2114">
        <w:rPr>
          <w:rFonts w:ascii="Trebuchet MS" w:hAnsi="Trebuchet MS"/>
          <w:sz w:val="20"/>
          <w:szCs w:val="20"/>
        </w:rPr>
        <w:t xml:space="preserve"> , cap. Introductiv</w:t>
      </w:r>
      <w:bookmarkEnd w:id="16"/>
    </w:p>
    <w:p w:rsidR="00F648A5" w:rsidRPr="00EB6B38" w:rsidRDefault="00F648A5" w:rsidP="0078584F">
      <w:pPr>
        <w:pStyle w:val="Heading2"/>
        <w:ind w:firstLine="720"/>
        <w:rPr>
          <w:rFonts w:ascii="Trebuchet MS" w:hAnsi="Trebuchet MS" w:cs="Trebuchet MS"/>
          <w:bCs w:val="0"/>
          <w:iCs/>
          <w:color w:val="000000"/>
        </w:rPr>
      </w:pPr>
      <w:bookmarkStart w:id="17" w:name="_Toc492549866"/>
      <w:r w:rsidRPr="00EB6B38">
        <w:rPr>
          <w:rFonts w:ascii="Trebuchet MS" w:hAnsi="Trebuchet MS" w:cs="Trebuchet MS"/>
          <w:bCs w:val="0"/>
          <w:iCs/>
          <w:color w:val="000000"/>
        </w:rPr>
        <w:t>3.</w:t>
      </w:r>
      <w:r w:rsidR="00471EAC" w:rsidRPr="00EB6B38">
        <w:rPr>
          <w:rFonts w:ascii="Trebuchet MS" w:hAnsi="Trebuchet MS" w:cs="Trebuchet MS"/>
          <w:bCs w:val="0"/>
          <w:iCs/>
          <w:color w:val="000000"/>
        </w:rPr>
        <w:t>2</w:t>
      </w:r>
      <w:r w:rsidRPr="00EB6B38">
        <w:rPr>
          <w:rFonts w:ascii="Trebuchet MS" w:hAnsi="Trebuchet MS" w:cs="Trebuchet MS"/>
          <w:bCs w:val="0"/>
          <w:iCs/>
          <w:color w:val="000000"/>
        </w:rPr>
        <w:t xml:space="preserve">. Flux Procedural </w:t>
      </w:r>
      <w:r w:rsidR="00471EAC" w:rsidRPr="00EB6B38">
        <w:rPr>
          <w:rFonts w:ascii="Trebuchet MS" w:hAnsi="Trebuchet MS" w:cs="Trebuchet MS"/>
          <w:bCs w:val="0"/>
          <w:iCs/>
          <w:color w:val="000000"/>
        </w:rPr>
        <w:t>pentru accesare fonduri PNDR prin GALMMV</w:t>
      </w:r>
      <w:bookmarkEnd w:id="17"/>
    </w:p>
    <w:p w:rsidR="00FB30A3" w:rsidRPr="00AD7AC9" w:rsidRDefault="00FB30A3" w:rsidP="0078584F">
      <w:pPr>
        <w:rPr>
          <w:rFonts w:ascii="Trebuchet MS" w:hAnsi="Trebuchet MS"/>
          <w:sz w:val="24"/>
          <w:szCs w:val="24"/>
        </w:rPr>
      </w:pPr>
    </w:p>
    <w:p w:rsidR="007842E2" w:rsidRPr="00AD7AC9" w:rsidRDefault="007842E2" w:rsidP="005010F2">
      <w:pPr>
        <w:ind w:firstLine="720"/>
        <w:jc w:val="both"/>
        <w:rPr>
          <w:rFonts w:ascii="Trebuchet MS" w:hAnsi="Trebuchet MS"/>
          <w:sz w:val="24"/>
          <w:szCs w:val="24"/>
        </w:rPr>
      </w:pPr>
      <w:r w:rsidRPr="00AD7AC9">
        <w:rPr>
          <w:rFonts w:ascii="Trebuchet MS" w:hAnsi="Trebuchet MS"/>
          <w:sz w:val="24"/>
          <w:szCs w:val="24"/>
        </w:rPr>
        <w:t>În diagrama următoare fig.1.  prezentăm paşii principali pe care trebuie să-i parcurgă GALMMV şi potenţialii beneficiari , pentru a accede la finanţările neramburabile specifice GALMMV</w:t>
      </w:r>
      <w:r w:rsidR="00AD7AC9" w:rsidRPr="00AD7AC9">
        <w:rPr>
          <w:rFonts w:ascii="Trebuchet MS" w:hAnsi="Trebuchet MS"/>
          <w:sz w:val="24"/>
          <w:szCs w:val="24"/>
        </w:rPr>
        <w:t xml:space="preserve"> prin PNDR</w:t>
      </w:r>
      <w:r w:rsidRPr="00AD7AC9">
        <w:rPr>
          <w:rFonts w:ascii="Trebuchet MS" w:hAnsi="Trebuchet MS"/>
          <w:sz w:val="24"/>
          <w:szCs w:val="24"/>
        </w:rPr>
        <w:t>.</w:t>
      </w:r>
    </w:p>
    <w:p w:rsidR="007842E2" w:rsidRPr="00AD7AC9" w:rsidRDefault="007842E2" w:rsidP="005010F2">
      <w:pPr>
        <w:ind w:firstLine="720"/>
        <w:jc w:val="both"/>
        <w:rPr>
          <w:rFonts w:ascii="Trebuchet MS" w:hAnsi="Trebuchet MS"/>
          <w:sz w:val="24"/>
          <w:szCs w:val="24"/>
        </w:rPr>
      </w:pPr>
      <w:r w:rsidRPr="00AD7AC9">
        <w:rPr>
          <w:rFonts w:ascii="Trebuchet MS" w:hAnsi="Trebuchet MS"/>
          <w:sz w:val="24"/>
          <w:szCs w:val="24"/>
        </w:rPr>
        <w:t xml:space="preserve">În fig.2. din acest document sunt prezentate mai detaliat fazele de </w:t>
      </w:r>
      <w:r w:rsidR="005F0A05">
        <w:rPr>
          <w:rFonts w:ascii="Trebuchet MS" w:hAnsi="Trebuchet MS"/>
          <w:sz w:val="24"/>
          <w:szCs w:val="24"/>
        </w:rPr>
        <w:t>primire-</w:t>
      </w:r>
      <w:r w:rsidRPr="00AD7AC9">
        <w:rPr>
          <w:rFonts w:ascii="Trebuchet MS" w:hAnsi="Trebuchet MS"/>
          <w:sz w:val="24"/>
          <w:szCs w:val="24"/>
        </w:rPr>
        <w:t>evaluare-selectie ale proiectelor depuse la apelurile de selecţie GALMMV</w:t>
      </w:r>
    </w:p>
    <w:p w:rsidR="007842E2" w:rsidRPr="00AD7AC9" w:rsidRDefault="007842E2" w:rsidP="00AD7AC9">
      <w:pPr>
        <w:spacing w:line="276" w:lineRule="auto"/>
        <w:ind w:firstLine="720"/>
        <w:rPr>
          <w:rFonts w:ascii="Trebuchet MS" w:hAnsi="Trebuchet MS"/>
          <w:sz w:val="24"/>
          <w:szCs w:val="24"/>
        </w:rPr>
      </w:pPr>
    </w:p>
    <w:p w:rsidR="00F648A5" w:rsidRPr="00AD7AC9" w:rsidRDefault="009361F1" w:rsidP="00780897">
      <w:pPr>
        <w:spacing w:line="276" w:lineRule="auto"/>
        <w:jc w:val="center"/>
        <w:rPr>
          <w:rFonts w:ascii="Trebuchet MS" w:hAnsi="Trebuchet MS" w:cs="Trebuchet MS"/>
          <w:b/>
          <w:bCs/>
          <w:i/>
          <w:iCs/>
          <w:color w:val="000000"/>
          <w:sz w:val="24"/>
          <w:szCs w:val="24"/>
        </w:rPr>
      </w:pPr>
      <w:r>
        <w:object w:dxaOrig="11826" w:dyaOrig="15898">
          <v:shape id="_x0000_i1027" type="#_x0000_t75" style="width:412.5pt;height:553.5pt" o:ole="">
            <v:imagedata r:id="rId22" o:title=""/>
          </v:shape>
          <o:OLEObject Type="Embed" ProgID="Visio.Drawing.11" ShapeID="_x0000_i1027" DrawAspect="Content" ObjectID="_1566762913" r:id="rId23"/>
        </w:object>
      </w:r>
    </w:p>
    <w:p w:rsidR="001A2114" w:rsidRDefault="001A2114" w:rsidP="007362F4">
      <w:pPr>
        <w:pStyle w:val="Caption"/>
        <w:rPr>
          <w:rFonts w:ascii="Trebuchet MS" w:hAnsi="Trebuchet MS"/>
          <w:sz w:val="20"/>
          <w:szCs w:val="20"/>
        </w:rPr>
      </w:pPr>
    </w:p>
    <w:p w:rsidR="00F648A5" w:rsidRPr="001C5CC3" w:rsidRDefault="007362F4" w:rsidP="007362F4">
      <w:pPr>
        <w:pStyle w:val="Caption"/>
        <w:rPr>
          <w:rFonts w:ascii="Trebuchet MS" w:hAnsi="Trebuchet MS" w:cs="Trebuchet MS"/>
          <w:b w:val="0"/>
          <w:bCs w:val="0"/>
          <w:i/>
          <w:iCs/>
          <w:color w:val="000000"/>
          <w:sz w:val="20"/>
          <w:szCs w:val="20"/>
        </w:rPr>
      </w:pPr>
      <w:bookmarkStart w:id="18" w:name="_Toc492542675"/>
      <w:r w:rsidRPr="001C5CC3">
        <w:rPr>
          <w:rFonts w:ascii="Trebuchet MS" w:hAnsi="Trebuchet MS"/>
          <w:sz w:val="20"/>
          <w:szCs w:val="20"/>
        </w:rPr>
        <w:t>Fig.</w:t>
      </w:r>
      <w:r w:rsidRPr="001C5CC3">
        <w:rPr>
          <w:rFonts w:ascii="Trebuchet MS" w:hAnsi="Trebuchet MS"/>
          <w:sz w:val="20"/>
          <w:szCs w:val="20"/>
        </w:rPr>
        <w:fldChar w:fldCharType="begin"/>
      </w:r>
      <w:r w:rsidRPr="001C5CC3">
        <w:rPr>
          <w:rFonts w:ascii="Trebuchet MS" w:hAnsi="Trebuchet MS"/>
          <w:sz w:val="20"/>
          <w:szCs w:val="20"/>
        </w:rPr>
        <w:instrText xml:space="preserve"> SEQ Figure \* ARABIC </w:instrText>
      </w:r>
      <w:r w:rsidRPr="001C5CC3">
        <w:rPr>
          <w:rFonts w:ascii="Trebuchet MS" w:hAnsi="Trebuchet MS"/>
          <w:sz w:val="20"/>
          <w:szCs w:val="20"/>
        </w:rPr>
        <w:fldChar w:fldCharType="separate"/>
      </w:r>
      <w:r w:rsidR="009361F1">
        <w:rPr>
          <w:rFonts w:ascii="Trebuchet MS" w:hAnsi="Trebuchet MS"/>
          <w:noProof/>
          <w:sz w:val="20"/>
          <w:szCs w:val="20"/>
        </w:rPr>
        <w:t>2</w:t>
      </w:r>
      <w:r w:rsidRPr="001C5CC3">
        <w:rPr>
          <w:rFonts w:ascii="Trebuchet MS" w:hAnsi="Trebuchet MS"/>
          <w:sz w:val="20"/>
          <w:szCs w:val="20"/>
        </w:rPr>
        <w:fldChar w:fldCharType="end"/>
      </w:r>
      <w:r w:rsidRPr="001C5CC3">
        <w:rPr>
          <w:rFonts w:ascii="Trebuchet MS" w:hAnsi="Trebuchet MS"/>
          <w:sz w:val="20"/>
          <w:szCs w:val="20"/>
        </w:rPr>
        <w:t xml:space="preserve">. Flux procedural pentru accesare fonduri </w:t>
      </w:r>
      <w:r w:rsidR="00471EAC" w:rsidRPr="001C5CC3">
        <w:rPr>
          <w:rFonts w:ascii="Trebuchet MS" w:hAnsi="Trebuchet MS"/>
          <w:sz w:val="20"/>
          <w:szCs w:val="20"/>
        </w:rPr>
        <w:t>PNDR prin GALMMV</w:t>
      </w:r>
      <w:bookmarkEnd w:id="18"/>
    </w:p>
    <w:p w:rsidR="00167198" w:rsidRDefault="00167198" w:rsidP="00440E48">
      <w:pPr>
        <w:pStyle w:val="Heading2"/>
        <w:rPr>
          <w:rFonts w:ascii="Trebuchet MS" w:hAnsi="Trebuchet MS" w:cs="Trebuchet MS"/>
          <w:bCs w:val="0"/>
          <w:iCs/>
          <w:color w:val="000000"/>
        </w:rPr>
      </w:pPr>
    </w:p>
    <w:p w:rsidR="00F648A5" w:rsidRPr="00E0068A" w:rsidRDefault="007362F4" w:rsidP="005010F2">
      <w:pPr>
        <w:pStyle w:val="Heading2"/>
        <w:jc w:val="both"/>
        <w:rPr>
          <w:rFonts w:ascii="Trebuchet MS" w:hAnsi="Trebuchet MS" w:cs="Trebuchet MS"/>
          <w:bCs w:val="0"/>
          <w:iCs/>
          <w:color w:val="000000"/>
        </w:rPr>
      </w:pPr>
      <w:bookmarkStart w:id="19" w:name="_Toc492549867"/>
      <w:r w:rsidRPr="00E0068A">
        <w:rPr>
          <w:rFonts w:ascii="Trebuchet MS" w:hAnsi="Trebuchet MS" w:cs="Trebuchet MS"/>
          <w:bCs w:val="0"/>
          <w:iCs/>
          <w:color w:val="000000"/>
        </w:rPr>
        <w:t>3.</w:t>
      </w:r>
      <w:r w:rsidR="00FB30A3" w:rsidRPr="00E0068A">
        <w:rPr>
          <w:rFonts w:ascii="Trebuchet MS" w:hAnsi="Trebuchet MS" w:cs="Trebuchet MS"/>
          <w:bCs w:val="0"/>
          <w:iCs/>
          <w:color w:val="000000"/>
        </w:rPr>
        <w:t>3</w:t>
      </w:r>
      <w:r w:rsidRPr="00E0068A">
        <w:rPr>
          <w:rFonts w:ascii="Trebuchet MS" w:hAnsi="Trebuchet MS" w:cs="Trebuchet MS"/>
          <w:bCs w:val="0"/>
          <w:iCs/>
          <w:color w:val="000000"/>
        </w:rPr>
        <w:t>. Animare si documente de accesare</w:t>
      </w:r>
      <w:bookmarkEnd w:id="19"/>
      <w:r w:rsidRPr="00E0068A">
        <w:rPr>
          <w:rFonts w:ascii="Trebuchet MS" w:hAnsi="Trebuchet MS" w:cs="Trebuchet MS"/>
          <w:bCs w:val="0"/>
          <w:iCs/>
          <w:color w:val="000000"/>
        </w:rPr>
        <w:t xml:space="preserve"> </w:t>
      </w:r>
    </w:p>
    <w:p w:rsidR="00BA1EBB" w:rsidRPr="00E0068A" w:rsidRDefault="00BA1EBB" w:rsidP="005010F2">
      <w:pPr>
        <w:jc w:val="both"/>
        <w:rPr>
          <w:rFonts w:ascii="Trebuchet MS" w:hAnsi="Trebuchet MS"/>
          <w:sz w:val="26"/>
          <w:szCs w:val="26"/>
        </w:rPr>
      </w:pPr>
    </w:p>
    <w:p w:rsidR="00BA1EBB" w:rsidRPr="00AD7AC9" w:rsidRDefault="00BA1EBB" w:rsidP="005010F2">
      <w:pPr>
        <w:autoSpaceDE w:val="0"/>
        <w:autoSpaceDN w:val="0"/>
        <w:adjustRightInd w:val="0"/>
        <w:ind w:firstLine="720"/>
        <w:jc w:val="both"/>
        <w:rPr>
          <w:rFonts w:ascii="Trebuchet MS" w:hAnsi="Trebuchet MS" w:cs="Trebuchet MS"/>
          <w:color w:val="000000"/>
          <w:sz w:val="24"/>
          <w:szCs w:val="24"/>
          <w:lang w:val="x-none"/>
        </w:rPr>
      </w:pPr>
      <w:r w:rsidRPr="00AD7AC9">
        <w:rPr>
          <w:rFonts w:ascii="Trebuchet MS" w:hAnsi="Trebuchet MS" w:cs="Trebuchet MS"/>
          <w:color w:val="000000"/>
          <w:sz w:val="24"/>
          <w:szCs w:val="24"/>
          <w:lang w:val="x-none"/>
        </w:rPr>
        <w:t xml:space="preserve">GALMMV  va realiza activităţile de animare în teritoriu, în fiecare UAT partener după un calendar stabilit , aprobat şi publicat pe site ul </w:t>
      </w:r>
      <w:r w:rsidRPr="00AD7AC9">
        <w:rPr>
          <w:rFonts w:ascii="Trebuchet MS" w:hAnsi="Trebuchet MS" w:cs="Trebuchet MS"/>
          <w:color w:val="0000FF"/>
          <w:sz w:val="24"/>
          <w:szCs w:val="24"/>
          <w:u w:val="single"/>
          <w:lang w:val="x-none"/>
        </w:rPr>
        <w:t>www.galmmv</w:t>
      </w:r>
      <w:r w:rsidRPr="00AD7AC9">
        <w:rPr>
          <w:rFonts w:ascii="Trebuchet MS" w:hAnsi="Trebuchet MS" w:cs="Trebuchet MS"/>
          <w:color w:val="000000"/>
          <w:sz w:val="24"/>
          <w:szCs w:val="24"/>
          <w:lang w:val="x-none"/>
        </w:rPr>
        <w:t xml:space="preserve">. la </w:t>
      </w:r>
      <w:r w:rsidRPr="00AD7AC9">
        <w:rPr>
          <w:rFonts w:ascii="Trebuchet MS" w:hAnsi="Trebuchet MS" w:cs="Trebuchet MS"/>
          <w:color w:val="0000FF"/>
          <w:sz w:val="24"/>
          <w:szCs w:val="24"/>
          <w:u w:val="single"/>
          <w:lang w:val="x-none"/>
        </w:rPr>
        <w:t>http://galmmv.ro/evenimente-noi/</w:t>
      </w:r>
      <w:r w:rsidRPr="00AD7AC9">
        <w:rPr>
          <w:rFonts w:ascii="Trebuchet MS" w:hAnsi="Trebuchet MS" w:cs="Trebuchet MS"/>
          <w:color w:val="000000"/>
          <w:sz w:val="24"/>
          <w:szCs w:val="24"/>
          <w:lang w:val="x-none"/>
        </w:rPr>
        <w:t xml:space="preserve">, anunţ publicat în presă locală (comunicat de presă) şi  disponibil la solicitare prin email/ţel/fax la : </w:t>
      </w:r>
      <w:r w:rsidRPr="00AD7AC9">
        <w:rPr>
          <w:rFonts w:ascii="Trebuchet MS" w:hAnsi="Trebuchet MS" w:cs="Trebuchet MS"/>
          <w:color w:val="0000FF"/>
          <w:sz w:val="24"/>
          <w:szCs w:val="24"/>
          <w:u w:val="single"/>
          <w:lang w:val="x-none"/>
        </w:rPr>
        <w:t>http://galmmv.ro/contact/</w:t>
      </w:r>
      <w:r w:rsidRPr="00AD7AC9">
        <w:rPr>
          <w:rFonts w:ascii="Trebuchet MS" w:hAnsi="Trebuchet MS" w:cs="Trebuchet MS"/>
          <w:color w:val="000000"/>
          <w:sz w:val="24"/>
          <w:szCs w:val="24"/>
          <w:lang w:val="x-none"/>
        </w:rPr>
        <w:t>.</w:t>
      </w:r>
    </w:p>
    <w:p w:rsidR="00BA1EBB" w:rsidRPr="00AD7AC9" w:rsidRDefault="00BA1EBB" w:rsidP="005010F2">
      <w:pPr>
        <w:autoSpaceDE w:val="0"/>
        <w:autoSpaceDN w:val="0"/>
        <w:adjustRightInd w:val="0"/>
        <w:ind w:firstLine="720"/>
        <w:jc w:val="both"/>
        <w:rPr>
          <w:rFonts w:ascii="Trebuchet MS" w:hAnsi="Trebuchet MS" w:cs="Trebuchet MS"/>
          <w:color w:val="000000"/>
          <w:sz w:val="24"/>
          <w:szCs w:val="24"/>
          <w:lang w:val="x-none"/>
        </w:rPr>
      </w:pPr>
      <w:r w:rsidRPr="00AD7AC9">
        <w:rPr>
          <w:rFonts w:ascii="Trebuchet MS" w:hAnsi="Trebuchet MS" w:cs="Trebuchet MS"/>
          <w:color w:val="000000"/>
          <w:sz w:val="24"/>
          <w:szCs w:val="24"/>
          <w:lang w:val="x-none"/>
        </w:rPr>
        <w:t xml:space="preserve">În cadrul activităţilor de animare potenţialii beneficiari au posibilitatea să obţină primele informaţii şi documente , inclusiv pe DVD , despre paşii necesari accesării finanţărilor prin GALMMV , şi documentele pregătitoare aferente (Ghiduri , Anexe şi  Cereri de Finanţare ) .  </w:t>
      </w:r>
    </w:p>
    <w:p w:rsidR="00BA1EBB" w:rsidRPr="00AD7AC9" w:rsidRDefault="00BA1EBB" w:rsidP="005010F2">
      <w:pPr>
        <w:autoSpaceDE w:val="0"/>
        <w:autoSpaceDN w:val="0"/>
        <w:adjustRightInd w:val="0"/>
        <w:ind w:firstLine="720"/>
        <w:jc w:val="both"/>
        <w:rPr>
          <w:rFonts w:ascii="Trebuchet MS" w:hAnsi="Trebuchet MS" w:cs="Trebuchet MS"/>
          <w:color w:val="000000"/>
          <w:sz w:val="24"/>
          <w:szCs w:val="24"/>
        </w:rPr>
      </w:pPr>
      <w:r w:rsidRPr="00AD7AC9">
        <w:rPr>
          <w:rFonts w:ascii="Trebuchet MS" w:hAnsi="Trebuchet MS" w:cs="Trebuchet MS"/>
          <w:b/>
          <w:color w:val="000000"/>
          <w:sz w:val="24"/>
          <w:szCs w:val="24"/>
          <w:lang w:val="x-none"/>
        </w:rPr>
        <w:t>Cererea de Finanţare şi anexele (Dosarul )  obligatorii constituie  Proiectul</w:t>
      </w:r>
      <w:r w:rsidRPr="00AD7AC9">
        <w:rPr>
          <w:rFonts w:ascii="Trebuchet MS" w:hAnsi="Trebuchet MS" w:cs="Trebuchet MS"/>
          <w:color w:val="000000"/>
          <w:sz w:val="24"/>
          <w:szCs w:val="24"/>
          <w:lang w:val="x-none"/>
        </w:rPr>
        <w:t xml:space="preserve"> ce trebuie depus în perioadele numite Sesiuni de Finanţare , sesiuni care vor fi anunţate prin Apeluri de Selecţie deschise de GALMMV</w:t>
      </w:r>
      <w:r w:rsidRPr="00AD7AC9">
        <w:rPr>
          <w:rFonts w:ascii="Trebuchet MS" w:hAnsi="Trebuchet MS" w:cs="Trebuchet MS"/>
          <w:color w:val="000000"/>
          <w:sz w:val="24"/>
          <w:szCs w:val="24"/>
        </w:rPr>
        <w:t>: http://galmmv.ro/apeluri-selectie/</w:t>
      </w:r>
      <w:r w:rsidRPr="00AD7AC9">
        <w:rPr>
          <w:rStyle w:val="FootnoteReference"/>
          <w:rFonts w:ascii="Trebuchet MS" w:hAnsi="Trebuchet MS" w:cs="Trebuchet MS"/>
          <w:color w:val="000000"/>
          <w:sz w:val="24"/>
          <w:szCs w:val="24"/>
        </w:rPr>
        <w:footnoteReference w:id="12"/>
      </w:r>
    </w:p>
    <w:p w:rsidR="006A04A4" w:rsidRPr="00E0068A" w:rsidRDefault="006A04A4" w:rsidP="0078584F">
      <w:pPr>
        <w:pStyle w:val="Heading2"/>
        <w:rPr>
          <w:rFonts w:ascii="Trebuchet MS" w:hAnsi="Trebuchet MS" w:cs="Trebuchet MS"/>
          <w:bCs w:val="0"/>
          <w:iCs/>
          <w:color w:val="000000"/>
        </w:rPr>
      </w:pPr>
      <w:bookmarkStart w:id="20" w:name="_Toc492549868"/>
      <w:r w:rsidRPr="00E0068A">
        <w:rPr>
          <w:rFonts w:ascii="Trebuchet MS" w:hAnsi="Trebuchet MS" w:cs="Trebuchet MS"/>
          <w:bCs w:val="0"/>
          <w:iCs/>
          <w:color w:val="000000"/>
        </w:rPr>
        <w:t>3.</w:t>
      </w:r>
      <w:r w:rsidR="00FB30A3" w:rsidRPr="00E0068A">
        <w:rPr>
          <w:rFonts w:ascii="Trebuchet MS" w:hAnsi="Trebuchet MS" w:cs="Trebuchet MS"/>
          <w:bCs w:val="0"/>
          <w:iCs/>
          <w:color w:val="000000"/>
        </w:rPr>
        <w:t>4</w:t>
      </w:r>
      <w:r w:rsidRPr="00E0068A">
        <w:rPr>
          <w:rFonts w:ascii="Trebuchet MS" w:hAnsi="Trebuchet MS" w:cs="Trebuchet MS"/>
          <w:bCs w:val="0"/>
          <w:iCs/>
          <w:color w:val="000000"/>
        </w:rPr>
        <w:t>. L</w:t>
      </w:r>
      <w:r w:rsidR="00471EAC" w:rsidRPr="00E0068A">
        <w:rPr>
          <w:rFonts w:ascii="Trebuchet MS" w:hAnsi="Trebuchet MS" w:cs="Trebuchet MS"/>
          <w:bCs w:val="0"/>
          <w:iCs/>
          <w:color w:val="000000"/>
        </w:rPr>
        <w:t>ansare sesiuni de finantare</w:t>
      </w:r>
      <w:r w:rsidR="00BA1EBB" w:rsidRPr="00E0068A">
        <w:rPr>
          <w:rFonts w:ascii="Trebuchet MS" w:hAnsi="Trebuchet MS" w:cs="Trebuchet MS"/>
          <w:bCs w:val="0"/>
          <w:iCs/>
          <w:color w:val="000000"/>
        </w:rPr>
        <w:t>/apeluri de selectie</w:t>
      </w:r>
      <w:bookmarkEnd w:id="20"/>
      <w:r w:rsidR="00BA1EBB" w:rsidRPr="00E0068A">
        <w:rPr>
          <w:rFonts w:ascii="Trebuchet MS" w:hAnsi="Trebuchet MS" w:cs="Trebuchet MS"/>
          <w:bCs w:val="0"/>
          <w:iCs/>
          <w:color w:val="000000"/>
        </w:rPr>
        <w:t xml:space="preserve"> </w:t>
      </w:r>
      <w:r w:rsidR="00471EAC" w:rsidRPr="00E0068A">
        <w:rPr>
          <w:rFonts w:ascii="Trebuchet MS" w:hAnsi="Trebuchet MS" w:cs="Trebuchet MS"/>
          <w:bCs w:val="0"/>
          <w:iCs/>
          <w:color w:val="000000"/>
        </w:rPr>
        <w:t xml:space="preserve"> </w:t>
      </w:r>
      <w:r w:rsidRPr="00E0068A">
        <w:rPr>
          <w:rFonts w:ascii="Trebuchet MS" w:hAnsi="Trebuchet MS" w:cs="Trebuchet MS"/>
          <w:bCs w:val="0"/>
          <w:iCs/>
          <w:color w:val="000000"/>
        </w:rPr>
        <w:t xml:space="preserve"> </w:t>
      </w:r>
    </w:p>
    <w:p w:rsidR="006A04A4" w:rsidRPr="00AD7AC9" w:rsidRDefault="006A04A4" w:rsidP="005010F2">
      <w:pPr>
        <w:jc w:val="both"/>
        <w:rPr>
          <w:rFonts w:ascii="Trebuchet MS" w:hAnsi="Trebuchet MS" w:cs="Trebuchet MS"/>
          <w:b/>
          <w:bCs/>
          <w:i/>
          <w:iCs/>
          <w:color w:val="000000"/>
          <w:sz w:val="24"/>
          <w:szCs w:val="24"/>
        </w:rPr>
      </w:pPr>
    </w:p>
    <w:p w:rsidR="006A04A4" w:rsidRPr="00AD7AC9" w:rsidRDefault="006A04A4"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 xml:space="preserve">Asociația Grupul de Acțiune Locală GALMMV  va elabora un </w:t>
      </w:r>
      <w:r w:rsidRPr="00AD7AC9">
        <w:rPr>
          <w:rFonts w:ascii="Trebuchet MS" w:hAnsi="Trebuchet MS" w:cs="Trebuchet MS"/>
          <w:b/>
          <w:bCs/>
          <w:iCs/>
          <w:color w:val="000000"/>
          <w:sz w:val="24"/>
          <w:szCs w:val="24"/>
        </w:rPr>
        <w:t>Calendar estimativ anual</w:t>
      </w:r>
      <w:r w:rsidRPr="00AD7AC9">
        <w:rPr>
          <w:rFonts w:ascii="Trebuchet MS" w:hAnsi="Trebuchet MS" w:cs="Trebuchet MS"/>
          <w:bCs/>
          <w:iCs/>
          <w:color w:val="000000"/>
          <w:sz w:val="24"/>
          <w:szCs w:val="24"/>
        </w:rPr>
        <w:t xml:space="preserve"> </w:t>
      </w:r>
      <w:r w:rsidR="00D67AEB" w:rsidRPr="00AD7AC9">
        <w:rPr>
          <w:rStyle w:val="FootnoteReference"/>
          <w:rFonts w:ascii="Trebuchet MS" w:hAnsi="Trebuchet MS" w:cs="Trebuchet MS"/>
          <w:bCs/>
          <w:iCs/>
          <w:color w:val="000000"/>
          <w:sz w:val="24"/>
          <w:szCs w:val="24"/>
        </w:rPr>
        <w:footnoteReference w:id="13"/>
      </w:r>
      <w:r w:rsidR="00D67AEB" w:rsidRPr="00AD7AC9">
        <w:rPr>
          <w:rFonts w:ascii="Trebuchet MS" w:hAnsi="Trebuchet MS" w:cs="Trebuchet MS"/>
          <w:bCs/>
          <w:iCs/>
          <w:color w:val="000000"/>
          <w:sz w:val="24"/>
          <w:szCs w:val="24"/>
        </w:rPr>
        <w:t xml:space="preserve"> </w:t>
      </w:r>
      <w:r w:rsidRPr="00AD7AC9">
        <w:rPr>
          <w:rFonts w:ascii="Trebuchet MS" w:hAnsi="Trebuchet MS" w:cs="Trebuchet MS"/>
          <w:bCs/>
          <w:iCs/>
          <w:color w:val="000000"/>
          <w:sz w:val="24"/>
          <w:szCs w:val="24"/>
        </w:rPr>
        <w:t xml:space="preserve">al lansării măsurilor prevăzute în SDL 2014 – 2020 selectată și autorizată de către DGDR AM PNDR, pentru fiecare an calendaristic. </w:t>
      </w:r>
    </w:p>
    <w:p w:rsidR="006A04A4" w:rsidRPr="00AD7AC9" w:rsidRDefault="006A04A4"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Pentru asigurarea transparenței, acesta va fi postat pe pagina web a GAL și afișat cel puțin la sediile OJFIR și CDRJ</w:t>
      </w:r>
      <w:r w:rsidR="00D67AEB" w:rsidRPr="00AD7AC9">
        <w:rPr>
          <w:rFonts w:ascii="Trebuchet MS" w:hAnsi="Trebuchet MS" w:cs="Trebuchet MS"/>
          <w:bCs/>
          <w:iCs/>
          <w:color w:val="000000"/>
          <w:sz w:val="24"/>
          <w:szCs w:val="24"/>
        </w:rPr>
        <w:t xml:space="preserve"> din Maramures si Satu Mare</w:t>
      </w:r>
      <w:r w:rsidRPr="00AD7AC9">
        <w:rPr>
          <w:rFonts w:ascii="Trebuchet MS" w:hAnsi="Trebuchet MS" w:cs="Trebuchet MS"/>
          <w:bCs/>
          <w:iCs/>
          <w:color w:val="000000"/>
          <w:sz w:val="24"/>
          <w:szCs w:val="24"/>
        </w:rPr>
        <w:t xml:space="preserve">. </w:t>
      </w:r>
    </w:p>
    <w:p w:rsidR="006A04A4" w:rsidRPr="00AD7AC9" w:rsidRDefault="006A04A4"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Calendarul estimativ poate fi modificat, conform prevederilor din regulamentul de funcționare, cu cel puțin 5 zile înaintea începerii sesiunii, putând fi devansate sesiunile și modificate alocările, în sensul creșterii sau diminuării acestora.</w:t>
      </w:r>
    </w:p>
    <w:p w:rsidR="00B83E18" w:rsidRDefault="00B83E18"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 xml:space="preserve">Primul Calendar general (2017_2020_2023) este publicat pe </w:t>
      </w:r>
      <w:hyperlink r:id="rId24" w:history="1">
        <w:r w:rsidRPr="00AD7AC9">
          <w:rPr>
            <w:rStyle w:val="Hyperlink"/>
            <w:rFonts w:ascii="Trebuchet MS" w:hAnsi="Trebuchet MS" w:cs="Trebuchet MS"/>
            <w:bCs/>
            <w:iCs/>
            <w:sz w:val="24"/>
            <w:szCs w:val="24"/>
          </w:rPr>
          <w:t>www.galmmv.ro</w:t>
        </w:r>
      </w:hyperlink>
      <w:r w:rsidRPr="00AD7AC9">
        <w:rPr>
          <w:rFonts w:ascii="Trebuchet MS" w:hAnsi="Trebuchet MS" w:cs="Trebuchet MS"/>
          <w:bCs/>
          <w:iCs/>
          <w:color w:val="000000"/>
          <w:sz w:val="24"/>
          <w:szCs w:val="24"/>
        </w:rPr>
        <w:t xml:space="preserve"> la </w:t>
      </w:r>
      <w:sdt>
        <w:sdtPr>
          <w:rPr>
            <w:rFonts w:ascii="Trebuchet MS" w:hAnsi="Trebuchet MS" w:cs="Trebuchet MS"/>
            <w:bCs/>
            <w:iCs/>
            <w:color w:val="000000"/>
            <w:sz w:val="24"/>
            <w:szCs w:val="24"/>
          </w:rPr>
          <w:id w:val="1760866384"/>
          <w:citation/>
        </w:sdtPr>
        <w:sdtContent>
          <w:r w:rsidRPr="00AD7AC9">
            <w:rPr>
              <w:rFonts w:ascii="Trebuchet MS" w:hAnsi="Trebuchet MS" w:cs="Trebuchet MS"/>
              <w:bCs/>
              <w:iCs/>
              <w:color w:val="000000"/>
              <w:sz w:val="24"/>
              <w:szCs w:val="24"/>
            </w:rPr>
            <w:fldChar w:fldCharType="begin"/>
          </w:r>
          <w:r w:rsidRPr="00AD7AC9">
            <w:rPr>
              <w:rFonts w:ascii="Trebuchet MS" w:hAnsi="Trebuchet MS" w:cs="Trebuchet MS"/>
              <w:bCs/>
              <w:iCs/>
              <w:color w:val="000000"/>
              <w:sz w:val="24"/>
              <w:szCs w:val="24"/>
            </w:rPr>
            <w:instrText xml:space="preserve"> CITATION GAL17 \l 1033 </w:instrText>
          </w:r>
          <w:r w:rsidRPr="00AD7AC9">
            <w:rPr>
              <w:rFonts w:ascii="Trebuchet MS" w:hAnsi="Trebuchet MS" w:cs="Trebuchet MS"/>
              <w:bCs/>
              <w:iCs/>
              <w:color w:val="000000"/>
              <w:sz w:val="24"/>
              <w:szCs w:val="24"/>
            </w:rPr>
            <w:fldChar w:fldCharType="separate"/>
          </w:r>
          <w:r w:rsidR="00BC73B1" w:rsidRPr="00BC73B1">
            <w:rPr>
              <w:rFonts w:ascii="Trebuchet MS" w:hAnsi="Trebuchet MS" w:cs="Trebuchet MS"/>
              <w:noProof/>
              <w:color w:val="000000"/>
              <w:sz w:val="24"/>
              <w:szCs w:val="24"/>
            </w:rPr>
            <w:t>(GALMMV_SDL, 2017)</w:t>
          </w:r>
          <w:r w:rsidRPr="00AD7AC9">
            <w:rPr>
              <w:rFonts w:ascii="Trebuchet MS" w:hAnsi="Trebuchet MS" w:cs="Trebuchet MS"/>
              <w:bCs/>
              <w:iCs/>
              <w:color w:val="000000"/>
              <w:sz w:val="24"/>
              <w:szCs w:val="24"/>
            </w:rPr>
            <w:fldChar w:fldCharType="end"/>
          </w:r>
        </w:sdtContent>
      </w:sdt>
      <w:r w:rsidRPr="00AD7AC9">
        <w:rPr>
          <w:rFonts w:ascii="Trebuchet MS" w:hAnsi="Trebuchet MS" w:cs="Trebuchet MS"/>
          <w:bCs/>
          <w:iCs/>
          <w:color w:val="000000"/>
          <w:sz w:val="24"/>
          <w:szCs w:val="24"/>
        </w:rPr>
        <w:t xml:space="preserve"> Cap.VII – Plan de actiuni /cadru </w:t>
      </w:r>
      <w:r w:rsidRPr="00AD7AC9">
        <w:rPr>
          <w:rStyle w:val="FootnoteReference"/>
          <w:rFonts w:ascii="Trebuchet MS" w:hAnsi="Trebuchet MS" w:cs="Trebuchet MS"/>
          <w:bCs/>
          <w:iCs/>
          <w:color w:val="000000"/>
          <w:sz w:val="24"/>
          <w:szCs w:val="24"/>
        </w:rPr>
        <w:footnoteReference w:id="14"/>
      </w:r>
      <w:r w:rsidRPr="00AD7AC9">
        <w:rPr>
          <w:rFonts w:ascii="Trebuchet MS" w:hAnsi="Trebuchet MS" w:cs="Trebuchet MS"/>
          <w:bCs/>
          <w:iCs/>
          <w:color w:val="000000"/>
          <w:sz w:val="24"/>
          <w:szCs w:val="24"/>
        </w:rPr>
        <w:t>, modificabil pe perioada de implementare , motiv pentru care sugeram verificarea perioadica a noutatilor de pe site .</w:t>
      </w:r>
    </w:p>
    <w:p w:rsidR="00433A96" w:rsidRPr="00AD7AC9" w:rsidRDefault="00433A96" w:rsidP="0078584F">
      <w:pPr>
        <w:ind w:firstLine="720"/>
        <w:rPr>
          <w:rFonts w:ascii="Trebuchet MS" w:hAnsi="Trebuchet MS" w:cs="Trebuchet MS"/>
          <w:bCs/>
          <w:iCs/>
          <w:color w:val="000000"/>
          <w:sz w:val="24"/>
          <w:szCs w:val="24"/>
        </w:rPr>
      </w:pPr>
    </w:p>
    <w:p w:rsidR="006A04A4" w:rsidRDefault="006A04A4" w:rsidP="005010F2">
      <w:pPr>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 xml:space="preserve">În vederea deschiderii sesiunilor de primire a proiectelor, Asociația Grupul de Acțiune Locală GALMMV  va lansa pe plan local apeluri de </w:t>
      </w:r>
      <w:r w:rsidR="005010F2">
        <w:rPr>
          <w:rFonts w:ascii="Trebuchet MS" w:hAnsi="Trebuchet MS" w:cs="Trebuchet MS"/>
          <w:bCs/>
          <w:iCs/>
          <w:color w:val="000000"/>
          <w:sz w:val="24"/>
          <w:szCs w:val="24"/>
        </w:rPr>
        <w:t>selecție a proiectelor, conform</w:t>
      </w:r>
      <w:r w:rsidRPr="00AD7AC9">
        <w:rPr>
          <w:rFonts w:ascii="Trebuchet MS" w:hAnsi="Trebuchet MS" w:cs="Trebuchet MS"/>
          <w:bCs/>
          <w:iCs/>
          <w:color w:val="000000"/>
          <w:sz w:val="24"/>
          <w:szCs w:val="24"/>
        </w:rPr>
        <w:t>priorităților descrise în strategie. Acestea vor fi publicate</w:t>
      </w:r>
      <w:r w:rsidR="005010F2">
        <w:rPr>
          <w:rFonts w:ascii="Trebuchet MS" w:hAnsi="Trebuchet MS" w:cs="Trebuchet MS"/>
          <w:bCs/>
          <w:iCs/>
          <w:color w:val="000000"/>
          <w:sz w:val="24"/>
          <w:szCs w:val="24"/>
        </w:rPr>
        <w:t xml:space="preserve"> </w:t>
      </w:r>
      <w:r w:rsidRPr="00AD7AC9">
        <w:rPr>
          <w:rFonts w:ascii="Trebuchet MS" w:hAnsi="Trebuchet MS" w:cs="Trebuchet MS"/>
          <w:bCs/>
          <w:iCs/>
          <w:color w:val="000000"/>
          <w:sz w:val="24"/>
          <w:szCs w:val="24"/>
        </w:rPr>
        <w:t>/afișate:</w:t>
      </w:r>
    </w:p>
    <w:p w:rsidR="00DA313F" w:rsidRPr="00AD7AC9" w:rsidRDefault="00DA313F" w:rsidP="0078584F">
      <w:pPr>
        <w:jc w:val="center"/>
        <w:rPr>
          <w:rFonts w:ascii="Trebuchet MS" w:hAnsi="Trebuchet MS" w:cs="Trebuchet MS"/>
          <w:bCs/>
          <w:iCs/>
          <w:color w:val="000000"/>
          <w:sz w:val="24"/>
          <w:szCs w:val="24"/>
        </w:rPr>
      </w:pPr>
    </w:p>
    <w:p w:rsidR="006A04A4" w:rsidRPr="00AD7AC9" w:rsidRDefault="006A04A4" w:rsidP="0078584F">
      <w:pPr>
        <w:pStyle w:val="ListParagraph"/>
        <w:numPr>
          <w:ilvl w:val="0"/>
          <w:numId w:val="7"/>
        </w:numPr>
        <w:rPr>
          <w:rFonts w:ascii="Trebuchet MS" w:hAnsi="Trebuchet MS" w:cs="Trebuchet MS"/>
          <w:bCs/>
          <w:iCs/>
          <w:color w:val="000000"/>
          <w:sz w:val="24"/>
          <w:szCs w:val="24"/>
        </w:rPr>
      </w:pPr>
      <w:r w:rsidRPr="00433A96">
        <w:rPr>
          <w:rFonts w:ascii="Trebuchet MS" w:hAnsi="Trebuchet MS" w:cs="Trebuchet MS"/>
          <w:b/>
          <w:bCs/>
          <w:iCs/>
          <w:color w:val="000000"/>
          <w:sz w:val="24"/>
          <w:szCs w:val="24"/>
        </w:rPr>
        <w:t>pe site-ul propriu</w:t>
      </w:r>
      <w:r w:rsidRPr="00AD7AC9">
        <w:rPr>
          <w:rFonts w:ascii="Trebuchet MS" w:hAnsi="Trebuchet MS" w:cs="Trebuchet MS"/>
          <w:bCs/>
          <w:iCs/>
          <w:color w:val="000000"/>
          <w:sz w:val="24"/>
          <w:szCs w:val="24"/>
        </w:rPr>
        <w:t xml:space="preserve"> </w:t>
      </w:r>
      <w:hyperlink r:id="rId25" w:history="1">
        <w:r w:rsidR="000C2219" w:rsidRPr="00AD7AC9">
          <w:rPr>
            <w:rStyle w:val="Hyperlink"/>
            <w:rFonts w:ascii="Trebuchet MS" w:hAnsi="Trebuchet MS" w:cs="Trebuchet MS"/>
            <w:bCs/>
            <w:iCs/>
            <w:sz w:val="24"/>
            <w:szCs w:val="24"/>
          </w:rPr>
          <w:t>www.galmmv.ro</w:t>
        </w:r>
      </w:hyperlink>
      <w:r w:rsidR="000C2219" w:rsidRPr="00AD7AC9">
        <w:rPr>
          <w:rFonts w:ascii="Trebuchet MS" w:hAnsi="Trebuchet MS" w:cs="Trebuchet MS"/>
          <w:bCs/>
          <w:iCs/>
          <w:color w:val="000000"/>
          <w:sz w:val="24"/>
          <w:szCs w:val="24"/>
        </w:rPr>
        <w:t xml:space="preserve">  la sectiunea  APELURI SELECTIE </w:t>
      </w:r>
      <w:r w:rsidR="000C2219" w:rsidRPr="00AD7AC9">
        <w:rPr>
          <w:rStyle w:val="FootnoteReference"/>
          <w:rFonts w:ascii="Trebuchet MS" w:hAnsi="Trebuchet MS" w:cs="Trebuchet MS"/>
          <w:bCs/>
          <w:iCs/>
          <w:color w:val="000000"/>
          <w:sz w:val="24"/>
          <w:szCs w:val="24"/>
        </w:rPr>
        <w:footnoteReference w:id="15"/>
      </w:r>
      <w:r w:rsidR="00433A96">
        <w:rPr>
          <w:rFonts w:ascii="Trebuchet MS" w:hAnsi="Trebuchet MS" w:cs="Trebuchet MS"/>
          <w:bCs/>
          <w:iCs/>
          <w:color w:val="000000"/>
          <w:sz w:val="24"/>
          <w:szCs w:val="24"/>
        </w:rPr>
        <w:t xml:space="preserve">, </w:t>
      </w:r>
      <w:r w:rsidR="00433A96" w:rsidRPr="00DA313F">
        <w:rPr>
          <w:rFonts w:ascii="Trebuchet MS" w:hAnsi="Trebuchet MS" w:cs="Trebuchet MS"/>
          <w:b/>
          <w:bCs/>
          <w:iCs/>
          <w:color w:val="000000"/>
          <w:sz w:val="24"/>
          <w:szCs w:val="24"/>
        </w:rPr>
        <w:t>VARIANTA DETALIATA</w:t>
      </w:r>
      <w:r w:rsidR="00433A96">
        <w:rPr>
          <w:rFonts w:ascii="Trebuchet MS" w:hAnsi="Trebuchet MS" w:cs="Trebuchet MS"/>
          <w:bCs/>
          <w:iCs/>
          <w:color w:val="000000"/>
          <w:sz w:val="24"/>
          <w:szCs w:val="24"/>
        </w:rPr>
        <w:t xml:space="preserve"> </w:t>
      </w:r>
    </w:p>
    <w:p w:rsidR="000C2219" w:rsidRPr="00AD7AC9" w:rsidRDefault="000C2219" w:rsidP="0078584F">
      <w:pPr>
        <w:pStyle w:val="ListParagraph"/>
        <w:numPr>
          <w:ilvl w:val="0"/>
          <w:numId w:val="7"/>
        </w:numPr>
        <w:rPr>
          <w:rFonts w:ascii="Trebuchet MS" w:hAnsi="Trebuchet MS" w:cs="Trebuchet MS"/>
          <w:bCs/>
          <w:iCs/>
          <w:color w:val="000000"/>
          <w:sz w:val="24"/>
          <w:szCs w:val="24"/>
        </w:rPr>
      </w:pPr>
      <w:r w:rsidRPr="00433A96">
        <w:rPr>
          <w:rFonts w:ascii="Trebuchet MS" w:hAnsi="Trebuchet MS" w:cs="Trebuchet MS"/>
          <w:b/>
          <w:bCs/>
          <w:iCs/>
          <w:color w:val="000000"/>
          <w:sz w:val="24"/>
          <w:szCs w:val="24"/>
        </w:rPr>
        <w:t>pe site ul de facebook al GALMMV</w:t>
      </w:r>
      <w:r w:rsidRPr="00AD7AC9">
        <w:rPr>
          <w:rFonts w:ascii="Trebuchet MS" w:hAnsi="Trebuchet MS" w:cs="Trebuchet MS"/>
          <w:bCs/>
          <w:iCs/>
          <w:color w:val="000000"/>
          <w:sz w:val="24"/>
          <w:szCs w:val="24"/>
        </w:rPr>
        <w:t xml:space="preserve"> </w:t>
      </w:r>
      <w:r w:rsidRPr="00AD7AC9">
        <w:rPr>
          <w:rStyle w:val="FootnoteReference"/>
          <w:rFonts w:ascii="Trebuchet MS" w:hAnsi="Trebuchet MS" w:cs="Trebuchet MS"/>
          <w:bCs/>
          <w:iCs/>
          <w:color w:val="000000"/>
          <w:sz w:val="24"/>
          <w:szCs w:val="24"/>
        </w:rPr>
        <w:footnoteReference w:id="16"/>
      </w:r>
      <w:r w:rsidR="00433A96">
        <w:rPr>
          <w:rFonts w:ascii="Trebuchet MS" w:hAnsi="Trebuchet MS" w:cs="Trebuchet MS"/>
          <w:bCs/>
          <w:iCs/>
          <w:color w:val="000000"/>
          <w:sz w:val="24"/>
          <w:szCs w:val="24"/>
        </w:rPr>
        <w:t xml:space="preserve"> (</w:t>
      </w:r>
      <w:r w:rsidR="00433A96" w:rsidRPr="00DA313F">
        <w:rPr>
          <w:rFonts w:ascii="Trebuchet MS" w:hAnsi="Trebuchet MS" w:cs="Trebuchet MS"/>
          <w:b/>
          <w:bCs/>
          <w:iCs/>
          <w:color w:val="000000"/>
          <w:sz w:val="24"/>
          <w:szCs w:val="24"/>
        </w:rPr>
        <w:t>varianta simplificata</w:t>
      </w:r>
      <w:r w:rsidR="00433A96">
        <w:rPr>
          <w:rFonts w:ascii="Trebuchet MS" w:hAnsi="Trebuchet MS" w:cs="Trebuchet MS"/>
          <w:bCs/>
          <w:iCs/>
          <w:color w:val="000000"/>
          <w:sz w:val="24"/>
          <w:szCs w:val="24"/>
        </w:rPr>
        <w:t>)</w:t>
      </w:r>
    </w:p>
    <w:p w:rsidR="006A04A4" w:rsidRDefault="006A04A4" w:rsidP="005010F2">
      <w:pPr>
        <w:pStyle w:val="ListParagraph"/>
        <w:numPr>
          <w:ilvl w:val="0"/>
          <w:numId w:val="7"/>
        </w:numPr>
        <w:jc w:val="both"/>
        <w:rPr>
          <w:rFonts w:ascii="Trebuchet MS" w:hAnsi="Trebuchet MS" w:cs="Trebuchet MS"/>
          <w:bCs/>
          <w:iCs/>
          <w:color w:val="000000"/>
          <w:sz w:val="24"/>
          <w:szCs w:val="24"/>
        </w:rPr>
      </w:pPr>
      <w:r w:rsidRPr="00433A96">
        <w:rPr>
          <w:rFonts w:ascii="Trebuchet MS" w:hAnsi="Trebuchet MS" w:cs="Trebuchet MS"/>
          <w:b/>
          <w:bCs/>
          <w:iCs/>
          <w:color w:val="000000"/>
          <w:sz w:val="24"/>
          <w:szCs w:val="24"/>
        </w:rPr>
        <w:lastRenderedPageBreak/>
        <w:t>la sediul GAL</w:t>
      </w:r>
      <w:r w:rsidR="000C2219" w:rsidRPr="00433A96">
        <w:rPr>
          <w:rFonts w:ascii="Trebuchet MS" w:hAnsi="Trebuchet MS" w:cs="Trebuchet MS"/>
          <w:b/>
          <w:bCs/>
          <w:iCs/>
          <w:color w:val="000000"/>
          <w:sz w:val="24"/>
          <w:szCs w:val="24"/>
        </w:rPr>
        <w:t>MMV din Oraş Tăuţii Măgherăuş</w:t>
      </w:r>
      <w:r w:rsidR="000C2219" w:rsidRPr="00AD7AC9">
        <w:rPr>
          <w:rFonts w:ascii="Trebuchet MS" w:hAnsi="Trebuchet MS" w:cs="Trebuchet MS"/>
          <w:bCs/>
          <w:iCs/>
          <w:color w:val="000000"/>
          <w:sz w:val="24"/>
          <w:szCs w:val="24"/>
        </w:rPr>
        <w:t xml:space="preserve"> , str. 1 , nr.194 , cam.15,Telefon 0262-293277, Fax 0262-293277,Cod poştal : 437345,  (în incinta Primăriei Tăuţii Măgherăuş) , jud. Maramureş</w:t>
      </w:r>
      <w:r w:rsidR="00433A96">
        <w:rPr>
          <w:rFonts w:ascii="Trebuchet MS" w:hAnsi="Trebuchet MS" w:cs="Trebuchet MS"/>
          <w:bCs/>
          <w:iCs/>
          <w:color w:val="000000"/>
          <w:sz w:val="24"/>
          <w:szCs w:val="24"/>
        </w:rPr>
        <w:t xml:space="preserve"> , </w:t>
      </w:r>
      <w:r w:rsidR="00433A96" w:rsidRPr="00DA313F">
        <w:rPr>
          <w:rFonts w:ascii="Trebuchet MS" w:hAnsi="Trebuchet MS" w:cs="Trebuchet MS"/>
          <w:b/>
          <w:bCs/>
          <w:iCs/>
          <w:color w:val="000000"/>
          <w:sz w:val="24"/>
          <w:szCs w:val="24"/>
        </w:rPr>
        <w:t>VARIANTA DETALIATA</w:t>
      </w:r>
    </w:p>
    <w:p w:rsidR="00433A96" w:rsidRPr="00433A96" w:rsidRDefault="00433A96" w:rsidP="005010F2">
      <w:pPr>
        <w:pStyle w:val="ListParagraph"/>
        <w:numPr>
          <w:ilvl w:val="0"/>
          <w:numId w:val="7"/>
        </w:numPr>
        <w:jc w:val="both"/>
        <w:rPr>
          <w:rFonts w:ascii="Trebuchet MS" w:hAnsi="Trebuchet MS" w:cs="Trebuchet MS"/>
          <w:bCs/>
          <w:iCs/>
          <w:color w:val="000000"/>
          <w:sz w:val="24"/>
          <w:szCs w:val="24"/>
        </w:rPr>
      </w:pPr>
      <w:r w:rsidRPr="00433A96">
        <w:rPr>
          <w:rFonts w:ascii="Trebuchet MS" w:hAnsi="Trebuchet MS" w:cs="Calibri"/>
          <w:color w:val="000000"/>
          <w:sz w:val="24"/>
          <w:szCs w:val="24"/>
        </w:rPr>
        <w:t>la sediile primăriilor partenere GAL (</w:t>
      </w:r>
      <w:r w:rsidRPr="00433A96">
        <w:rPr>
          <w:rFonts w:ascii="Trebuchet MS" w:hAnsi="Trebuchet MS" w:cs="Calibri"/>
          <w:b/>
          <w:color w:val="000000"/>
          <w:sz w:val="24"/>
          <w:szCs w:val="24"/>
        </w:rPr>
        <w:t>varianta simplificată</w:t>
      </w:r>
      <w:r w:rsidRPr="00433A96">
        <w:rPr>
          <w:rFonts w:ascii="Trebuchet MS" w:hAnsi="Trebuchet MS" w:cs="Calibri"/>
          <w:color w:val="000000"/>
          <w:sz w:val="24"/>
          <w:szCs w:val="24"/>
        </w:rPr>
        <w:t>);</w:t>
      </w:r>
    </w:p>
    <w:p w:rsidR="006A04A4" w:rsidRDefault="000C2219" w:rsidP="005010F2">
      <w:pPr>
        <w:pStyle w:val="ListParagraph"/>
        <w:numPr>
          <w:ilvl w:val="0"/>
          <w:numId w:val="7"/>
        </w:numPr>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pr</w:t>
      </w:r>
      <w:r w:rsidR="006A04A4" w:rsidRPr="00AD7AC9">
        <w:rPr>
          <w:rFonts w:ascii="Trebuchet MS" w:hAnsi="Trebuchet MS" w:cs="Trebuchet MS"/>
          <w:bCs/>
          <w:iCs/>
          <w:color w:val="000000"/>
          <w:sz w:val="24"/>
          <w:szCs w:val="24"/>
        </w:rPr>
        <w:t>in mijloacele de informare mass-media locale/regionale/naționale, după caz.</w:t>
      </w:r>
    </w:p>
    <w:p w:rsidR="00433A96" w:rsidRPr="00AD7AC9" w:rsidRDefault="00777590" w:rsidP="005010F2">
      <w:pPr>
        <w:pStyle w:val="ListParagraph"/>
        <w:jc w:val="both"/>
        <w:rPr>
          <w:rFonts w:ascii="Trebuchet MS" w:hAnsi="Trebuchet MS" w:cs="Trebuchet MS"/>
          <w:bCs/>
          <w:iCs/>
          <w:color w:val="000000"/>
          <w:sz w:val="24"/>
          <w:szCs w:val="24"/>
        </w:rPr>
      </w:pPr>
      <w:sdt>
        <w:sdtPr>
          <w:rPr>
            <w:rFonts w:ascii="Trebuchet MS" w:hAnsi="Trebuchet MS" w:cs="Trebuchet MS"/>
            <w:bCs/>
            <w:iCs/>
            <w:color w:val="000000"/>
            <w:sz w:val="24"/>
            <w:szCs w:val="24"/>
          </w:rPr>
          <w:id w:val="1310135039"/>
          <w:citation/>
        </w:sdtPr>
        <w:sdtContent>
          <w:r w:rsidR="00433A96">
            <w:rPr>
              <w:rFonts w:ascii="Trebuchet MS" w:hAnsi="Trebuchet MS" w:cs="Trebuchet MS"/>
              <w:bCs/>
              <w:iCs/>
              <w:color w:val="000000"/>
              <w:sz w:val="24"/>
              <w:szCs w:val="24"/>
            </w:rPr>
            <w:fldChar w:fldCharType="begin"/>
          </w:r>
          <w:r w:rsidR="0032407E">
            <w:rPr>
              <w:rFonts w:ascii="Trebuchet MS" w:hAnsi="Trebuchet MS" w:cs="Trebuchet MS"/>
              <w:bCs/>
              <w:iCs/>
              <w:color w:val="000000"/>
              <w:sz w:val="24"/>
              <w:szCs w:val="24"/>
            </w:rPr>
            <w:instrText xml:space="preserve">CITATION AFI174 \l 1033 </w:instrText>
          </w:r>
          <w:r w:rsidR="00433A96">
            <w:rPr>
              <w:rFonts w:ascii="Trebuchet MS" w:hAnsi="Trebuchet MS" w:cs="Trebuchet MS"/>
              <w:bCs/>
              <w:iCs/>
              <w:color w:val="000000"/>
              <w:sz w:val="24"/>
              <w:szCs w:val="24"/>
            </w:rPr>
            <w:fldChar w:fldCharType="separate"/>
          </w:r>
          <w:r w:rsidR="00BC73B1" w:rsidRPr="00BC73B1">
            <w:rPr>
              <w:rFonts w:ascii="Trebuchet MS" w:hAnsi="Trebuchet MS" w:cs="Trebuchet MS"/>
              <w:noProof/>
              <w:color w:val="000000"/>
              <w:sz w:val="24"/>
              <w:szCs w:val="24"/>
            </w:rPr>
            <w:t>(AFIR_GhidImplementaresM19_2_vers02_2017, 2017aug5)</w:t>
          </w:r>
          <w:r w:rsidR="00433A96">
            <w:rPr>
              <w:rFonts w:ascii="Trebuchet MS" w:hAnsi="Trebuchet MS" w:cs="Trebuchet MS"/>
              <w:bCs/>
              <w:iCs/>
              <w:color w:val="000000"/>
              <w:sz w:val="24"/>
              <w:szCs w:val="24"/>
            </w:rPr>
            <w:fldChar w:fldCharType="end"/>
          </w:r>
        </w:sdtContent>
      </w:sdt>
      <w:r w:rsidR="00433A96">
        <w:rPr>
          <w:rFonts w:ascii="Trebuchet MS" w:hAnsi="Trebuchet MS" w:cs="Trebuchet MS"/>
          <w:bCs/>
          <w:iCs/>
          <w:color w:val="000000"/>
          <w:sz w:val="24"/>
          <w:szCs w:val="24"/>
        </w:rPr>
        <w:t>, pag.16.</w:t>
      </w:r>
      <w:r w:rsidR="009D485A">
        <w:rPr>
          <w:rFonts w:ascii="Trebuchet MS" w:hAnsi="Trebuchet MS" w:cs="Trebuchet MS"/>
          <w:bCs/>
          <w:iCs/>
          <w:color w:val="000000"/>
          <w:sz w:val="24"/>
          <w:szCs w:val="24"/>
        </w:rPr>
        <w:t xml:space="preserve"> </w:t>
      </w:r>
    </w:p>
    <w:p w:rsidR="000C2219" w:rsidRDefault="000C2219" w:rsidP="005010F2">
      <w:pPr>
        <w:jc w:val="both"/>
        <w:rPr>
          <w:rFonts w:ascii="Trebuchet MS" w:hAnsi="Trebuchet MS" w:cs="Trebuchet MS"/>
          <w:bCs/>
          <w:iCs/>
          <w:color w:val="000000"/>
          <w:sz w:val="24"/>
          <w:szCs w:val="24"/>
        </w:rPr>
      </w:pPr>
    </w:p>
    <w:p w:rsidR="000C2219" w:rsidRPr="00AD7AC9" w:rsidRDefault="006A04A4" w:rsidP="005010F2">
      <w:pPr>
        <w:ind w:firstLine="360"/>
        <w:jc w:val="both"/>
        <w:rPr>
          <w:rFonts w:ascii="Trebuchet MS" w:hAnsi="Trebuchet MS" w:cs="Trebuchet MS"/>
          <w:bCs/>
          <w:iCs/>
          <w:color w:val="000000"/>
          <w:sz w:val="24"/>
          <w:szCs w:val="24"/>
        </w:rPr>
      </w:pPr>
      <w:r w:rsidRPr="00AD7AC9">
        <w:rPr>
          <w:rFonts w:ascii="Trebuchet MS" w:hAnsi="Trebuchet MS" w:cs="Trebuchet MS"/>
          <w:b/>
          <w:bCs/>
          <w:iCs/>
          <w:color w:val="000000"/>
          <w:sz w:val="24"/>
          <w:szCs w:val="24"/>
        </w:rPr>
        <w:t>Apelurile de selecție</w:t>
      </w:r>
      <w:r w:rsidRPr="00AD7AC9">
        <w:rPr>
          <w:rFonts w:ascii="Trebuchet MS" w:hAnsi="Trebuchet MS" w:cs="Trebuchet MS"/>
          <w:bCs/>
          <w:iCs/>
          <w:color w:val="000000"/>
          <w:sz w:val="24"/>
          <w:szCs w:val="24"/>
        </w:rPr>
        <w:t xml:space="preserve"> se vor lansa cu </w:t>
      </w:r>
      <w:r w:rsidRPr="00AD7AC9">
        <w:rPr>
          <w:rFonts w:ascii="Trebuchet MS" w:hAnsi="Trebuchet MS" w:cs="Trebuchet MS"/>
          <w:b/>
          <w:bCs/>
          <w:iCs/>
          <w:color w:val="FF0000"/>
          <w:sz w:val="24"/>
          <w:szCs w:val="24"/>
        </w:rPr>
        <w:t>minimum 30 de zile calendaristice înainte de data limită de depunere a proiectelor</w:t>
      </w:r>
      <w:r w:rsidRPr="00AD7AC9">
        <w:rPr>
          <w:rFonts w:ascii="Trebuchet MS" w:hAnsi="Trebuchet MS" w:cs="Trebuchet MS"/>
          <w:bCs/>
          <w:iCs/>
          <w:color w:val="000000"/>
          <w:sz w:val="24"/>
          <w:szCs w:val="24"/>
        </w:rPr>
        <w:t>, în așa fel încât potențialii beneficiari să aibă timp suficient pentru pregătirea și depunerea acestora.</w:t>
      </w:r>
    </w:p>
    <w:p w:rsidR="009361F1" w:rsidRDefault="009361F1" w:rsidP="005010F2">
      <w:pPr>
        <w:ind w:firstLine="360"/>
        <w:jc w:val="both"/>
        <w:rPr>
          <w:rFonts w:ascii="Trebuchet MS" w:hAnsi="Trebuchet MS" w:cs="Trebuchet MS"/>
          <w:b/>
          <w:bCs/>
          <w:iCs/>
          <w:color w:val="000000"/>
          <w:sz w:val="24"/>
          <w:szCs w:val="24"/>
        </w:rPr>
      </w:pPr>
    </w:p>
    <w:p w:rsidR="006A04A4" w:rsidRPr="00AD7AC9" w:rsidRDefault="006A04A4" w:rsidP="005010F2">
      <w:pPr>
        <w:ind w:firstLine="360"/>
        <w:jc w:val="both"/>
        <w:rPr>
          <w:rFonts w:ascii="Trebuchet MS" w:hAnsi="Trebuchet MS" w:cs="Trebuchet MS"/>
          <w:bCs/>
          <w:iCs/>
          <w:color w:val="000000"/>
          <w:sz w:val="24"/>
          <w:szCs w:val="24"/>
        </w:rPr>
      </w:pPr>
      <w:r w:rsidRPr="00167198">
        <w:rPr>
          <w:rFonts w:ascii="Trebuchet MS" w:hAnsi="Trebuchet MS" w:cs="Trebuchet MS"/>
          <w:b/>
          <w:bCs/>
          <w:iCs/>
          <w:color w:val="FF0000"/>
          <w:sz w:val="24"/>
          <w:szCs w:val="24"/>
        </w:rPr>
        <w:t>Apelul de selecție se poate lansa cu minimum 10 zile calendaristice</w:t>
      </w:r>
      <w:r w:rsidRPr="00167198">
        <w:rPr>
          <w:rFonts w:ascii="Trebuchet MS" w:hAnsi="Trebuchet MS" w:cs="Trebuchet MS"/>
          <w:bCs/>
          <w:iCs/>
          <w:color w:val="FF0000"/>
          <w:sz w:val="24"/>
          <w:szCs w:val="24"/>
        </w:rPr>
        <w:t xml:space="preserve"> </w:t>
      </w:r>
      <w:r w:rsidRPr="00AD7AC9">
        <w:rPr>
          <w:rFonts w:ascii="Trebuchet MS" w:hAnsi="Trebuchet MS" w:cs="Trebuchet MS"/>
          <w:bCs/>
          <w:iCs/>
          <w:color w:val="000000"/>
          <w:sz w:val="24"/>
          <w:szCs w:val="24"/>
        </w:rPr>
        <w:t>înainte de data limită de depunere a proiectelor numai în situația în care acest apel de selecție va conține toate prevederile și informațiile care au facut obiectul ultimului apel de selecție pe măsura respectivă, inclusiv punctajele pentru criteriile de selecție, cu excepția alocării financiare, fiind astfel respectat principiul transparenței.</w:t>
      </w:r>
      <w:r w:rsidRPr="00AD7AC9">
        <w:rPr>
          <w:rFonts w:ascii="Trebuchet MS" w:hAnsi="Trebuchet MS" w:cs="Trebuchet MS"/>
          <w:bCs/>
          <w:iCs/>
          <w:color w:val="000000"/>
          <w:sz w:val="24"/>
          <w:szCs w:val="24"/>
        </w:rPr>
        <w:tab/>
      </w:r>
    </w:p>
    <w:p w:rsidR="009361F1" w:rsidRDefault="009361F1" w:rsidP="0078584F">
      <w:pPr>
        <w:ind w:firstLine="360"/>
        <w:rPr>
          <w:rFonts w:ascii="Trebuchet MS" w:hAnsi="Trebuchet MS" w:cs="Trebuchet MS"/>
          <w:b/>
          <w:bCs/>
          <w:iCs/>
          <w:color w:val="000000"/>
          <w:sz w:val="24"/>
          <w:szCs w:val="24"/>
        </w:rPr>
      </w:pPr>
    </w:p>
    <w:p w:rsidR="00C12AD6" w:rsidRPr="00AD7AC9" w:rsidRDefault="00C12AD6" w:rsidP="005010F2">
      <w:pPr>
        <w:ind w:firstLine="360"/>
        <w:jc w:val="both"/>
        <w:rPr>
          <w:rFonts w:ascii="Trebuchet MS" w:hAnsi="Trebuchet MS" w:cs="Trebuchet MS"/>
          <w:b/>
          <w:bCs/>
          <w:iCs/>
          <w:color w:val="000000"/>
          <w:sz w:val="24"/>
          <w:szCs w:val="24"/>
        </w:rPr>
      </w:pPr>
      <w:r w:rsidRPr="00AD7AC9">
        <w:rPr>
          <w:rFonts w:ascii="Trebuchet MS" w:hAnsi="Trebuchet MS" w:cs="Trebuchet MS"/>
          <w:b/>
          <w:bCs/>
          <w:iCs/>
          <w:color w:val="000000"/>
          <w:sz w:val="24"/>
          <w:szCs w:val="24"/>
        </w:rPr>
        <w:t>Data lansării apelului de selecție este data deschiderii sesiunii de depunere a proiectelor la GAL.</w:t>
      </w:r>
    </w:p>
    <w:p w:rsidR="00C12AD6" w:rsidRPr="00AD7AC9" w:rsidRDefault="00C12AD6"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Apelurile se adresează solicitanților eligibili care sunt interesați de elaborarea și implementarea unor proiecte care răspund obiectivelor și priorităților din SDL.</w:t>
      </w:r>
    </w:p>
    <w:p w:rsidR="00C12AD6" w:rsidRPr="00AD7AC9" w:rsidRDefault="00C12AD6"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Apelurile de selecție pot fi prelungite cu aprobarea Adunării Generale a GAL/Consiliului Director al GAL, în conformitate cu procedurile interne ale GAL. Anunțul privind prelungirea trebuie să se facă numai în timpul sesiunii în derulare, nu mai târziu de ultima zi a acestei sesiuni.</w:t>
      </w:r>
    </w:p>
    <w:p w:rsidR="00C12AD6" w:rsidRPr="00AD7AC9" w:rsidRDefault="00C12AD6"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Atunci când se prelungește apelul de selecție, valoarea maximă nerambursabilă care poate fi acordată pentru finanțarea unui proiect nu poate fi modificată (în sensul creșterii/diminuării).</w:t>
      </w:r>
    </w:p>
    <w:p w:rsidR="00C12AD6" w:rsidRPr="00AD7AC9" w:rsidRDefault="00C12AD6"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De asemenea, nu este permisă nicio altă modificare în conținutul apelului de selecție pe perioada de depunere a proiectelor (inclusiv pe durata prelungirii), pentru a se respecta principiul egalității de șanse între solicitanți.</w:t>
      </w:r>
    </w:p>
    <w:p w:rsidR="00C12AD6" w:rsidRPr="00AD7AC9" w:rsidRDefault="00C12AD6" w:rsidP="005010F2">
      <w:pPr>
        <w:ind w:firstLine="720"/>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Asociaţia Grupul de Acţiune Locală GALMMV  va lansa anunțuri de deschidere a sesiunilor de primire a proiectelor, finanțate prin măsurile din Strategia de Dezvoltare Locală 2014 – 2020 selectată și autorizată de către DGDR AM PNDR.</w:t>
      </w:r>
    </w:p>
    <w:p w:rsidR="00D67AEB" w:rsidRPr="00AD7AC9" w:rsidRDefault="00D67AEB" w:rsidP="0078584F">
      <w:pPr>
        <w:rPr>
          <w:rFonts w:ascii="Trebuchet MS" w:hAnsi="Trebuchet MS" w:cs="Trebuchet MS"/>
          <w:bCs/>
          <w:iCs/>
          <w:color w:val="000000"/>
          <w:sz w:val="24"/>
          <w:szCs w:val="24"/>
        </w:rPr>
      </w:pPr>
    </w:p>
    <w:p w:rsidR="00C12AD6" w:rsidRPr="00AD7AC9" w:rsidRDefault="00C12AD6" w:rsidP="0078584F">
      <w:pPr>
        <w:ind w:firstLine="360"/>
        <w:rPr>
          <w:rFonts w:ascii="Trebuchet MS" w:hAnsi="Trebuchet MS" w:cs="Trebuchet MS"/>
          <w:bCs/>
          <w:iCs/>
          <w:color w:val="000000"/>
          <w:sz w:val="24"/>
          <w:szCs w:val="24"/>
        </w:rPr>
      </w:pPr>
      <w:r w:rsidRPr="00AD7AC9">
        <w:rPr>
          <w:rFonts w:ascii="Trebuchet MS" w:hAnsi="Trebuchet MS" w:cs="Trebuchet MS"/>
          <w:b/>
          <w:bCs/>
          <w:iCs/>
          <w:color w:val="000000"/>
          <w:sz w:val="24"/>
          <w:szCs w:val="24"/>
        </w:rPr>
        <w:t>Varianta detaliată a apelurilor de selecție</w:t>
      </w:r>
      <w:r w:rsidRPr="00AD7AC9">
        <w:rPr>
          <w:rFonts w:ascii="Trebuchet MS" w:hAnsi="Trebuchet MS" w:cs="Trebuchet MS"/>
          <w:bCs/>
          <w:iCs/>
          <w:color w:val="000000"/>
          <w:sz w:val="24"/>
          <w:szCs w:val="24"/>
        </w:rPr>
        <w:t xml:space="preserve"> va cuprinde minim următoarele informații:</w:t>
      </w:r>
    </w:p>
    <w:p w:rsidR="00C12AD6" w:rsidRPr="00AD7AC9" w:rsidRDefault="00C12AD6" w:rsidP="0078584F">
      <w:pPr>
        <w:pStyle w:val="ListParagraph"/>
        <w:numPr>
          <w:ilvl w:val="0"/>
          <w:numId w:val="6"/>
        </w:numPr>
        <w:rPr>
          <w:rFonts w:ascii="Trebuchet MS" w:hAnsi="Trebuchet MS" w:cs="Trebuchet MS"/>
          <w:bCs/>
          <w:iCs/>
          <w:color w:val="000000"/>
          <w:sz w:val="24"/>
          <w:szCs w:val="24"/>
        </w:rPr>
      </w:pPr>
      <w:r w:rsidRPr="00AD7AC9">
        <w:rPr>
          <w:rFonts w:ascii="Trebuchet MS" w:hAnsi="Trebuchet MS" w:cs="Trebuchet MS"/>
          <w:bCs/>
          <w:iCs/>
          <w:color w:val="000000"/>
          <w:sz w:val="24"/>
          <w:szCs w:val="24"/>
        </w:rPr>
        <w:t>Data lansării apelului de selecție;</w:t>
      </w:r>
    </w:p>
    <w:p w:rsidR="00C12AD6" w:rsidRPr="00AD7AC9" w:rsidRDefault="00C12AD6" w:rsidP="0078584F">
      <w:pPr>
        <w:pStyle w:val="ListParagraph"/>
        <w:numPr>
          <w:ilvl w:val="0"/>
          <w:numId w:val="6"/>
        </w:numPr>
        <w:rPr>
          <w:rFonts w:ascii="Trebuchet MS" w:hAnsi="Trebuchet MS" w:cs="Trebuchet MS"/>
          <w:bCs/>
          <w:iCs/>
          <w:color w:val="000000"/>
          <w:sz w:val="24"/>
          <w:szCs w:val="24"/>
        </w:rPr>
      </w:pPr>
      <w:r w:rsidRPr="00AD7AC9">
        <w:rPr>
          <w:rFonts w:ascii="Trebuchet MS" w:hAnsi="Trebuchet MS" w:cs="Trebuchet MS"/>
          <w:bCs/>
          <w:iCs/>
          <w:color w:val="000000"/>
          <w:sz w:val="24"/>
          <w:szCs w:val="24"/>
        </w:rPr>
        <w:t>Data limită de depunere a proiectelor;</w:t>
      </w:r>
    </w:p>
    <w:p w:rsidR="00C12AD6" w:rsidRPr="00AD7AC9" w:rsidRDefault="00C12AD6" w:rsidP="0078584F">
      <w:pPr>
        <w:pStyle w:val="ListParagraph"/>
        <w:numPr>
          <w:ilvl w:val="0"/>
          <w:numId w:val="6"/>
        </w:numPr>
        <w:rPr>
          <w:rFonts w:ascii="Trebuchet MS" w:hAnsi="Trebuchet MS" w:cs="Trebuchet MS"/>
          <w:bCs/>
          <w:iCs/>
          <w:color w:val="000000"/>
          <w:sz w:val="24"/>
          <w:szCs w:val="24"/>
        </w:rPr>
      </w:pPr>
      <w:r w:rsidRPr="00AD7AC9">
        <w:rPr>
          <w:rFonts w:ascii="Trebuchet MS" w:hAnsi="Trebuchet MS" w:cs="Trebuchet MS"/>
          <w:bCs/>
          <w:iCs/>
          <w:color w:val="000000"/>
          <w:sz w:val="24"/>
          <w:szCs w:val="24"/>
        </w:rPr>
        <w:t>Locul și intervalul orar în care se pot depune proiectele;</w:t>
      </w:r>
    </w:p>
    <w:p w:rsidR="00C12AD6" w:rsidRPr="00AD7AC9" w:rsidRDefault="00C12AD6" w:rsidP="0078584F">
      <w:pPr>
        <w:pStyle w:val="ListParagraph"/>
        <w:numPr>
          <w:ilvl w:val="0"/>
          <w:numId w:val="6"/>
        </w:numPr>
        <w:rPr>
          <w:rFonts w:ascii="Trebuchet MS" w:hAnsi="Trebuchet MS" w:cs="Trebuchet MS"/>
          <w:bCs/>
          <w:iCs/>
          <w:color w:val="000000"/>
          <w:sz w:val="24"/>
          <w:szCs w:val="24"/>
        </w:rPr>
      </w:pPr>
      <w:r w:rsidRPr="00AD7AC9">
        <w:rPr>
          <w:rFonts w:ascii="Trebuchet MS" w:hAnsi="Trebuchet MS" w:cs="Trebuchet MS"/>
          <w:bCs/>
          <w:iCs/>
          <w:color w:val="000000"/>
          <w:sz w:val="24"/>
          <w:szCs w:val="24"/>
        </w:rPr>
        <w:t>Fondul disponibil – alocat în acea sesiune, cu următoarele precizări:</w:t>
      </w:r>
    </w:p>
    <w:p w:rsidR="00C12AD6" w:rsidRPr="00AD7AC9" w:rsidRDefault="00C12AD6" w:rsidP="005010F2">
      <w:pPr>
        <w:pStyle w:val="ListParagraph"/>
        <w:numPr>
          <w:ilvl w:val="0"/>
          <w:numId w:val="6"/>
        </w:numPr>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Suma maximă nerambursabilă care poate fi acordată pentru finanțarea unui proiect;</w:t>
      </w:r>
    </w:p>
    <w:p w:rsidR="00C12AD6" w:rsidRPr="00AD7AC9" w:rsidRDefault="00C12AD6" w:rsidP="005010F2">
      <w:pPr>
        <w:pStyle w:val="ListParagraph"/>
        <w:numPr>
          <w:ilvl w:val="0"/>
          <w:numId w:val="6"/>
        </w:numPr>
        <w:jc w:val="both"/>
        <w:rPr>
          <w:rFonts w:ascii="Trebuchet MS" w:hAnsi="Trebuchet MS" w:cs="Trebuchet MS"/>
          <w:bCs/>
          <w:iCs/>
          <w:color w:val="000000"/>
          <w:sz w:val="24"/>
          <w:szCs w:val="24"/>
        </w:rPr>
      </w:pPr>
      <w:r w:rsidRPr="00AD7AC9">
        <w:rPr>
          <w:rFonts w:ascii="Trebuchet MS" w:hAnsi="Trebuchet MS" w:cs="Trebuchet MS"/>
          <w:bCs/>
          <w:iCs/>
          <w:color w:val="000000"/>
          <w:sz w:val="24"/>
          <w:szCs w:val="24"/>
        </w:rPr>
        <w:t xml:space="preserve">Valoarea maximă eligibilă (sumă nerambursabilă) nu poate depăși 200.000 de euro/proiect și va respecta cuantumul maxim prevăzut în fișa tehnică a măsurii </w:t>
      </w:r>
      <w:r w:rsidRPr="00AD7AC9">
        <w:rPr>
          <w:rFonts w:ascii="Trebuchet MS" w:hAnsi="Trebuchet MS" w:cs="Trebuchet MS"/>
          <w:bCs/>
          <w:iCs/>
          <w:color w:val="000000"/>
          <w:sz w:val="24"/>
          <w:szCs w:val="24"/>
        </w:rPr>
        <w:lastRenderedPageBreak/>
        <w:t>din SDL, dacă acesta este mai mic de 200.000 de euro</w:t>
      </w:r>
      <w:r w:rsidR="005D1D26" w:rsidRPr="00AD7AC9">
        <w:rPr>
          <w:rFonts w:ascii="Trebuchet MS" w:hAnsi="Trebuchet MS" w:cs="Trebuchet MS"/>
          <w:bCs/>
          <w:iCs/>
          <w:color w:val="000000"/>
          <w:sz w:val="24"/>
          <w:szCs w:val="24"/>
        </w:rPr>
        <w:t xml:space="preserve"> si obligatoriu mai mare de 5.000  de euro</w:t>
      </w:r>
      <w:r w:rsidRPr="00AD7AC9">
        <w:rPr>
          <w:rFonts w:ascii="Trebuchet MS" w:hAnsi="Trebuchet MS" w:cs="Trebuchet MS"/>
          <w:bCs/>
          <w:iCs/>
          <w:color w:val="000000"/>
          <w:sz w:val="24"/>
          <w:szCs w:val="24"/>
        </w:rPr>
        <w:t>;</w:t>
      </w:r>
    </w:p>
    <w:p w:rsidR="00C12AD6" w:rsidRPr="00AD7AC9" w:rsidRDefault="00C12AD6" w:rsidP="0078584F">
      <w:pPr>
        <w:rPr>
          <w:rFonts w:ascii="Trebuchet MS" w:hAnsi="Trebuchet MS" w:cs="Trebuchet MS"/>
          <w:bCs/>
          <w:iCs/>
          <w:color w:val="000000"/>
          <w:sz w:val="24"/>
          <w:szCs w:val="24"/>
        </w:rPr>
      </w:pPr>
    </w:p>
    <w:p w:rsidR="006A04A4" w:rsidRPr="00AD7AC9" w:rsidRDefault="00C12AD6" w:rsidP="005010F2">
      <w:pPr>
        <w:jc w:val="both"/>
        <w:rPr>
          <w:rFonts w:ascii="Trebuchet MS" w:hAnsi="Trebuchet MS" w:cs="Trebuchet MS"/>
          <w:b/>
          <w:bCs/>
          <w:i/>
          <w:iCs/>
          <w:color w:val="000000"/>
          <w:sz w:val="24"/>
          <w:szCs w:val="24"/>
        </w:rPr>
      </w:pPr>
      <w:r w:rsidRPr="00AD7AC9">
        <w:rPr>
          <w:rFonts w:ascii="Trebuchet MS" w:hAnsi="Trebuchet MS" w:cs="Trebuchet MS"/>
          <w:bCs/>
          <w:i/>
          <w:iCs/>
          <w:color w:val="000000"/>
          <w:sz w:val="24"/>
          <w:szCs w:val="24"/>
        </w:rPr>
        <w:t>Intensitatea sprijinului nu poate depăși intensitatea aprobată de către DGDR AM PNDR pentru măsura în cauză, prin aprobarea SDL. Pentru măsurile care se regăsesc în obiectivele măsurilor de dezvoltare rurală (măsurile/sub-măsurile Regulamentului</w:t>
      </w:r>
    </w:p>
    <w:p w:rsidR="00D67AEB" w:rsidRDefault="00C12AD6" w:rsidP="005010F2">
      <w:pPr>
        <w:jc w:val="both"/>
        <w:rPr>
          <w:rFonts w:ascii="Trebuchet MS" w:hAnsi="Trebuchet MS" w:cs="Trebuchet MS"/>
          <w:bCs/>
          <w:i/>
          <w:iCs/>
          <w:color w:val="000000"/>
          <w:sz w:val="24"/>
          <w:szCs w:val="24"/>
        </w:rPr>
      </w:pPr>
      <w:r w:rsidRPr="00AD7AC9">
        <w:rPr>
          <w:rFonts w:ascii="Trebuchet MS" w:hAnsi="Trebuchet MS" w:cs="Trebuchet MS"/>
          <w:bCs/>
          <w:i/>
          <w:iCs/>
          <w:color w:val="000000"/>
          <w:sz w:val="24"/>
          <w:szCs w:val="24"/>
        </w:rPr>
        <w:t xml:space="preserve">(UE) nr. 1305/2013) </w:t>
      </w:r>
      <w:sdt>
        <w:sdtPr>
          <w:rPr>
            <w:rFonts w:ascii="Trebuchet MS" w:hAnsi="Trebuchet MS" w:cs="Trebuchet MS"/>
            <w:bCs/>
            <w:i/>
            <w:iCs/>
            <w:color w:val="000000"/>
            <w:sz w:val="24"/>
            <w:szCs w:val="24"/>
          </w:rPr>
          <w:id w:val="-1471749041"/>
          <w:citation/>
        </w:sdtPr>
        <w:sdtContent>
          <w:r w:rsidRPr="00AD7AC9">
            <w:rPr>
              <w:rFonts w:ascii="Trebuchet MS" w:hAnsi="Trebuchet MS" w:cs="Trebuchet MS"/>
              <w:bCs/>
              <w:i/>
              <w:iCs/>
              <w:color w:val="000000"/>
              <w:sz w:val="24"/>
              <w:szCs w:val="24"/>
            </w:rPr>
            <w:fldChar w:fldCharType="begin"/>
          </w:r>
          <w:r w:rsidRPr="00AD7AC9">
            <w:rPr>
              <w:rFonts w:ascii="Trebuchet MS" w:hAnsi="Trebuchet MS" w:cs="Trebuchet MS"/>
              <w:bCs/>
              <w:i/>
              <w:iCs/>
              <w:color w:val="000000"/>
              <w:sz w:val="24"/>
              <w:szCs w:val="24"/>
            </w:rPr>
            <w:instrText xml:space="preserve">CITATION Reg131 \l 1033 </w:instrText>
          </w:r>
          <w:r w:rsidRPr="00AD7AC9">
            <w:rPr>
              <w:rFonts w:ascii="Trebuchet MS" w:hAnsi="Trebuchet MS" w:cs="Trebuchet MS"/>
              <w:bCs/>
              <w:i/>
              <w:iCs/>
              <w:color w:val="000000"/>
              <w:sz w:val="24"/>
              <w:szCs w:val="24"/>
            </w:rPr>
            <w:fldChar w:fldCharType="separate"/>
          </w:r>
          <w:r w:rsidR="00BC73B1" w:rsidRPr="00BC73B1">
            <w:rPr>
              <w:rFonts w:ascii="Trebuchet MS" w:hAnsi="Trebuchet MS" w:cs="Trebuchet MS"/>
              <w:noProof/>
              <w:color w:val="000000"/>
              <w:sz w:val="24"/>
              <w:szCs w:val="24"/>
            </w:rPr>
            <w:t>(Reg1305_2013_UE_FEADR_sprijindezvoltarerurala, 2013)</w:t>
          </w:r>
          <w:r w:rsidRPr="00AD7AC9">
            <w:rPr>
              <w:rFonts w:ascii="Trebuchet MS" w:hAnsi="Trebuchet MS" w:cs="Trebuchet MS"/>
              <w:bCs/>
              <w:i/>
              <w:iCs/>
              <w:color w:val="000000"/>
              <w:sz w:val="24"/>
              <w:szCs w:val="24"/>
            </w:rPr>
            <w:fldChar w:fldCharType="end"/>
          </w:r>
        </w:sdtContent>
      </w:sdt>
      <w:r w:rsidRPr="00AD7AC9">
        <w:rPr>
          <w:rFonts w:ascii="Trebuchet MS" w:hAnsi="Trebuchet MS" w:cs="Trebuchet MS"/>
          <w:bCs/>
          <w:i/>
          <w:iCs/>
          <w:color w:val="000000"/>
          <w:sz w:val="24"/>
          <w:szCs w:val="24"/>
        </w:rPr>
        <w:t>, intensitatea sprijinului nu poate depăși limita maximă prevăzută în Anexa nr. II la Regulamentul antemenționat. Pentru măsurile cu sprijin forfetar, valoarea sumei nu va depăși limitele cuantumului stabilit în PNDR pentru aceleași tipuri de operațiuni la care se aplică acest tip de sprijin.</w:t>
      </w:r>
    </w:p>
    <w:p w:rsidR="00FD1C8D" w:rsidRPr="00AD7AC9" w:rsidRDefault="00FD1C8D" w:rsidP="0078584F">
      <w:pPr>
        <w:rPr>
          <w:rFonts w:ascii="Trebuchet MS" w:hAnsi="Trebuchet MS"/>
          <w:i/>
          <w:color w:val="000000"/>
          <w:sz w:val="24"/>
          <w:szCs w:val="24"/>
        </w:rPr>
      </w:pPr>
    </w:p>
    <w:p w:rsidR="00D67AEB" w:rsidRPr="00AD7AC9" w:rsidRDefault="00D67AEB" w:rsidP="005010F2">
      <w:pPr>
        <w:pStyle w:val="ListParagraph"/>
        <w:numPr>
          <w:ilvl w:val="0"/>
          <w:numId w:val="8"/>
        </w:numPr>
        <w:autoSpaceDE w:val="0"/>
        <w:autoSpaceDN w:val="0"/>
        <w:adjustRightInd w:val="0"/>
        <w:spacing w:after="181"/>
        <w:jc w:val="both"/>
        <w:rPr>
          <w:rFonts w:ascii="Trebuchet MS" w:hAnsi="Trebuchet MS"/>
          <w:color w:val="000000"/>
          <w:sz w:val="24"/>
          <w:szCs w:val="24"/>
        </w:rPr>
      </w:pPr>
      <w:r w:rsidRPr="00AD7AC9">
        <w:rPr>
          <w:rFonts w:ascii="Trebuchet MS" w:hAnsi="Trebuchet MS"/>
          <w:b/>
          <w:color w:val="000000"/>
          <w:sz w:val="24"/>
          <w:szCs w:val="24"/>
        </w:rPr>
        <w:t>Modelul de cerere de finanțare</w:t>
      </w:r>
      <w:r w:rsidRPr="00AD7AC9">
        <w:rPr>
          <w:rFonts w:ascii="Trebuchet MS" w:hAnsi="Trebuchet MS"/>
          <w:color w:val="000000"/>
          <w:sz w:val="24"/>
          <w:szCs w:val="24"/>
        </w:rPr>
        <w:t xml:space="preserve"> pe care trebuie să-l folosescă solicitanții (versiune editabilă);</w:t>
      </w:r>
    </w:p>
    <w:p w:rsidR="00D67AEB" w:rsidRPr="00AD7AC9" w:rsidRDefault="00D67AEB" w:rsidP="005010F2">
      <w:pPr>
        <w:pStyle w:val="ListParagraph"/>
        <w:numPr>
          <w:ilvl w:val="0"/>
          <w:numId w:val="8"/>
        </w:numPr>
        <w:autoSpaceDE w:val="0"/>
        <w:autoSpaceDN w:val="0"/>
        <w:adjustRightInd w:val="0"/>
        <w:spacing w:after="181"/>
        <w:jc w:val="both"/>
        <w:rPr>
          <w:rFonts w:ascii="Trebuchet MS" w:hAnsi="Trebuchet MS"/>
          <w:color w:val="000000"/>
          <w:sz w:val="24"/>
          <w:szCs w:val="24"/>
        </w:rPr>
      </w:pPr>
      <w:r w:rsidRPr="00AD7AC9">
        <w:rPr>
          <w:rFonts w:ascii="Trebuchet MS" w:hAnsi="Trebuchet MS"/>
          <w:color w:val="000000"/>
          <w:sz w:val="24"/>
          <w:szCs w:val="24"/>
        </w:rPr>
        <w:t xml:space="preserve">Documentele justificative pe care trebuie să le depună solicitantul odată cu depunerea proiectului în conformitate cu cerințele fișei măsurii din SDL și ale Ghidului solicitantului elaborat de către GAL pentru măsura respectivă. Se vor menționa și documentele justificative pe care trebuie să le depună solicitantul în vederea punctării criteriilor de selecție; </w:t>
      </w:r>
    </w:p>
    <w:p w:rsidR="00D67AEB" w:rsidRPr="00AD7AC9" w:rsidRDefault="00D67AEB" w:rsidP="005010F2">
      <w:pPr>
        <w:pStyle w:val="ListParagraph"/>
        <w:numPr>
          <w:ilvl w:val="0"/>
          <w:numId w:val="8"/>
        </w:numPr>
        <w:autoSpaceDE w:val="0"/>
        <w:autoSpaceDN w:val="0"/>
        <w:adjustRightInd w:val="0"/>
        <w:spacing w:after="181"/>
        <w:jc w:val="both"/>
        <w:rPr>
          <w:rFonts w:ascii="Trebuchet MS" w:hAnsi="Trebuchet MS"/>
          <w:color w:val="000000"/>
          <w:sz w:val="24"/>
          <w:szCs w:val="24"/>
        </w:rPr>
      </w:pPr>
      <w:r w:rsidRPr="00AD7AC9">
        <w:rPr>
          <w:rFonts w:ascii="Trebuchet MS" w:hAnsi="Trebuchet MS"/>
          <w:color w:val="000000"/>
          <w:sz w:val="24"/>
          <w:szCs w:val="24"/>
        </w:rPr>
        <w:t xml:space="preserve">Cerințele de conformitate și eligibilitate pe care trebuie să le îndeplinească solicitantul, inclusiv metodologia de verificare a acestora; </w:t>
      </w:r>
    </w:p>
    <w:p w:rsidR="00D67AEB" w:rsidRPr="00AD7AC9" w:rsidRDefault="00D67AEB" w:rsidP="005010F2">
      <w:pPr>
        <w:pStyle w:val="ListParagraph"/>
        <w:numPr>
          <w:ilvl w:val="0"/>
          <w:numId w:val="8"/>
        </w:numPr>
        <w:autoSpaceDE w:val="0"/>
        <w:autoSpaceDN w:val="0"/>
        <w:adjustRightInd w:val="0"/>
        <w:spacing w:after="181"/>
        <w:jc w:val="both"/>
        <w:rPr>
          <w:rFonts w:ascii="Trebuchet MS" w:hAnsi="Trebuchet MS"/>
          <w:color w:val="000000"/>
          <w:sz w:val="24"/>
          <w:szCs w:val="24"/>
        </w:rPr>
      </w:pPr>
      <w:r w:rsidRPr="00AD7AC9">
        <w:rPr>
          <w:rFonts w:ascii="Trebuchet MS" w:hAnsi="Trebuchet MS"/>
          <w:color w:val="000000"/>
          <w:sz w:val="24"/>
          <w:szCs w:val="24"/>
        </w:rPr>
        <w:t xml:space="preserve">Procedura de selecție aplicată de Comitetul de Selecție al GAL; </w:t>
      </w:r>
    </w:p>
    <w:p w:rsidR="00D67AEB" w:rsidRPr="00AD7AC9" w:rsidRDefault="00D67AEB" w:rsidP="005010F2">
      <w:pPr>
        <w:pStyle w:val="ListParagraph"/>
        <w:numPr>
          <w:ilvl w:val="0"/>
          <w:numId w:val="8"/>
        </w:numPr>
        <w:autoSpaceDE w:val="0"/>
        <w:autoSpaceDN w:val="0"/>
        <w:adjustRightInd w:val="0"/>
        <w:spacing w:after="181"/>
        <w:jc w:val="both"/>
        <w:rPr>
          <w:rFonts w:ascii="Trebuchet MS" w:hAnsi="Trebuchet MS"/>
          <w:color w:val="000000"/>
          <w:sz w:val="24"/>
          <w:szCs w:val="24"/>
        </w:rPr>
      </w:pPr>
      <w:r w:rsidRPr="00AD7AC9">
        <w:rPr>
          <w:rFonts w:ascii="Trebuchet MS" w:hAnsi="Trebuchet MS"/>
          <w:color w:val="000000"/>
          <w:sz w:val="24"/>
          <w:szCs w:val="24"/>
        </w:rPr>
        <w:t xml:space="preserve">Criteriile de selecție cu punctajele aferente, punctajul minim pentru selectarea unui proiect și criteriile de departajare ale proiectelor cu același punctaj, inclusiv metodologia de verificare a acestora. Punctajele aferente fiecărui criteriu de selecție se stabilesc cu aprobarea Adunării Generale a Asociaților/Consiliului Director (AGA/CD); </w:t>
      </w:r>
    </w:p>
    <w:p w:rsidR="00D67AEB" w:rsidRPr="00AD7AC9" w:rsidRDefault="00D67AEB" w:rsidP="005010F2">
      <w:pPr>
        <w:pStyle w:val="ListParagraph"/>
        <w:numPr>
          <w:ilvl w:val="0"/>
          <w:numId w:val="8"/>
        </w:numPr>
        <w:autoSpaceDE w:val="0"/>
        <w:autoSpaceDN w:val="0"/>
        <w:adjustRightInd w:val="0"/>
        <w:spacing w:after="181"/>
        <w:jc w:val="both"/>
        <w:rPr>
          <w:rFonts w:ascii="Trebuchet MS" w:hAnsi="Trebuchet MS"/>
          <w:color w:val="000000"/>
          <w:sz w:val="24"/>
          <w:szCs w:val="24"/>
        </w:rPr>
      </w:pPr>
      <w:r w:rsidRPr="00AD7AC9">
        <w:rPr>
          <w:rFonts w:ascii="Trebuchet MS" w:hAnsi="Trebuchet MS"/>
          <w:color w:val="000000"/>
          <w:sz w:val="24"/>
          <w:szCs w:val="24"/>
        </w:rPr>
        <w:t xml:space="preserve">Data și modul de anunțare a rezultatelor procesului de selecție (notificarea solicitanților, publicarea Raportului de Selecție); </w:t>
      </w:r>
    </w:p>
    <w:p w:rsidR="00D67AEB" w:rsidRPr="00AD7AC9" w:rsidRDefault="00D67AEB" w:rsidP="005010F2">
      <w:pPr>
        <w:pStyle w:val="ListParagraph"/>
        <w:numPr>
          <w:ilvl w:val="0"/>
          <w:numId w:val="8"/>
        </w:numPr>
        <w:autoSpaceDE w:val="0"/>
        <w:autoSpaceDN w:val="0"/>
        <w:adjustRightInd w:val="0"/>
        <w:spacing w:after="181"/>
        <w:jc w:val="both"/>
        <w:rPr>
          <w:rFonts w:ascii="Trebuchet MS" w:hAnsi="Trebuchet MS"/>
          <w:color w:val="000000"/>
          <w:sz w:val="24"/>
          <w:szCs w:val="24"/>
        </w:rPr>
      </w:pPr>
      <w:r w:rsidRPr="00AD7AC9">
        <w:rPr>
          <w:rFonts w:ascii="Trebuchet MS" w:hAnsi="Trebuchet MS"/>
          <w:color w:val="000000"/>
          <w:sz w:val="24"/>
          <w:szCs w:val="24"/>
        </w:rPr>
        <w:t xml:space="preserve">Datele de contact ale GAL unde solicitanții pot obține informații detaliate; </w:t>
      </w:r>
    </w:p>
    <w:p w:rsidR="00D67AEB" w:rsidRPr="00AD7AC9" w:rsidRDefault="00D67AEB" w:rsidP="005010F2">
      <w:pPr>
        <w:pStyle w:val="ListParagraph"/>
        <w:numPr>
          <w:ilvl w:val="0"/>
          <w:numId w:val="8"/>
        </w:num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 xml:space="preserve">Alte informații pe care GAL le consideră relevante (ex.: Model de Declarație prin care beneficiarul se angajează să raporteze către GAL toate plățile autorizate și rambursate în cadrul proiectului selectat, ce vor fi efectuate de AFIR către beneficiar. Raportarea se va realiza după primirea de la CRFIR a Notificării beneficiarului cu privire la confirmarea plății, în maximum 5 zile de la data efectuării plății). </w:t>
      </w:r>
    </w:p>
    <w:p w:rsidR="00B90C67" w:rsidRDefault="00D67AEB" w:rsidP="005010F2">
      <w:pPr>
        <w:jc w:val="both"/>
        <w:rPr>
          <w:rFonts w:ascii="Trebuchet MS" w:hAnsi="Trebuchet MS"/>
          <w:color w:val="000000"/>
          <w:sz w:val="24"/>
          <w:szCs w:val="24"/>
        </w:rPr>
      </w:pPr>
      <w:r w:rsidRPr="00AD7AC9">
        <w:rPr>
          <w:rFonts w:ascii="Trebuchet MS" w:hAnsi="Trebuchet MS"/>
          <w:color w:val="000000"/>
          <w:sz w:val="24"/>
          <w:szCs w:val="24"/>
        </w:rPr>
        <w:t>Aceste informații vor fi prezentate de către GAL în apelurile de selecție – varianta detaliată, publicată pe pagina de internet a GAL-ului și disponibilă pe suport tipărit la sediul GAL.</w:t>
      </w:r>
    </w:p>
    <w:p w:rsidR="00F87A1C" w:rsidRDefault="00F87A1C" w:rsidP="0078584F">
      <w:pPr>
        <w:rPr>
          <w:rFonts w:ascii="Trebuchet MS" w:hAnsi="Trebuchet MS"/>
          <w:color w:val="000000"/>
          <w:sz w:val="24"/>
          <w:szCs w:val="24"/>
        </w:rPr>
      </w:pPr>
    </w:p>
    <w:p w:rsidR="00B90C67" w:rsidRPr="00E0068A" w:rsidRDefault="0077693E" w:rsidP="0078584F">
      <w:pPr>
        <w:pStyle w:val="Heading2"/>
        <w:rPr>
          <w:rFonts w:ascii="Trebuchet MS" w:hAnsi="Trebuchet MS" w:cs="Trebuchet MS"/>
          <w:bCs w:val="0"/>
          <w:iCs/>
          <w:color w:val="000000"/>
        </w:rPr>
      </w:pPr>
      <w:bookmarkStart w:id="21" w:name="_Toc492549869"/>
      <w:r w:rsidRPr="00E0068A">
        <w:rPr>
          <w:rFonts w:ascii="Trebuchet MS" w:hAnsi="Trebuchet MS" w:cs="Trebuchet MS"/>
          <w:bCs w:val="0"/>
          <w:iCs/>
          <w:color w:val="000000"/>
        </w:rPr>
        <w:t>3.</w:t>
      </w:r>
      <w:r w:rsidR="00FB30A3" w:rsidRPr="00E0068A">
        <w:rPr>
          <w:rFonts w:ascii="Trebuchet MS" w:hAnsi="Trebuchet MS" w:cs="Trebuchet MS"/>
          <w:bCs w:val="0"/>
          <w:iCs/>
          <w:color w:val="000000"/>
        </w:rPr>
        <w:t>5</w:t>
      </w:r>
      <w:r w:rsidRPr="00E0068A">
        <w:rPr>
          <w:rFonts w:ascii="Trebuchet MS" w:hAnsi="Trebuchet MS" w:cs="Trebuchet MS"/>
          <w:bCs w:val="0"/>
          <w:iCs/>
          <w:color w:val="000000"/>
        </w:rPr>
        <w:t>. Depunerea Proiectelor/ Cererea de Finantare</w:t>
      </w:r>
      <w:bookmarkEnd w:id="21"/>
      <w:r w:rsidRPr="00E0068A">
        <w:rPr>
          <w:rFonts w:ascii="Trebuchet MS" w:hAnsi="Trebuchet MS" w:cs="Trebuchet MS"/>
          <w:bCs w:val="0"/>
          <w:iCs/>
          <w:color w:val="000000"/>
        </w:rPr>
        <w:t xml:space="preserve"> </w:t>
      </w:r>
    </w:p>
    <w:p w:rsidR="0077693E" w:rsidRPr="00AD7AC9" w:rsidRDefault="0077693E" w:rsidP="0078584F">
      <w:pPr>
        <w:jc w:val="center"/>
        <w:rPr>
          <w:rFonts w:ascii="Trebuchet MS" w:hAnsi="Trebuchet MS" w:cs="Trebuchet MS"/>
          <w:b/>
          <w:bCs/>
          <w:i/>
          <w:iCs/>
          <w:color w:val="000000"/>
          <w:sz w:val="24"/>
          <w:szCs w:val="24"/>
        </w:rPr>
      </w:pPr>
    </w:p>
    <w:p w:rsidR="00D67AEB" w:rsidRPr="00AD7AC9" w:rsidRDefault="00D67AEB" w:rsidP="0078584F">
      <w:pPr>
        <w:autoSpaceDE w:val="0"/>
        <w:autoSpaceDN w:val="0"/>
        <w:adjustRightInd w:val="0"/>
        <w:ind w:firstLine="720"/>
        <w:rPr>
          <w:rFonts w:ascii="Trebuchet MS" w:hAnsi="Trebuchet MS"/>
          <w:color w:val="000000"/>
          <w:sz w:val="24"/>
          <w:szCs w:val="24"/>
        </w:rPr>
      </w:pPr>
      <w:r w:rsidRPr="00AD7AC9">
        <w:rPr>
          <w:rFonts w:ascii="Trebuchet MS" w:hAnsi="Trebuchet MS"/>
          <w:color w:val="000000"/>
          <w:sz w:val="24"/>
          <w:szCs w:val="24"/>
        </w:rPr>
        <w:t xml:space="preserve">Potențialul beneficiar depune proiectul sub forma </w:t>
      </w:r>
      <w:r w:rsidRPr="00AD7AC9">
        <w:rPr>
          <w:rFonts w:ascii="Trebuchet MS" w:hAnsi="Trebuchet MS"/>
          <w:b/>
          <w:color w:val="000000"/>
          <w:sz w:val="24"/>
          <w:szCs w:val="24"/>
        </w:rPr>
        <w:t>cererii de finanțare</w:t>
      </w:r>
      <w:r w:rsidRPr="00AD7AC9">
        <w:rPr>
          <w:rFonts w:ascii="Trebuchet MS" w:hAnsi="Trebuchet MS"/>
          <w:color w:val="000000"/>
          <w:sz w:val="24"/>
          <w:szCs w:val="24"/>
        </w:rPr>
        <w:t xml:space="preserve"> și a documentelor anexă, atașate cererii de finanțare.</w:t>
      </w:r>
    </w:p>
    <w:p w:rsidR="00D67AEB" w:rsidRPr="00AD7AC9" w:rsidRDefault="00D67AEB"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b/>
          <w:color w:val="000000"/>
          <w:sz w:val="24"/>
          <w:szCs w:val="24"/>
        </w:rPr>
        <w:lastRenderedPageBreak/>
        <w:t xml:space="preserve"> Pentru proiectele de investiții sau cu sprijin forfetar</w:t>
      </w:r>
      <w:r w:rsidRPr="00AD7AC9">
        <w:rPr>
          <w:rFonts w:ascii="Trebuchet MS" w:hAnsi="Trebuchet MS"/>
          <w:color w:val="000000"/>
          <w:sz w:val="24"/>
          <w:szCs w:val="24"/>
        </w:rPr>
        <w:t xml:space="preserve"> se vor folosi formularele-cadru de cereri de finanțare specifice măsurilor din PNDR ale căror obiective/priorități corespund/sunt similare informațiilor prezentate în fișa tehnică a măsurii din SDL, adaptate de GAL și postate pe site-ul GAL, la momentul lansării apelului de selecție, ca anexă la Ghidul solicitantului. </w:t>
      </w:r>
    </w:p>
    <w:p w:rsidR="00D67AEB" w:rsidRPr="00AD7AC9" w:rsidRDefault="00D67AEB"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b/>
          <w:color w:val="000000"/>
          <w:sz w:val="24"/>
          <w:szCs w:val="24"/>
        </w:rPr>
        <w:t>Pentru proiectele de servicii</w:t>
      </w:r>
      <w:r w:rsidRPr="00AD7AC9">
        <w:rPr>
          <w:rFonts w:ascii="Trebuchet MS" w:hAnsi="Trebuchet MS"/>
          <w:color w:val="000000"/>
          <w:sz w:val="24"/>
          <w:szCs w:val="24"/>
        </w:rPr>
        <w:t xml:space="preserve">, se va utiliza formularul - cadru de cerere de finanțare prezentat în capitolul Formulare din Manualul de procedură pentru Submăsura 19.2. </w:t>
      </w:r>
    </w:p>
    <w:p w:rsidR="00D67AEB" w:rsidRPr="00AD7AC9" w:rsidRDefault="00D67AEB"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b/>
          <w:color w:val="000000"/>
          <w:sz w:val="24"/>
          <w:szCs w:val="24"/>
        </w:rPr>
        <w:t>Cererea de Finanțare trebuie însoțită de anexele</w:t>
      </w:r>
      <w:r w:rsidRPr="00AD7AC9">
        <w:rPr>
          <w:rFonts w:ascii="Trebuchet MS" w:hAnsi="Trebuchet MS"/>
          <w:color w:val="000000"/>
          <w:sz w:val="24"/>
          <w:szCs w:val="24"/>
        </w:rPr>
        <w:t xml:space="preserve"> prevăzute în formularul – cadru. Anexele Cererii de Finanțare fac parte integrantă din aceasta. </w:t>
      </w:r>
    </w:p>
    <w:p w:rsidR="00D67AEB" w:rsidRPr="00AD7AC9" w:rsidRDefault="00D67AEB"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t xml:space="preserve">Completarea Cererii de Finanţare, inclusiv a anexelor acesteia, se va face conform modelului standard. Modificarea modelului standard (eliminarea, renumerotarea secţiunilor, anexarea documentelor suport în altă ordine decât cea specificată etc.) poate conduce la respingerea Dosarului Cererii de Finanţare pe motiv de neconformitate administrativă. </w:t>
      </w:r>
    </w:p>
    <w:p w:rsidR="00645ED6" w:rsidRPr="00AD7AC9" w:rsidRDefault="00D67AEB"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t xml:space="preserve">Cererea de Finanţare trebuie redactată pe calculator, în limba română. </w:t>
      </w:r>
    </w:p>
    <w:p w:rsidR="00D67AEB" w:rsidRPr="00AD7AC9" w:rsidRDefault="00D67AEB"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t xml:space="preserve">Nu sunt acceptate Cereri de Finanţare completate de mână. </w:t>
      </w:r>
    </w:p>
    <w:p w:rsidR="00D67AEB" w:rsidRPr="00AD7AC9" w:rsidRDefault="00D67AEB"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t xml:space="preserve">Cererea de Finanțare trebuie completată într-un mod clar și coerent pentru a înlesni procesul de evaluare a acesteia. În acest sens, se vor furniza numai informațiile necesare și relevante, prin care va preciza modul în care va fi atins obiectivul proiectului prin activitățile propuse, avantajele ce vor rezulta din implementarea acestuia şi în ce măsura proiectul contribuie la realizarea obiectivelor strategiei, rezultatele preconizate și bugetul propus prin proiect. Bugetul Cererii de Finanțare va fi întocmit în Euro. </w:t>
      </w:r>
    </w:p>
    <w:p w:rsidR="00D67AEB" w:rsidRPr="00AD7AC9" w:rsidRDefault="00D67AEB" w:rsidP="0078584F">
      <w:pPr>
        <w:autoSpaceDE w:val="0"/>
        <w:autoSpaceDN w:val="0"/>
        <w:adjustRightInd w:val="0"/>
        <w:ind w:firstLine="720"/>
        <w:rPr>
          <w:rFonts w:ascii="Trebuchet MS" w:hAnsi="Trebuchet MS"/>
          <w:color w:val="000000"/>
          <w:sz w:val="24"/>
          <w:szCs w:val="24"/>
        </w:rPr>
      </w:pPr>
    </w:p>
    <w:p w:rsidR="00C07976" w:rsidRPr="00AD7AC9" w:rsidRDefault="00C07976" w:rsidP="0078584F">
      <w:pPr>
        <w:autoSpaceDE w:val="0"/>
        <w:autoSpaceDN w:val="0"/>
        <w:adjustRightInd w:val="0"/>
        <w:rPr>
          <w:rFonts w:ascii="Trebuchet MS" w:hAnsi="Trebuchet MS"/>
          <w:color w:val="000000"/>
          <w:sz w:val="24"/>
          <w:szCs w:val="24"/>
        </w:rPr>
      </w:pPr>
      <w:r w:rsidRPr="00AD7AC9">
        <w:rPr>
          <w:rFonts w:ascii="Trebuchet MS" w:hAnsi="Trebuchet MS"/>
          <w:b/>
          <w:bCs/>
          <w:i/>
          <w:iCs/>
          <w:color w:val="000000"/>
          <w:sz w:val="24"/>
          <w:szCs w:val="24"/>
        </w:rPr>
        <w:t xml:space="preserve"> </w:t>
      </w:r>
    </w:p>
    <w:tbl>
      <w:tblPr>
        <w:tblStyle w:val="TableGrid"/>
        <w:tblW w:w="0" w:type="auto"/>
        <w:tblLook w:val="04A0" w:firstRow="1" w:lastRow="0" w:firstColumn="1" w:lastColumn="0" w:noHBand="0" w:noVBand="1"/>
      </w:tblPr>
      <w:tblGrid>
        <w:gridCol w:w="9350"/>
      </w:tblGrid>
      <w:tr w:rsidR="009361F1" w:rsidTr="009361F1">
        <w:tc>
          <w:tcPr>
            <w:tcW w:w="9576" w:type="dxa"/>
            <w:shd w:val="clear" w:color="auto" w:fill="FFFF00"/>
          </w:tcPr>
          <w:p w:rsidR="009361F1" w:rsidRPr="009361F1" w:rsidRDefault="009361F1" w:rsidP="009361F1">
            <w:pPr>
              <w:jc w:val="center"/>
              <w:rPr>
                <w:rFonts w:ascii="Trebuchet MS" w:hAnsi="Trebuchet MS"/>
                <w:b/>
                <w:color w:val="000000"/>
                <w:sz w:val="24"/>
                <w:szCs w:val="24"/>
              </w:rPr>
            </w:pPr>
            <w:r w:rsidRPr="009361F1">
              <w:rPr>
                <w:rFonts w:ascii="Trebuchet MS" w:hAnsi="Trebuchet MS"/>
                <w:b/>
                <w:color w:val="000000"/>
                <w:sz w:val="24"/>
                <w:szCs w:val="24"/>
              </w:rPr>
              <w:t xml:space="preserve">ATENȚIE! </w:t>
            </w:r>
          </w:p>
          <w:p w:rsidR="009361F1" w:rsidRPr="009361F1" w:rsidRDefault="009361F1" w:rsidP="009361F1">
            <w:pPr>
              <w:jc w:val="center"/>
              <w:rPr>
                <w:rFonts w:ascii="Trebuchet MS" w:hAnsi="Trebuchet MS"/>
                <w:b/>
                <w:color w:val="000000"/>
                <w:sz w:val="24"/>
                <w:szCs w:val="24"/>
              </w:rPr>
            </w:pPr>
          </w:p>
          <w:p w:rsidR="009361F1" w:rsidRPr="009361F1" w:rsidRDefault="009361F1" w:rsidP="009361F1">
            <w:pPr>
              <w:jc w:val="center"/>
              <w:rPr>
                <w:rFonts w:ascii="Trebuchet MS" w:hAnsi="Trebuchet MS"/>
                <w:b/>
                <w:color w:val="000000"/>
                <w:sz w:val="24"/>
                <w:szCs w:val="24"/>
              </w:rPr>
            </w:pPr>
            <w:r w:rsidRPr="009361F1">
              <w:rPr>
                <w:rFonts w:ascii="Trebuchet MS" w:hAnsi="Trebuchet MS"/>
                <w:b/>
                <w:color w:val="000000"/>
                <w:sz w:val="24"/>
                <w:szCs w:val="24"/>
              </w:rPr>
              <w:t xml:space="preserve">Dosarul Cerererii de Finanţare va fi paginat, cu toate paginile numerotate manual în ordine de la 1 la n în partea dreaptă sus a fiecărui document, unde n este numărul total al paginilor din dosarul complet, inclusiv documentele anexate. </w:t>
            </w:r>
          </w:p>
          <w:p w:rsidR="009361F1" w:rsidRPr="009361F1" w:rsidRDefault="009361F1" w:rsidP="009361F1">
            <w:pPr>
              <w:jc w:val="center"/>
              <w:rPr>
                <w:rFonts w:ascii="Trebuchet MS" w:hAnsi="Trebuchet MS"/>
                <w:b/>
                <w:color w:val="000000"/>
                <w:sz w:val="24"/>
                <w:szCs w:val="24"/>
              </w:rPr>
            </w:pPr>
          </w:p>
          <w:p w:rsidR="009361F1" w:rsidRPr="009361F1" w:rsidRDefault="009361F1" w:rsidP="009361F1">
            <w:pPr>
              <w:jc w:val="center"/>
              <w:rPr>
                <w:rFonts w:ascii="Trebuchet MS" w:hAnsi="Trebuchet MS"/>
                <w:b/>
                <w:color w:val="000000"/>
                <w:sz w:val="24"/>
                <w:szCs w:val="24"/>
              </w:rPr>
            </w:pPr>
            <w:r w:rsidRPr="009361F1">
              <w:rPr>
                <w:rFonts w:ascii="Trebuchet MS" w:hAnsi="Trebuchet MS"/>
                <w:b/>
                <w:color w:val="000000"/>
                <w:sz w:val="24"/>
                <w:szCs w:val="24"/>
              </w:rPr>
              <w:t xml:space="preserve">Opisul dosarului va fi numerotat cu 0. </w:t>
            </w:r>
          </w:p>
          <w:p w:rsidR="009361F1" w:rsidRPr="009361F1" w:rsidRDefault="009361F1" w:rsidP="009361F1">
            <w:pPr>
              <w:jc w:val="center"/>
              <w:rPr>
                <w:rFonts w:ascii="Trebuchet MS" w:hAnsi="Trebuchet MS"/>
                <w:b/>
                <w:color w:val="000000"/>
                <w:sz w:val="24"/>
                <w:szCs w:val="24"/>
              </w:rPr>
            </w:pPr>
          </w:p>
          <w:p w:rsidR="009361F1" w:rsidRDefault="009361F1" w:rsidP="009361F1">
            <w:pPr>
              <w:jc w:val="center"/>
              <w:rPr>
                <w:rFonts w:ascii="Trebuchet MS" w:hAnsi="Trebuchet MS"/>
                <w:color w:val="000000"/>
                <w:sz w:val="24"/>
                <w:szCs w:val="24"/>
              </w:rPr>
            </w:pPr>
            <w:r w:rsidRPr="009361F1">
              <w:rPr>
                <w:rFonts w:ascii="Trebuchet MS" w:hAnsi="Trebuchet MS"/>
                <w:b/>
                <w:color w:val="000000"/>
                <w:sz w:val="24"/>
                <w:szCs w:val="24"/>
              </w:rPr>
              <w:t>Coperta –daca exista – nu se numeroteaza</w:t>
            </w:r>
          </w:p>
        </w:tc>
      </w:tr>
    </w:tbl>
    <w:p w:rsidR="00C07976" w:rsidRDefault="00C07976" w:rsidP="0078584F">
      <w:pPr>
        <w:jc w:val="center"/>
        <w:rPr>
          <w:rFonts w:ascii="Trebuchet MS" w:hAnsi="Trebuchet MS"/>
          <w:color w:val="000000"/>
          <w:sz w:val="24"/>
          <w:szCs w:val="24"/>
        </w:rPr>
      </w:pPr>
    </w:p>
    <w:p w:rsidR="009361F1" w:rsidRDefault="009361F1" w:rsidP="0078584F">
      <w:pPr>
        <w:jc w:val="center"/>
        <w:rPr>
          <w:rFonts w:ascii="Trebuchet MS" w:hAnsi="Trebuchet MS"/>
          <w:color w:val="000000"/>
          <w:sz w:val="24"/>
          <w:szCs w:val="24"/>
        </w:rPr>
      </w:pPr>
    </w:p>
    <w:p w:rsidR="009361F1" w:rsidRPr="00AD7AC9" w:rsidRDefault="009361F1" w:rsidP="0078584F">
      <w:pPr>
        <w:jc w:val="center"/>
        <w:rPr>
          <w:rFonts w:ascii="Trebuchet MS" w:hAnsi="Trebuchet MS"/>
          <w:color w:val="000000"/>
          <w:sz w:val="24"/>
          <w:szCs w:val="24"/>
        </w:rPr>
      </w:pPr>
    </w:p>
    <w:p w:rsidR="00C07976" w:rsidRPr="00AD7AC9" w:rsidRDefault="00D67AEB" w:rsidP="005010F2">
      <w:pPr>
        <w:ind w:firstLine="720"/>
        <w:jc w:val="both"/>
        <w:rPr>
          <w:rFonts w:ascii="Trebuchet MS" w:hAnsi="Trebuchet MS"/>
          <w:color w:val="000000"/>
          <w:sz w:val="24"/>
          <w:szCs w:val="24"/>
        </w:rPr>
      </w:pPr>
      <w:r w:rsidRPr="00AD7AC9">
        <w:rPr>
          <w:rFonts w:ascii="Trebuchet MS" w:hAnsi="Trebuchet MS"/>
          <w:color w:val="000000"/>
          <w:sz w:val="24"/>
          <w:szCs w:val="24"/>
        </w:rPr>
        <w:t xml:space="preserve">Dosarul Cererii de Finanțare, odată finalizat, se multiplică în două exemplare </w:t>
      </w:r>
      <w:r w:rsidR="00645ED6" w:rsidRPr="00AD7AC9">
        <w:rPr>
          <w:rFonts w:ascii="Trebuchet MS" w:hAnsi="Trebuchet MS"/>
          <w:color w:val="000000"/>
          <w:sz w:val="24"/>
          <w:szCs w:val="24"/>
        </w:rPr>
        <w:t xml:space="preserve">ORIGINALE </w:t>
      </w:r>
      <w:r w:rsidRPr="00AD7AC9">
        <w:rPr>
          <w:rFonts w:ascii="Trebuchet MS" w:hAnsi="Trebuchet MS"/>
          <w:color w:val="000000"/>
          <w:sz w:val="24"/>
          <w:szCs w:val="24"/>
        </w:rPr>
        <w:t xml:space="preserve">de către solicitant. </w:t>
      </w:r>
    </w:p>
    <w:p w:rsidR="0077693E" w:rsidRPr="00AD7AC9" w:rsidRDefault="0077693E" w:rsidP="005010F2">
      <w:pPr>
        <w:ind w:firstLine="720"/>
        <w:jc w:val="both"/>
        <w:rPr>
          <w:rFonts w:ascii="Trebuchet MS" w:hAnsi="Trebuchet MS"/>
          <w:color w:val="000000"/>
          <w:sz w:val="24"/>
          <w:szCs w:val="24"/>
        </w:rPr>
      </w:pPr>
      <w:r w:rsidRPr="00AD7AC9">
        <w:rPr>
          <w:rFonts w:ascii="Trebuchet MS" w:hAnsi="Trebuchet MS"/>
          <w:color w:val="000000"/>
          <w:sz w:val="24"/>
          <w:szCs w:val="24"/>
        </w:rPr>
        <w:t xml:space="preserve">Dosarele vor fi legate  sau compactate prin spiralare sau capsare </w:t>
      </w:r>
      <w:r w:rsidR="00DA30C3" w:rsidRPr="00AD7AC9">
        <w:rPr>
          <w:rFonts w:ascii="Trebuchet MS" w:hAnsi="Trebuchet MS"/>
          <w:color w:val="000000"/>
          <w:sz w:val="24"/>
          <w:szCs w:val="24"/>
        </w:rPr>
        <w:t xml:space="preserve">pentru a se evita pierderea de pagini </w:t>
      </w:r>
      <w:r w:rsidRPr="00AD7AC9">
        <w:rPr>
          <w:rFonts w:ascii="Trebuchet MS" w:hAnsi="Trebuchet MS"/>
          <w:color w:val="000000"/>
          <w:sz w:val="24"/>
          <w:szCs w:val="24"/>
        </w:rPr>
        <w:t>.</w:t>
      </w:r>
    </w:p>
    <w:p w:rsidR="00C07976" w:rsidRDefault="00D67AEB" w:rsidP="005010F2">
      <w:pPr>
        <w:ind w:firstLine="720"/>
        <w:jc w:val="both"/>
        <w:rPr>
          <w:rFonts w:ascii="Trebuchet MS" w:hAnsi="Trebuchet MS"/>
          <w:color w:val="000000"/>
          <w:sz w:val="24"/>
          <w:szCs w:val="24"/>
        </w:rPr>
      </w:pPr>
      <w:r w:rsidRPr="00AD7AC9">
        <w:rPr>
          <w:rFonts w:ascii="Trebuchet MS" w:hAnsi="Trebuchet MS"/>
          <w:color w:val="000000"/>
          <w:sz w:val="24"/>
          <w:szCs w:val="24"/>
        </w:rPr>
        <w:t>Originalul și o copie a acestuia se depun împreună cu formatul electronic (</w:t>
      </w:r>
      <w:r w:rsidR="00C07976" w:rsidRPr="00AD7AC9">
        <w:rPr>
          <w:rFonts w:ascii="Trebuchet MS" w:hAnsi="Trebuchet MS"/>
          <w:color w:val="000000"/>
          <w:sz w:val="24"/>
          <w:szCs w:val="24"/>
        </w:rPr>
        <w:t xml:space="preserve">DVD/ </w:t>
      </w:r>
      <w:r w:rsidRPr="00AD7AC9">
        <w:rPr>
          <w:rFonts w:ascii="Trebuchet MS" w:hAnsi="Trebuchet MS"/>
          <w:color w:val="000000"/>
          <w:sz w:val="24"/>
          <w:szCs w:val="24"/>
        </w:rPr>
        <w:t>CD ROM –</w:t>
      </w:r>
      <w:r w:rsidR="00C07976" w:rsidRPr="00AD7AC9">
        <w:rPr>
          <w:rFonts w:ascii="Trebuchet MS" w:hAnsi="Trebuchet MS"/>
          <w:sz w:val="24"/>
          <w:szCs w:val="24"/>
        </w:rPr>
        <w:t xml:space="preserve"> </w:t>
      </w:r>
      <w:r w:rsidR="00C07976" w:rsidRPr="00AD7AC9">
        <w:rPr>
          <w:rFonts w:ascii="Trebuchet MS" w:hAnsi="Trebuchet MS"/>
          <w:color w:val="000000"/>
          <w:sz w:val="24"/>
          <w:szCs w:val="24"/>
        </w:rPr>
        <w:t>2 exemplare</w:t>
      </w:r>
      <w:r w:rsidR="0077693E" w:rsidRPr="00AD7AC9">
        <w:rPr>
          <w:rFonts w:ascii="Trebuchet MS" w:hAnsi="Trebuchet MS"/>
          <w:color w:val="000000"/>
          <w:sz w:val="24"/>
          <w:szCs w:val="24"/>
        </w:rPr>
        <w:t xml:space="preserve"> , in Plic  cu Inscrierea Titlului Proiectului si Beneficiarului </w:t>
      </w:r>
      <w:r w:rsidR="00C07976" w:rsidRPr="00AD7AC9">
        <w:rPr>
          <w:rFonts w:ascii="Trebuchet MS" w:hAnsi="Trebuchet MS"/>
          <w:color w:val="000000"/>
          <w:sz w:val="24"/>
          <w:szCs w:val="24"/>
        </w:rPr>
        <w:t xml:space="preserve">). </w:t>
      </w:r>
    </w:p>
    <w:p w:rsidR="009361F1" w:rsidRPr="00AD7AC9" w:rsidRDefault="009361F1" w:rsidP="0078584F">
      <w:pPr>
        <w:ind w:firstLine="720"/>
        <w:rPr>
          <w:rFonts w:ascii="Trebuchet MS" w:hAnsi="Trebuchet MS"/>
          <w:color w:val="000000"/>
          <w:sz w:val="24"/>
          <w:szCs w:val="24"/>
        </w:rPr>
      </w:pPr>
    </w:p>
    <w:p w:rsidR="0077693E" w:rsidRPr="00AD7AC9" w:rsidRDefault="00C07976" w:rsidP="005010F2">
      <w:pPr>
        <w:ind w:firstLine="720"/>
        <w:jc w:val="both"/>
        <w:rPr>
          <w:rFonts w:ascii="Trebuchet MS" w:hAnsi="Trebuchet MS"/>
          <w:color w:val="000000"/>
          <w:sz w:val="24"/>
          <w:szCs w:val="24"/>
        </w:rPr>
      </w:pPr>
      <w:r w:rsidRPr="00AD7AC9">
        <w:rPr>
          <w:rFonts w:ascii="Trebuchet MS" w:hAnsi="Trebuchet MS"/>
          <w:color w:val="000000"/>
          <w:sz w:val="24"/>
          <w:szCs w:val="24"/>
        </w:rPr>
        <w:t>La dosarul Cererii de Finanţare, alături de forma electronică a acesteia, se mai ataşează şi copia scanată a documentelor anexă menţionate în Cererea de Finanţare.</w:t>
      </w:r>
    </w:p>
    <w:p w:rsidR="00C07976" w:rsidRDefault="00C07976" w:rsidP="005010F2">
      <w:pPr>
        <w:ind w:firstLine="720"/>
        <w:jc w:val="both"/>
        <w:rPr>
          <w:rFonts w:ascii="Trebuchet MS" w:hAnsi="Trebuchet MS"/>
          <w:color w:val="000000"/>
          <w:sz w:val="24"/>
          <w:szCs w:val="24"/>
        </w:rPr>
      </w:pPr>
      <w:r w:rsidRPr="00AD7AC9">
        <w:rPr>
          <w:rFonts w:ascii="Trebuchet MS" w:hAnsi="Trebuchet MS"/>
          <w:color w:val="000000"/>
          <w:sz w:val="24"/>
          <w:szCs w:val="24"/>
        </w:rPr>
        <w:t>Dosarele Cererilor de Finanțare vor fi depuse personal de către reprezentantul legal al solicitantului, asa cum este precizat în formularul Cererii de Finanțare, sau de o altă persoană împuternicită de acesta prin procură notarială (în original), la sediul GAL, înaintea datei-limită de depunere, specificată în anunțul de deschidere a sesiunii de primire de Cereri de Finanțare.</w:t>
      </w:r>
    </w:p>
    <w:p w:rsidR="009361F1" w:rsidRPr="00AD7AC9" w:rsidRDefault="009361F1" w:rsidP="005010F2">
      <w:pPr>
        <w:ind w:firstLine="720"/>
        <w:jc w:val="both"/>
        <w:rPr>
          <w:rFonts w:ascii="Trebuchet MS" w:hAnsi="Trebuchet MS"/>
          <w:color w:val="000000"/>
          <w:sz w:val="24"/>
          <w:szCs w:val="24"/>
        </w:rPr>
      </w:pPr>
    </w:p>
    <w:p w:rsidR="00B90C67" w:rsidRDefault="00C07976" w:rsidP="005010F2">
      <w:pPr>
        <w:ind w:firstLine="720"/>
        <w:jc w:val="both"/>
        <w:rPr>
          <w:rFonts w:ascii="Trebuchet MS" w:hAnsi="Trebuchet MS"/>
          <w:color w:val="000000"/>
          <w:sz w:val="24"/>
          <w:szCs w:val="24"/>
        </w:rPr>
      </w:pPr>
      <w:r w:rsidRPr="00AD7AC9">
        <w:rPr>
          <w:rFonts w:ascii="Trebuchet MS" w:hAnsi="Trebuchet MS"/>
          <w:color w:val="000000"/>
          <w:sz w:val="24"/>
          <w:szCs w:val="24"/>
        </w:rPr>
        <w:t>Solicitantul trebuie sa depună Cererea de Finanțare împreună cu toate anexele completate în 2 exemplare (un original și o copie). Exemplarele vor fi marcate clar, pe copertă, în partea superioară dreaptă, cu „ORIGINAL”, respectiv „COPIE”. Solicitantul trebuie să se asigure că ramâne în posesia unui exemplar</w:t>
      </w:r>
      <w:r w:rsidR="0077693E" w:rsidRPr="00AD7AC9">
        <w:rPr>
          <w:rFonts w:ascii="Trebuchet MS" w:hAnsi="Trebuchet MS"/>
          <w:color w:val="000000"/>
          <w:sz w:val="24"/>
          <w:szCs w:val="24"/>
        </w:rPr>
        <w:t xml:space="preserve"> ORIGINAL </w:t>
      </w:r>
      <w:r w:rsidRPr="00AD7AC9">
        <w:rPr>
          <w:rFonts w:ascii="Trebuchet MS" w:hAnsi="Trebuchet MS"/>
          <w:color w:val="000000"/>
          <w:sz w:val="24"/>
          <w:szCs w:val="24"/>
        </w:rPr>
        <w:t xml:space="preserve"> complet al Dosarului Cererii de Finanțare în afara celor două exemplare pe care le depune la GAL.</w:t>
      </w:r>
    </w:p>
    <w:p w:rsidR="00F87A1C" w:rsidRDefault="00F87A1C" w:rsidP="0078584F">
      <w:pPr>
        <w:ind w:firstLine="720"/>
        <w:rPr>
          <w:rFonts w:ascii="Trebuchet MS" w:hAnsi="Trebuchet MS"/>
          <w:color w:val="000000"/>
          <w:sz w:val="24"/>
          <w:szCs w:val="24"/>
        </w:rPr>
      </w:pPr>
    </w:p>
    <w:p w:rsidR="009361F1" w:rsidRDefault="009361F1" w:rsidP="0078584F">
      <w:pPr>
        <w:ind w:firstLine="720"/>
        <w:rPr>
          <w:rFonts w:ascii="Trebuchet MS" w:hAnsi="Trebuchet MS"/>
          <w:color w:val="000000"/>
          <w:sz w:val="24"/>
          <w:szCs w:val="24"/>
        </w:rPr>
      </w:pPr>
      <w:r>
        <w:rPr>
          <w:rFonts w:ascii="Trebuchet MS" w:hAnsi="Trebuchet MS"/>
          <w:color w:val="000000"/>
          <w:sz w:val="24"/>
          <w:szCs w:val="24"/>
        </w:rPr>
        <w:t>Dosarul va fi insotit de o adresa de inaintare , pe care va fi inscris la depunere  si nr. de intrare la GALMMV pentru referinte ulterioare , respectiv Numarul din Registrul de Proiecte al GAL MMV.</w:t>
      </w:r>
    </w:p>
    <w:p w:rsidR="00F87A1C" w:rsidRDefault="00F87A1C" w:rsidP="00F87A1C">
      <w:pPr>
        <w:pStyle w:val="Heading3"/>
        <w:rPr>
          <w:rFonts w:ascii="Trebuchet MS" w:hAnsi="Trebuchet MS"/>
          <w:color w:val="000000"/>
          <w:sz w:val="24"/>
          <w:szCs w:val="24"/>
        </w:rPr>
      </w:pPr>
      <w:bookmarkStart w:id="22" w:name="_Toc492549870"/>
      <w:r>
        <w:rPr>
          <w:rFonts w:ascii="Trebuchet MS" w:hAnsi="Trebuchet MS"/>
          <w:color w:val="000000"/>
          <w:sz w:val="24"/>
          <w:szCs w:val="24"/>
        </w:rPr>
        <w:t>3.5.1. Cererea de Finantare</w:t>
      </w:r>
      <w:r w:rsidR="000B1EB1">
        <w:rPr>
          <w:rFonts w:ascii="Trebuchet MS" w:hAnsi="Trebuchet MS"/>
          <w:color w:val="000000"/>
          <w:sz w:val="24"/>
          <w:szCs w:val="24"/>
        </w:rPr>
        <w:t>/Tipuri de proiecte</w:t>
      </w:r>
      <w:bookmarkEnd w:id="22"/>
    </w:p>
    <w:p w:rsidR="00F87A1C" w:rsidRDefault="00F87A1C" w:rsidP="0078584F">
      <w:pPr>
        <w:ind w:firstLine="720"/>
        <w:rPr>
          <w:rFonts w:ascii="Trebuchet MS" w:hAnsi="Trebuchet MS"/>
          <w:color w:val="000000"/>
          <w:sz w:val="24"/>
          <w:szCs w:val="24"/>
        </w:rPr>
      </w:pPr>
    </w:p>
    <w:p w:rsidR="00F87A1C" w:rsidRDefault="00F87A1C" w:rsidP="00F87A1C">
      <w:pPr>
        <w:autoSpaceDE w:val="0"/>
        <w:autoSpaceDN w:val="0"/>
        <w:adjustRightInd w:val="0"/>
        <w:rPr>
          <w:rFonts w:ascii="Trebuchet MS" w:hAnsi="Trebuchet MS" w:cs="Calibri"/>
          <w:color w:val="000000"/>
          <w:sz w:val="24"/>
          <w:szCs w:val="24"/>
        </w:rPr>
      </w:pPr>
      <w:r w:rsidRPr="00F87A1C">
        <w:rPr>
          <w:rFonts w:ascii="Trebuchet MS" w:hAnsi="Trebuchet MS" w:cs="Calibri"/>
          <w:color w:val="000000"/>
          <w:sz w:val="24"/>
          <w:szCs w:val="24"/>
        </w:rPr>
        <w:t>La GALMMV pot fi depuse pr</w:t>
      </w:r>
      <w:r w:rsidR="000B1EB1">
        <w:rPr>
          <w:rFonts w:ascii="Trebuchet MS" w:hAnsi="Trebuchet MS" w:cs="Calibri"/>
          <w:color w:val="000000"/>
          <w:sz w:val="24"/>
          <w:szCs w:val="24"/>
        </w:rPr>
        <w:t>o</w:t>
      </w:r>
      <w:r w:rsidRPr="00F87A1C">
        <w:rPr>
          <w:rFonts w:ascii="Trebuchet MS" w:hAnsi="Trebuchet MS" w:cs="Calibri"/>
          <w:color w:val="000000"/>
          <w:sz w:val="24"/>
          <w:szCs w:val="24"/>
        </w:rPr>
        <w:t xml:space="preserve">iecte   în cadrul Sub-măsurii 19.2 se pot încadra în una dintre următoarele categorii: </w:t>
      </w:r>
    </w:p>
    <w:p w:rsidR="009361F1" w:rsidRPr="00F87A1C" w:rsidRDefault="009361F1" w:rsidP="00F87A1C">
      <w:pPr>
        <w:autoSpaceDE w:val="0"/>
        <w:autoSpaceDN w:val="0"/>
        <w:adjustRightInd w:val="0"/>
        <w:rPr>
          <w:rFonts w:ascii="Trebuchet MS" w:hAnsi="Trebuchet MS" w:cs="Calibri"/>
          <w:color w:val="000000"/>
          <w:sz w:val="24"/>
          <w:szCs w:val="24"/>
        </w:rPr>
      </w:pPr>
    </w:p>
    <w:p w:rsidR="009361F1" w:rsidRDefault="00F87A1C" w:rsidP="005010F2">
      <w:pPr>
        <w:pStyle w:val="ListParagraph"/>
        <w:numPr>
          <w:ilvl w:val="0"/>
          <w:numId w:val="23"/>
        </w:numPr>
        <w:autoSpaceDE w:val="0"/>
        <w:autoSpaceDN w:val="0"/>
        <w:adjustRightInd w:val="0"/>
        <w:spacing w:after="18"/>
        <w:jc w:val="both"/>
        <w:rPr>
          <w:rFonts w:ascii="Trebuchet MS" w:hAnsi="Trebuchet MS" w:cs="Calibri"/>
          <w:color w:val="000000"/>
          <w:sz w:val="24"/>
          <w:szCs w:val="24"/>
        </w:rPr>
      </w:pPr>
      <w:r w:rsidRPr="009361F1">
        <w:rPr>
          <w:rFonts w:ascii="Trebuchet MS" w:hAnsi="Trebuchet MS" w:cs="Calibri"/>
          <w:b/>
          <w:bCs/>
          <w:color w:val="000000"/>
          <w:sz w:val="24"/>
          <w:szCs w:val="24"/>
        </w:rPr>
        <w:t>proiecte de investiții</w:t>
      </w:r>
      <w:r w:rsidRPr="009361F1">
        <w:rPr>
          <w:rFonts w:ascii="Trebuchet MS" w:hAnsi="Trebuchet MS" w:cs="Calibri"/>
          <w:color w:val="000000"/>
          <w:sz w:val="24"/>
          <w:szCs w:val="24"/>
        </w:rPr>
        <w:t xml:space="preserve">, respectiv investiții în infrastructură, investiții în sectoarele agricol și forestier, investiții non-agricole; </w:t>
      </w:r>
    </w:p>
    <w:p w:rsidR="009361F1" w:rsidRDefault="00F87A1C" w:rsidP="005010F2">
      <w:pPr>
        <w:pStyle w:val="ListParagraph"/>
        <w:numPr>
          <w:ilvl w:val="0"/>
          <w:numId w:val="23"/>
        </w:numPr>
        <w:autoSpaceDE w:val="0"/>
        <w:autoSpaceDN w:val="0"/>
        <w:adjustRightInd w:val="0"/>
        <w:spacing w:after="18"/>
        <w:jc w:val="both"/>
        <w:rPr>
          <w:rFonts w:ascii="Trebuchet MS" w:hAnsi="Trebuchet MS" w:cs="Calibri"/>
          <w:color w:val="000000"/>
          <w:sz w:val="24"/>
          <w:szCs w:val="24"/>
        </w:rPr>
      </w:pPr>
      <w:r w:rsidRPr="009361F1">
        <w:rPr>
          <w:rFonts w:ascii="Trebuchet MS" w:hAnsi="Trebuchet MS" w:cs="Calibri"/>
          <w:color w:val="000000"/>
          <w:sz w:val="24"/>
          <w:szCs w:val="24"/>
        </w:rPr>
        <w:t xml:space="preserve"> </w:t>
      </w:r>
      <w:r w:rsidRPr="009361F1">
        <w:rPr>
          <w:rFonts w:ascii="Trebuchet MS" w:hAnsi="Trebuchet MS" w:cs="Calibri"/>
          <w:b/>
          <w:bCs/>
          <w:color w:val="000000"/>
          <w:sz w:val="24"/>
          <w:szCs w:val="24"/>
        </w:rPr>
        <w:t xml:space="preserve">proiecte cu sprijin forfetar </w:t>
      </w:r>
      <w:r w:rsidRPr="009361F1">
        <w:rPr>
          <w:rFonts w:ascii="Trebuchet MS" w:hAnsi="Trebuchet MS" w:cs="Calibri"/>
          <w:color w:val="000000"/>
          <w:sz w:val="24"/>
          <w:szCs w:val="24"/>
        </w:rPr>
        <w:t xml:space="preserve">(domeniul agricol și non-agricol), în cadrul cărora sprijinul se acordă în tranșe cu o valoare prestabilită (nominal sau procentual), în funcție de specificul fiecărei măsuri; </w:t>
      </w:r>
    </w:p>
    <w:p w:rsidR="009361F1" w:rsidRDefault="00F87A1C" w:rsidP="005010F2">
      <w:pPr>
        <w:pStyle w:val="ListParagraph"/>
        <w:numPr>
          <w:ilvl w:val="0"/>
          <w:numId w:val="23"/>
        </w:numPr>
        <w:autoSpaceDE w:val="0"/>
        <w:autoSpaceDN w:val="0"/>
        <w:adjustRightInd w:val="0"/>
        <w:spacing w:after="18"/>
        <w:jc w:val="both"/>
        <w:rPr>
          <w:rFonts w:ascii="Trebuchet MS" w:hAnsi="Trebuchet MS" w:cs="Calibri"/>
          <w:color w:val="000000"/>
          <w:sz w:val="24"/>
          <w:szCs w:val="24"/>
        </w:rPr>
      </w:pPr>
      <w:r w:rsidRPr="009361F1">
        <w:rPr>
          <w:rFonts w:ascii="Trebuchet MS" w:hAnsi="Trebuchet MS" w:cs="Calibri"/>
          <w:b/>
          <w:bCs/>
          <w:color w:val="000000"/>
          <w:sz w:val="24"/>
          <w:szCs w:val="24"/>
        </w:rPr>
        <w:t>proiecte de servicii</w:t>
      </w:r>
      <w:r w:rsidRPr="009361F1">
        <w:rPr>
          <w:rFonts w:ascii="Trebuchet MS" w:hAnsi="Trebuchet MS" w:cs="Calibri"/>
          <w:color w:val="000000"/>
          <w:sz w:val="24"/>
          <w:szCs w:val="24"/>
        </w:rPr>
        <w:t xml:space="preserve">, respectiv proiecte care vizează operațiuni necorporale precum organizarea de evenimente, instruiri, formare profesională, informare etc.; </w:t>
      </w:r>
    </w:p>
    <w:p w:rsidR="000B1EB1" w:rsidRPr="009361F1" w:rsidRDefault="000B1EB1" w:rsidP="005010F2">
      <w:pPr>
        <w:pStyle w:val="ListParagraph"/>
        <w:numPr>
          <w:ilvl w:val="0"/>
          <w:numId w:val="23"/>
        </w:numPr>
        <w:autoSpaceDE w:val="0"/>
        <w:autoSpaceDN w:val="0"/>
        <w:adjustRightInd w:val="0"/>
        <w:spacing w:after="18"/>
        <w:jc w:val="both"/>
        <w:rPr>
          <w:rFonts w:ascii="Trebuchet MS" w:hAnsi="Trebuchet MS" w:cs="Calibri"/>
          <w:color w:val="000000"/>
          <w:sz w:val="24"/>
          <w:szCs w:val="24"/>
        </w:rPr>
      </w:pPr>
      <w:r w:rsidRPr="009361F1">
        <w:rPr>
          <w:rFonts w:ascii="Trebuchet MS" w:hAnsi="Trebuchet MS" w:cs="Calibri"/>
          <w:b/>
          <w:bCs/>
          <w:color w:val="000000"/>
          <w:sz w:val="24"/>
          <w:szCs w:val="24"/>
        </w:rPr>
        <w:t>proiecte mixte (investiții și servicii)</w:t>
      </w:r>
      <w:r w:rsidRPr="009361F1">
        <w:rPr>
          <w:rFonts w:ascii="Trebuchet MS" w:hAnsi="Trebuchet MS" w:cs="Calibri"/>
          <w:color w:val="000000"/>
          <w:sz w:val="24"/>
          <w:szCs w:val="24"/>
        </w:rPr>
        <w:t xml:space="preserve">, care vor fi gestionate ca proiecte de investiții, întrucât existența unei componente de investiții conduce la obligația menținerii obiectivelor investiției pentru o perioadă minimă, stabilită în cadrul de implementare național (de ex. proiecte de cooperare). </w:t>
      </w:r>
    </w:p>
    <w:p w:rsidR="002E266E" w:rsidRDefault="002E266E" w:rsidP="000B1EB1">
      <w:pPr>
        <w:autoSpaceDE w:val="0"/>
        <w:autoSpaceDN w:val="0"/>
        <w:adjustRightInd w:val="0"/>
        <w:rPr>
          <w:rFonts w:ascii="Trebuchet MS" w:hAnsi="Trebuchet MS" w:cs="Calibri"/>
          <w:b/>
          <w:bCs/>
          <w:color w:val="000000"/>
          <w:sz w:val="24"/>
          <w:szCs w:val="24"/>
        </w:rPr>
      </w:pPr>
    </w:p>
    <w:p w:rsidR="000B1EB1" w:rsidRPr="000B1EB1" w:rsidRDefault="000B1EB1" w:rsidP="000B1EB1">
      <w:pPr>
        <w:autoSpaceDE w:val="0"/>
        <w:autoSpaceDN w:val="0"/>
        <w:adjustRightInd w:val="0"/>
        <w:rPr>
          <w:rFonts w:ascii="Trebuchet MS" w:hAnsi="Trebuchet MS" w:cs="Calibri"/>
          <w:color w:val="000000"/>
          <w:sz w:val="24"/>
          <w:szCs w:val="24"/>
        </w:rPr>
      </w:pPr>
      <w:r w:rsidRPr="000B1EB1">
        <w:rPr>
          <w:rFonts w:ascii="Trebuchet MS" w:hAnsi="Trebuchet MS" w:cs="Calibri"/>
          <w:b/>
          <w:bCs/>
          <w:color w:val="000000"/>
          <w:sz w:val="24"/>
          <w:szCs w:val="24"/>
        </w:rPr>
        <w:t xml:space="preserve">Atenție! </w:t>
      </w:r>
    </w:p>
    <w:p w:rsidR="000B1EB1" w:rsidRPr="000B1EB1" w:rsidRDefault="000B1EB1" w:rsidP="005010F2">
      <w:pPr>
        <w:autoSpaceDE w:val="0"/>
        <w:autoSpaceDN w:val="0"/>
        <w:adjustRightInd w:val="0"/>
        <w:jc w:val="both"/>
        <w:rPr>
          <w:rFonts w:ascii="Trebuchet MS" w:hAnsi="Trebuchet MS" w:cs="Calibri"/>
          <w:color w:val="000000"/>
          <w:sz w:val="24"/>
          <w:szCs w:val="24"/>
        </w:rPr>
      </w:pPr>
      <w:r w:rsidRPr="000B1EB1">
        <w:rPr>
          <w:rFonts w:ascii="Trebuchet MS" w:hAnsi="Trebuchet MS" w:cs="Calibri"/>
          <w:color w:val="000000"/>
          <w:sz w:val="24"/>
          <w:szCs w:val="24"/>
        </w:rPr>
        <w:t xml:space="preserve">Pentru determinarea tipului de proiect, se vor analiza: </w:t>
      </w:r>
    </w:p>
    <w:p w:rsidR="000B1EB1" w:rsidRPr="000B1EB1" w:rsidRDefault="000B1EB1" w:rsidP="005010F2">
      <w:pPr>
        <w:autoSpaceDE w:val="0"/>
        <w:autoSpaceDN w:val="0"/>
        <w:adjustRightInd w:val="0"/>
        <w:jc w:val="both"/>
        <w:rPr>
          <w:rFonts w:ascii="Trebuchet MS" w:hAnsi="Trebuchet MS" w:cs="Calibri"/>
          <w:b/>
          <w:color w:val="000000"/>
          <w:sz w:val="24"/>
          <w:szCs w:val="24"/>
        </w:rPr>
      </w:pPr>
      <w:r w:rsidRPr="000B1EB1">
        <w:rPr>
          <w:rFonts w:ascii="Trebuchet MS" w:hAnsi="Trebuchet MS" w:cs="Calibri"/>
          <w:b/>
          <w:color w:val="000000"/>
          <w:sz w:val="24"/>
          <w:szCs w:val="24"/>
        </w:rPr>
        <w:t xml:space="preserve">- fișa tehnică a măsurii din cadrul SDL; </w:t>
      </w:r>
    </w:p>
    <w:p w:rsidR="000B1EB1" w:rsidRPr="002E266E" w:rsidRDefault="000B1EB1" w:rsidP="005010F2">
      <w:pPr>
        <w:autoSpaceDE w:val="0"/>
        <w:autoSpaceDN w:val="0"/>
        <w:adjustRightInd w:val="0"/>
        <w:jc w:val="both"/>
        <w:rPr>
          <w:rFonts w:ascii="Trebuchet MS" w:hAnsi="Trebuchet MS" w:cs="Calibri"/>
          <w:b/>
          <w:color w:val="000000"/>
          <w:sz w:val="24"/>
          <w:szCs w:val="24"/>
        </w:rPr>
      </w:pPr>
      <w:r w:rsidRPr="000B1EB1">
        <w:rPr>
          <w:rFonts w:ascii="Trebuchet MS" w:hAnsi="Trebuchet MS" w:cs="Calibri"/>
          <w:b/>
          <w:color w:val="000000"/>
          <w:sz w:val="24"/>
          <w:szCs w:val="24"/>
        </w:rPr>
        <w:t xml:space="preserve">- cererea de finanțare utilizată pentru depunerea proiectului. </w:t>
      </w:r>
    </w:p>
    <w:p w:rsidR="002E266E" w:rsidRPr="000B1EB1" w:rsidRDefault="002E266E" w:rsidP="005010F2">
      <w:pPr>
        <w:autoSpaceDE w:val="0"/>
        <w:autoSpaceDN w:val="0"/>
        <w:adjustRightInd w:val="0"/>
        <w:jc w:val="both"/>
        <w:rPr>
          <w:rFonts w:ascii="Trebuchet MS" w:hAnsi="Trebuchet MS" w:cs="Calibri"/>
          <w:color w:val="000000"/>
          <w:sz w:val="24"/>
          <w:szCs w:val="24"/>
        </w:rPr>
      </w:pPr>
    </w:p>
    <w:p w:rsidR="000B1EB1" w:rsidRPr="000B1EB1" w:rsidRDefault="000B1EB1" w:rsidP="005010F2">
      <w:pPr>
        <w:autoSpaceDE w:val="0"/>
        <w:autoSpaceDN w:val="0"/>
        <w:adjustRightInd w:val="0"/>
        <w:jc w:val="both"/>
        <w:rPr>
          <w:rFonts w:ascii="Trebuchet MS" w:hAnsi="Trebuchet MS" w:cs="Calibri"/>
          <w:color w:val="000000"/>
          <w:sz w:val="24"/>
          <w:szCs w:val="24"/>
        </w:rPr>
      </w:pPr>
      <w:r w:rsidRPr="000B1EB1">
        <w:rPr>
          <w:rFonts w:ascii="Trebuchet MS" w:hAnsi="Trebuchet MS" w:cs="Calibri"/>
          <w:color w:val="000000"/>
          <w:sz w:val="24"/>
          <w:szCs w:val="24"/>
        </w:rPr>
        <w:t xml:space="preserve">Cererea de finanțare utilizată pentru depunerea proiectului va fi stabilită de GAL, în funcție de obiectivele măsurii din SDL, în conformitate cu </w:t>
      </w:r>
      <w:r w:rsidRPr="000B1EB1">
        <w:rPr>
          <w:rFonts w:ascii="Trebuchet MS" w:hAnsi="Trebuchet MS" w:cs="Calibri"/>
          <w:b/>
          <w:bCs/>
          <w:color w:val="000000"/>
          <w:sz w:val="24"/>
          <w:szCs w:val="24"/>
        </w:rPr>
        <w:t xml:space="preserve">Anexa 1 </w:t>
      </w:r>
      <w:r w:rsidRPr="000B1EB1">
        <w:rPr>
          <w:rFonts w:ascii="Trebuchet MS" w:hAnsi="Trebuchet MS" w:cs="Calibri"/>
          <w:b/>
          <w:bCs/>
          <w:i/>
          <w:iCs/>
          <w:color w:val="000000"/>
          <w:sz w:val="24"/>
          <w:szCs w:val="24"/>
        </w:rPr>
        <w:t xml:space="preserve">-„Corelarea tipurilor de acțiuni eligibile în cadrul Sub-măsurii 19.2 cu modelul-cadru de cerere </w:t>
      </w:r>
      <w:r w:rsidRPr="000B1EB1">
        <w:rPr>
          <w:rFonts w:ascii="Trebuchet MS" w:hAnsi="Trebuchet MS" w:cs="Calibri"/>
          <w:b/>
          <w:bCs/>
          <w:i/>
          <w:iCs/>
          <w:color w:val="000000"/>
          <w:sz w:val="24"/>
          <w:szCs w:val="24"/>
        </w:rPr>
        <w:lastRenderedPageBreak/>
        <w:t xml:space="preserve">de finanțare specifică măsurilor clasice finanțate prin PNDR 2014-2020 în funcție de obiectivul proiectului și tipul de beneficiar“ </w:t>
      </w:r>
      <w:r w:rsidRPr="000B1EB1">
        <w:rPr>
          <w:rFonts w:ascii="Trebuchet MS" w:hAnsi="Trebuchet MS" w:cs="Calibri"/>
          <w:color w:val="000000"/>
          <w:sz w:val="24"/>
          <w:szCs w:val="24"/>
        </w:rPr>
        <w:t>la Ghidul de implementare. Modelul-cadru de cerere de finanțare va fi adaptat în funcție de condițiile descrise în fișa măsurii din SDL și prevederile aplicabile tipurilor de operațiuni descrise în prezentul Ghid.</w:t>
      </w:r>
    </w:p>
    <w:p w:rsidR="000B1EB1" w:rsidRPr="00F87A1C" w:rsidRDefault="000B1EB1" w:rsidP="00F87A1C">
      <w:pPr>
        <w:autoSpaceDE w:val="0"/>
        <w:autoSpaceDN w:val="0"/>
        <w:adjustRightInd w:val="0"/>
        <w:rPr>
          <w:rFonts w:ascii="Trebuchet MS" w:hAnsi="Trebuchet MS" w:cs="Calibri"/>
          <w:color w:val="000000"/>
          <w:sz w:val="24"/>
          <w:szCs w:val="24"/>
        </w:rPr>
      </w:pPr>
    </w:p>
    <w:p w:rsidR="00F87A1C" w:rsidRPr="00F87A1C" w:rsidRDefault="00F87A1C" w:rsidP="0078584F">
      <w:pPr>
        <w:ind w:firstLine="720"/>
        <w:rPr>
          <w:rFonts w:ascii="Trebuchet MS" w:hAnsi="Trebuchet MS"/>
          <w:color w:val="000000"/>
          <w:sz w:val="24"/>
          <w:szCs w:val="24"/>
        </w:rPr>
      </w:pPr>
    </w:p>
    <w:p w:rsidR="000B1EB1" w:rsidRPr="00F80DA3" w:rsidRDefault="000B1EB1" w:rsidP="000B1EB1">
      <w:pPr>
        <w:autoSpaceDE w:val="0"/>
        <w:autoSpaceDN w:val="0"/>
        <w:adjustRightInd w:val="0"/>
        <w:rPr>
          <w:rFonts w:ascii="Trebuchet MS" w:hAnsi="Trebuchet MS" w:cs="Calibri"/>
          <w:b/>
          <w:sz w:val="24"/>
          <w:szCs w:val="24"/>
        </w:rPr>
      </w:pPr>
      <w:r w:rsidRPr="00F80DA3">
        <w:rPr>
          <w:rFonts w:ascii="Trebuchet MS" w:hAnsi="Trebuchet MS" w:cs="Calibri"/>
          <w:b/>
          <w:sz w:val="24"/>
          <w:szCs w:val="24"/>
        </w:rPr>
        <w:t xml:space="preserve">Pentru proiectele de servicii </w:t>
      </w:r>
      <w:sdt>
        <w:sdtPr>
          <w:rPr>
            <w:rFonts w:ascii="Trebuchet MS" w:hAnsi="Trebuchet MS" w:cs="Calibri"/>
            <w:b/>
            <w:sz w:val="24"/>
            <w:szCs w:val="24"/>
          </w:rPr>
          <w:id w:val="-747807056"/>
          <w:citation/>
        </w:sdtPr>
        <w:sdtContent>
          <w:r w:rsidRPr="00F80DA3">
            <w:rPr>
              <w:rFonts w:ascii="Trebuchet MS" w:hAnsi="Trebuchet MS" w:cs="Calibri"/>
              <w:b/>
              <w:sz w:val="24"/>
              <w:szCs w:val="24"/>
            </w:rPr>
            <w:fldChar w:fldCharType="begin"/>
          </w:r>
          <w:r w:rsidR="0032407E" w:rsidRPr="00F80DA3">
            <w:rPr>
              <w:rFonts w:ascii="Trebuchet MS" w:hAnsi="Trebuchet MS" w:cs="Calibri"/>
              <w:b/>
              <w:sz w:val="24"/>
              <w:szCs w:val="24"/>
            </w:rPr>
            <w:instrText xml:space="preserve">CITATION AFI174 \l 1033 </w:instrText>
          </w:r>
          <w:r w:rsidRPr="00F80DA3">
            <w:rPr>
              <w:rFonts w:ascii="Trebuchet MS" w:hAnsi="Trebuchet MS" w:cs="Calibri"/>
              <w:b/>
              <w:sz w:val="24"/>
              <w:szCs w:val="24"/>
            </w:rPr>
            <w:fldChar w:fldCharType="separate"/>
          </w:r>
          <w:r w:rsidR="00BC73B1" w:rsidRPr="00F80DA3">
            <w:rPr>
              <w:rFonts w:ascii="Trebuchet MS" w:hAnsi="Trebuchet MS" w:cs="Calibri"/>
              <w:noProof/>
              <w:sz w:val="24"/>
              <w:szCs w:val="24"/>
            </w:rPr>
            <w:t>(AFIR_GhidImplementaresM19_2_vers02_2017, 2017aug5)</w:t>
          </w:r>
          <w:r w:rsidRPr="00F80DA3">
            <w:rPr>
              <w:rFonts w:ascii="Trebuchet MS" w:hAnsi="Trebuchet MS" w:cs="Calibri"/>
              <w:b/>
              <w:sz w:val="24"/>
              <w:szCs w:val="24"/>
            </w:rPr>
            <w:fldChar w:fldCharType="end"/>
          </w:r>
        </w:sdtContent>
      </w:sdt>
      <w:r w:rsidRPr="00F80DA3">
        <w:rPr>
          <w:rFonts w:ascii="Trebuchet MS" w:hAnsi="Trebuchet MS" w:cs="Calibri"/>
          <w:b/>
          <w:sz w:val="24"/>
          <w:szCs w:val="24"/>
        </w:rPr>
        <w:t xml:space="preserve"> pag 5: </w:t>
      </w:r>
    </w:p>
    <w:p w:rsidR="000B1EB1" w:rsidRPr="000B1EB1" w:rsidRDefault="000B1EB1" w:rsidP="000B1EB1">
      <w:pPr>
        <w:autoSpaceDE w:val="0"/>
        <w:autoSpaceDN w:val="0"/>
        <w:adjustRightInd w:val="0"/>
        <w:rPr>
          <w:rFonts w:ascii="Trebuchet MS" w:hAnsi="Trebuchet MS" w:cs="Calibri"/>
          <w:b/>
          <w:color w:val="000000"/>
          <w:sz w:val="22"/>
          <w:szCs w:val="22"/>
        </w:rPr>
      </w:pPr>
    </w:p>
    <w:p w:rsidR="000B1EB1" w:rsidRPr="000B1EB1" w:rsidRDefault="000B1EB1" w:rsidP="000B1EB1">
      <w:pPr>
        <w:autoSpaceDE w:val="0"/>
        <w:autoSpaceDN w:val="0"/>
        <w:adjustRightInd w:val="0"/>
        <w:rPr>
          <w:rFonts w:ascii="Trebuchet MS" w:hAnsi="Trebuchet MS" w:cs="Calibri"/>
          <w:color w:val="000000"/>
          <w:sz w:val="22"/>
          <w:szCs w:val="22"/>
        </w:rPr>
      </w:pPr>
      <w:r w:rsidRPr="000B1EB1">
        <w:rPr>
          <w:rFonts w:ascii="Trebuchet MS" w:hAnsi="Trebuchet MS" w:cs="Wingdings"/>
          <w:color w:val="000000"/>
          <w:sz w:val="22"/>
          <w:szCs w:val="22"/>
        </w:rPr>
        <w:t xml:space="preserve"> </w:t>
      </w:r>
      <w:r w:rsidRPr="000B1EB1">
        <w:rPr>
          <w:rFonts w:ascii="Trebuchet MS" w:hAnsi="Trebuchet MS" w:cs="Calibri"/>
          <w:b/>
          <w:bCs/>
          <w:color w:val="000000"/>
          <w:sz w:val="22"/>
          <w:szCs w:val="22"/>
        </w:rPr>
        <w:t xml:space="preserve">Localizarea proiectului trebuie să fie pe teritoriul GAL; </w:t>
      </w:r>
    </w:p>
    <w:p w:rsidR="000B1EB1" w:rsidRPr="000B1EB1" w:rsidRDefault="000B1EB1" w:rsidP="000B1EB1">
      <w:pPr>
        <w:autoSpaceDE w:val="0"/>
        <w:autoSpaceDN w:val="0"/>
        <w:adjustRightInd w:val="0"/>
        <w:rPr>
          <w:rFonts w:ascii="Trebuchet MS" w:hAnsi="Trebuchet MS" w:cs="Calibri"/>
          <w:color w:val="000000"/>
          <w:sz w:val="22"/>
          <w:szCs w:val="22"/>
        </w:rPr>
      </w:pPr>
    </w:p>
    <w:p w:rsidR="000B1EB1" w:rsidRPr="000B1EB1" w:rsidRDefault="000B1EB1" w:rsidP="005010F2">
      <w:pPr>
        <w:autoSpaceDE w:val="0"/>
        <w:autoSpaceDN w:val="0"/>
        <w:adjustRightInd w:val="0"/>
        <w:jc w:val="both"/>
        <w:rPr>
          <w:rFonts w:ascii="Trebuchet MS" w:hAnsi="Trebuchet MS" w:cs="Calibri"/>
          <w:color w:val="000000"/>
          <w:sz w:val="24"/>
          <w:szCs w:val="24"/>
        </w:rPr>
      </w:pPr>
      <w:r w:rsidRPr="000B1EB1">
        <w:rPr>
          <w:rFonts w:ascii="Trebuchet MS" w:hAnsi="Trebuchet MS" w:cs="Calibri"/>
          <w:color w:val="000000"/>
          <w:sz w:val="24"/>
          <w:szCs w:val="24"/>
        </w:rPr>
        <w:t xml:space="preserve">Pentru anumite proiecte de servicii (ex.: formare profesională, informare, organizare evenimente etc.), cheltuielile pot fi eligibile și pentru acțiuni realizate în afara teritoriului GAL (numai pe teritoriul României), dacă beneficiul sprijinului se adresează teritoriului GAL. Serviciile de formare pot fi realizate exclusiv pe teritoriul județului/județelor de care aparține GAL sau în județele limitrofe acestuia/acestora. </w:t>
      </w:r>
    </w:p>
    <w:p w:rsidR="000B1EB1" w:rsidRPr="000B1EB1" w:rsidRDefault="000B1EB1" w:rsidP="005010F2">
      <w:pPr>
        <w:autoSpaceDE w:val="0"/>
        <w:autoSpaceDN w:val="0"/>
        <w:adjustRightInd w:val="0"/>
        <w:jc w:val="both"/>
        <w:rPr>
          <w:rFonts w:ascii="Trebuchet MS" w:hAnsi="Trebuchet MS" w:cs="Calibri"/>
          <w:color w:val="000000"/>
          <w:sz w:val="24"/>
          <w:szCs w:val="24"/>
        </w:rPr>
      </w:pPr>
      <w:r w:rsidRPr="000B1EB1">
        <w:rPr>
          <w:rFonts w:ascii="Trebuchet MS" w:hAnsi="Trebuchet MS" w:cs="Wingdings"/>
          <w:color w:val="000000"/>
          <w:sz w:val="24"/>
          <w:szCs w:val="24"/>
        </w:rPr>
        <w:t xml:space="preserve"> </w:t>
      </w:r>
      <w:r w:rsidRPr="000B1EB1">
        <w:rPr>
          <w:rFonts w:ascii="Trebuchet MS" w:hAnsi="Trebuchet MS" w:cs="Calibri"/>
          <w:color w:val="000000"/>
          <w:sz w:val="24"/>
          <w:szCs w:val="24"/>
        </w:rPr>
        <w:t xml:space="preserve">pentru proiecte cu obiective care se încadrează în prevederile Regulamentului (UE) nr.1305/2013 </w:t>
      </w:r>
      <w:sdt>
        <w:sdtPr>
          <w:rPr>
            <w:rFonts w:ascii="Trebuchet MS" w:hAnsi="Trebuchet MS" w:cs="Calibri"/>
            <w:color w:val="000000"/>
            <w:sz w:val="24"/>
            <w:szCs w:val="24"/>
          </w:rPr>
          <w:id w:val="-435668803"/>
          <w:citation/>
        </w:sdtPr>
        <w:sdtContent>
          <w:r w:rsidRPr="000B1EB1">
            <w:rPr>
              <w:rFonts w:ascii="Trebuchet MS" w:hAnsi="Trebuchet MS" w:cs="Calibri"/>
              <w:color w:val="000000"/>
              <w:sz w:val="24"/>
              <w:szCs w:val="24"/>
            </w:rPr>
            <w:fldChar w:fldCharType="begin"/>
          </w:r>
          <w:r w:rsidRPr="000B1EB1">
            <w:rPr>
              <w:rFonts w:ascii="Trebuchet MS" w:hAnsi="Trebuchet MS" w:cs="Calibri"/>
              <w:color w:val="000000"/>
              <w:sz w:val="24"/>
              <w:szCs w:val="24"/>
            </w:rPr>
            <w:instrText xml:space="preserve"> CITATION Reg131 \l 1033 </w:instrText>
          </w:r>
          <w:r w:rsidRPr="000B1EB1">
            <w:rPr>
              <w:rFonts w:ascii="Trebuchet MS" w:hAnsi="Trebuchet MS" w:cs="Calibri"/>
              <w:color w:val="000000"/>
              <w:sz w:val="24"/>
              <w:szCs w:val="24"/>
            </w:rPr>
            <w:fldChar w:fldCharType="separate"/>
          </w:r>
          <w:r w:rsidR="00BC73B1" w:rsidRPr="00BC73B1">
            <w:rPr>
              <w:rFonts w:ascii="Trebuchet MS" w:hAnsi="Trebuchet MS" w:cs="Calibri"/>
              <w:noProof/>
              <w:color w:val="000000"/>
              <w:sz w:val="24"/>
              <w:szCs w:val="24"/>
            </w:rPr>
            <w:t>(Reg1305_2013_UE_FEADR_sprijindezvoltarerurala, 2013)</w:t>
          </w:r>
          <w:r w:rsidRPr="000B1EB1">
            <w:rPr>
              <w:rFonts w:ascii="Trebuchet MS" w:hAnsi="Trebuchet MS" w:cs="Calibri"/>
              <w:color w:val="000000"/>
              <w:sz w:val="24"/>
              <w:szCs w:val="24"/>
            </w:rPr>
            <w:fldChar w:fldCharType="end"/>
          </w:r>
        </w:sdtContent>
      </w:sdt>
      <w:r w:rsidRPr="000B1EB1">
        <w:rPr>
          <w:rFonts w:ascii="Trebuchet MS" w:hAnsi="Trebuchet MS" w:cs="Calibri"/>
          <w:color w:val="000000"/>
          <w:sz w:val="24"/>
          <w:szCs w:val="24"/>
        </w:rPr>
        <w:t xml:space="preserve"> la următoarele articole: </w:t>
      </w:r>
    </w:p>
    <w:p w:rsidR="000B1EB1" w:rsidRPr="000B1EB1" w:rsidRDefault="000B1EB1" w:rsidP="000B1EB1">
      <w:pPr>
        <w:autoSpaceDE w:val="0"/>
        <w:autoSpaceDN w:val="0"/>
        <w:adjustRightInd w:val="0"/>
        <w:rPr>
          <w:rFonts w:ascii="Trebuchet MS" w:hAnsi="Trebuchet MS" w:cs="Calibri"/>
          <w:color w:val="000000"/>
          <w:sz w:val="24"/>
          <w:szCs w:val="24"/>
        </w:rPr>
      </w:pPr>
    </w:p>
    <w:p w:rsidR="000B1EB1" w:rsidRPr="000B1EB1" w:rsidRDefault="000B1EB1" w:rsidP="005010F2">
      <w:pPr>
        <w:autoSpaceDE w:val="0"/>
        <w:autoSpaceDN w:val="0"/>
        <w:adjustRightInd w:val="0"/>
        <w:ind w:firstLine="720"/>
        <w:jc w:val="both"/>
        <w:rPr>
          <w:rFonts w:ascii="Trebuchet MS" w:hAnsi="Trebuchet MS" w:cs="Calibri"/>
          <w:color w:val="000000"/>
          <w:sz w:val="24"/>
          <w:szCs w:val="24"/>
        </w:rPr>
      </w:pPr>
      <w:r w:rsidRPr="000B1EB1">
        <w:rPr>
          <w:rFonts w:ascii="Trebuchet MS" w:hAnsi="Trebuchet MS" w:cs="Calibri"/>
          <w:b/>
          <w:bCs/>
          <w:color w:val="000000"/>
          <w:sz w:val="24"/>
          <w:szCs w:val="24"/>
        </w:rPr>
        <w:t xml:space="preserve">art. 14 </w:t>
      </w:r>
      <w:r w:rsidRPr="000B1EB1">
        <w:rPr>
          <w:rFonts w:ascii="Trebuchet MS" w:hAnsi="Trebuchet MS" w:cs="Calibri"/>
          <w:color w:val="000000"/>
          <w:sz w:val="24"/>
          <w:szCs w:val="24"/>
        </w:rPr>
        <w:t>(cu excepția schimburilor pe termen scurt la nivelul conducerii exploatațiilor și pădurilor, precum și pentru vizite în exploatații și păduri),</w:t>
      </w:r>
      <w:r w:rsidRPr="000B1EB1">
        <w:rPr>
          <w:rFonts w:ascii="Trebuchet MS" w:hAnsi="Trebuchet MS" w:cs="Calibri"/>
          <w:b/>
          <w:bCs/>
          <w:color w:val="000000"/>
          <w:sz w:val="24"/>
          <w:szCs w:val="24"/>
        </w:rPr>
        <w:t xml:space="preserve">art. 20 (1) litera (a) </w:t>
      </w:r>
      <w:r w:rsidRPr="000B1EB1">
        <w:rPr>
          <w:rFonts w:ascii="Trebuchet MS" w:hAnsi="Trebuchet MS" w:cs="Calibri"/>
          <w:color w:val="000000"/>
          <w:sz w:val="24"/>
          <w:szCs w:val="24"/>
        </w:rPr>
        <w:t xml:space="preserve">și </w:t>
      </w:r>
      <w:r w:rsidRPr="000B1EB1">
        <w:rPr>
          <w:rFonts w:ascii="Trebuchet MS" w:hAnsi="Trebuchet MS" w:cs="Calibri"/>
          <w:b/>
          <w:bCs/>
          <w:color w:val="000000"/>
          <w:sz w:val="24"/>
          <w:szCs w:val="24"/>
        </w:rPr>
        <w:t>art. 35</w:t>
      </w:r>
      <w:r w:rsidRPr="000B1EB1">
        <w:rPr>
          <w:rFonts w:ascii="Trebuchet MS" w:hAnsi="Trebuchet MS" w:cs="Calibri"/>
          <w:color w:val="000000"/>
          <w:sz w:val="24"/>
          <w:szCs w:val="24"/>
        </w:rPr>
        <w:t xml:space="preserve">: </w:t>
      </w:r>
    </w:p>
    <w:p w:rsidR="000B1EB1" w:rsidRPr="000B1EB1" w:rsidRDefault="000B1EB1" w:rsidP="005010F2">
      <w:pPr>
        <w:autoSpaceDE w:val="0"/>
        <w:autoSpaceDN w:val="0"/>
        <w:adjustRightInd w:val="0"/>
        <w:spacing w:after="27"/>
        <w:jc w:val="both"/>
        <w:rPr>
          <w:rFonts w:ascii="Trebuchet MS" w:hAnsi="Trebuchet MS" w:cs="Calibri"/>
          <w:color w:val="000000"/>
          <w:sz w:val="24"/>
          <w:szCs w:val="24"/>
        </w:rPr>
      </w:pPr>
      <w:r w:rsidRPr="000B1EB1">
        <w:rPr>
          <w:rFonts w:ascii="Trebuchet MS" w:hAnsi="Trebuchet MS" w:cs="Calibri"/>
          <w:color w:val="000000"/>
          <w:sz w:val="24"/>
          <w:szCs w:val="24"/>
        </w:rPr>
        <w:t xml:space="preserve"> Solicitantul are prevăzut în obiectul de activitate activități specifice domeniului; </w:t>
      </w:r>
    </w:p>
    <w:p w:rsidR="000B1EB1" w:rsidRPr="000B1EB1" w:rsidRDefault="000B1EB1" w:rsidP="005010F2">
      <w:pPr>
        <w:autoSpaceDE w:val="0"/>
        <w:autoSpaceDN w:val="0"/>
        <w:adjustRightInd w:val="0"/>
        <w:spacing w:after="27"/>
        <w:jc w:val="both"/>
        <w:rPr>
          <w:rFonts w:ascii="Trebuchet MS" w:hAnsi="Trebuchet MS" w:cs="Calibri"/>
          <w:color w:val="000000"/>
          <w:sz w:val="24"/>
          <w:szCs w:val="24"/>
        </w:rPr>
      </w:pPr>
      <w:r w:rsidRPr="000B1EB1">
        <w:rPr>
          <w:rFonts w:ascii="Trebuchet MS" w:hAnsi="Trebuchet MS" w:cs="Calibri"/>
          <w:color w:val="000000"/>
          <w:sz w:val="24"/>
          <w:szCs w:val="24"/>
        </w:rPr>
        <w:t xml:space="preserve"> Solicitantul nu este în stare de faliment ori lichidare; </w:t>
      </w:r>
    </w:p>
    <w:p w:rsidR="000B1EB1" w:rsidRPr="000B1EB1" w:rsidRDefault="000B1EB1" w:rsidP="005010F2">
      <w:pPr>
        <w:autoSpaceDE w:val="0"/>
        <w:autoSpaceDN w:val="0"/>
        <w:adjustRightInd w:val="0"/>
        <w:spacing w:after="27"/>
        <w:jc w:val="both"/>
        <w:rPr>
          <w:rFonts w:ascii="Trebuchet MS" w:hAnsi="Trebuchet MS" w:cs="Calibri"/>
          <w:color w:val="000000"/>
          <w:sz w:val="24"/>
          <w:szCs w:val="24"/>
        </w:rPr>
      </w:pPr>
      <w:r w:rsidRPr="000B1EB1">
        <w:rPr>
          <w:rFonts w:ascii="Trebuchet MS" w:hAnsi="Trebuchet MS" w:cs="Calibri"/>
          <w:color w:val="000000"/>
          <w:sz w:val="24"/>
          <w:szCs w:val="24"/>
        </w:rPr>
        <w:t xml:space="preserve"> Solicitantul dispune de capacitate tehnică și financiară necesare derulării activităților specifice; </w:t>
      </w:r>
    </w:p>
    <w:p w:rsidR="000B1EB1" w:rsidRPr="000B1EB1" w:rsidRDefault="000B1EB1" w:rsidP="005010F2">
      <w:pPr>
        <w:autoSpaceDE w:val="0"/>
        <w:autoSpaceDN w:val="0"/>
        <w:adjustRightInd w:val="0"/>
        <w:jc w:val="both"/>
        <w:rPr>
          <w:rFonts w:ascii="Trebuchet MS" w:hAnsi="Trebuchet MS" w:cs="Calibri"/>
          <w:color w:val="000000"/>
          <w:sz w:val="24"/>
          <w:szCs w:val="24"/>
        </w:rPr>
      </w:pPr>
      <w:r w:rsidRPr="000B1EB1">
        <w:rPr>
          <w:rFonts w:ascii="Trebuchet MS" w:hAnsi="Trebuchet MS" w:cs="Calibri"/>
          <w:color w:val="000000"/>
          <w:sz w:val="24"/>
          <w:szCs w:val="24"/>
        </w:rPr>
        <w:t xml:space="preserve"> În Cererea de finanțare beneficiarul trebuie să demonstreze prin activitățile propuse și cerințele formulate pentru resursele umane alocate acestora, oportunitatea și necesitatea proiectului; </w:t>
      </w:r>
    </w:p>
    <w:p w:rsidR="00F87A1C" w:rsidRPr="000B1EB1" w:rsidRDefault="00F87A1C" w:rsidP="0078584F">
      <w:pPr>
        <w:ind w:firstLine="720"/>
        <w:rPr>
          <w:rFonts w:ascii="Trebuchet MS" w:hAnsi="Trebuchet MS"/>
          <w:color w:val="000000"/>
          <w:sz w:val="24"/>
          <w:szCs w:val="24"/>
        </w:rPr>
      </w:pPr>
    </w:p>
    <w:p w:rsidR="000B1EB1" w:rsidRPr="00F80DA3" w:rsidRDefault="000B1EB1" w:rsidP="000B1EB1">
      <w:pPr>
        <w:autoSpaceDE w:val="0"/>
        <w:autoSpaceDN w:val="0"/>
        <w:adjustRightInd w:val="0"/>
        <w:ind w:firstLine="720"/>
        <w:rPr>
          <w:rFonts w:ascii="Trebuchet MS" w:hAnsi="Trebuchet MS" w:cs="Calibri"/>
          <w:sz w:val="24"/>
          <w:szCs w:val="24"/>
        </w:rPr>
      </w:pPr>
      <w:r w:rsidRPr="00F80DA3">
        <w:rPr>
          <w:rFonts w:ascii="Trebuchet MS" w:hAnsi="Trebuchet MS" w:cs="Calibri"/>
          <w:b/>
          <w:bCs/>
          <w:sz w:val="24"/>
          <w:szCs w:val="24"/>
        </w:rPr>
        <w:t xml:space="preserve">art. 16 – </w:t>
      </w:r>
      <w:r w:rsidRPr="00F80DA3">
        <w:rPr>
          <w:rFonts w:ascii="Trebuchet MS" w:hAnsi="Trebuchet MS" w:cs="Calibri"/>
          <w:b/>
          <w:bCs/>
          <w:i/>
          <w:iCs/>
          <w:sz w:val="24"/>
          <w:szCs w:val="24"/>
        </w:rPr>
        <w:t>Scheme de calitate pentru produse agricole și alimentare</w:t>
      </w:r>
      <w:r w:rsidRPr="00F80DA3">
        <w:rPr>
          <w:rFonts w:ascii="Trebuchet MS" w:hAnsi="Trebuchet MS" w:cs="Calibri"/>
          <w:sz w:val="24"/>
          <w:szCs w:val="24"/>
        </w:rPr>
        <w:t xml:space="preserve">: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Pentru participarea pentru prima dată la o schemă de calitate, beneficiarii sprijinului sunt fermieri (cu excepția persoanelor fizice neautorizate) sau grupuri de fermieri legal constituite care îşi desfăşoară activitatea agricolă pe teritoriul României;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Sprijinul în cadrul acestei măsuri poate acoperi, de asemenea, costuri care decurg din activități de informare și promovare puse în aplicare de grupuri de producători pe piața internă, privind produse care fac obiectul unei scheme de calitate care beneficiază de sprijin în conformitate cu prevederile art. 16 alin. (1);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Solicitantul va face dovada respectării specificațiilor schemei;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Solicitantul participă pentru prima dată la o schemă de calitate stabilită pe baza legislației europene sau naţionale;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Solicitantul trebuie să îndeplinească </w:t>
      </w:r>
      <w:r w:rsidRPr="000B1EB1">
        <w:rPr>
          <w:rFonts w:ascii="Trebuchet MS" w:hAnsi="Trebuchet MS" w:cs="Calibri"/>
          <w:b/>
          <w:color w:val="000000"/>
          <w:sz w:val="24"/>
          <w:szCs w:val="24"/>
        </w:rPr>
        <w:t>condiţia de fermier activ</w:t>
      </w:r>
      <w:r w:rsidRPr="000B1EB1">
        <w:rPr>
          <w:rFonts w:ascii="Trebuchet MS" w:hAnsi="Trebuchet MS" w:cs="Calibri"/>
          <w:color w:val="000000"/>
          <w:sz w:val="24"/>
          <w:szCs w:val="24"/>
        </w:rPr>
        <w:t xml:space="preserve"> conform articolului 9 din Regulamentul (UE) nr. 1307/2013</w:t>
      </w:r>
      <w:r w:rsidR="00216A78">
        <w:rPr>
          <w:rFonts w:ascii="Trebuchet MS" w:hAnsi="Trebuchet MS" w:cs="Calibri"/>
          <w:color w:val="000000"/>
          <w:sz w:val="24"/>
          <w:szCs w:val="24"/>
        </w:rPr>
        <w:t xml:space="preserve"> </w:t>
      </w:r>
      <w:sdt>
        <w:sdtPr>
          <w:rPr>
            <w:rFonts w:ascii="Trebuchet MS" w:hAnsi="Trebuchet MS" w:cs="Calibri"/>
            <w:color w:val="000000"/>
            <w:sz w:val="24"/>
            <w:szCs w:val="24"/>
          </w:rPr>
          <w:id w:val="2079862175"/>
          <w:citation/>
        </w:sdtPr>
        <w:sdtContent>
          <w:r w:rsidR="00216A78">
            <w:rPr>
              <w:rFonts w:ascii="Trebuchet MS" w:hAnsi="Trebuchet MS" w:cs="Calibri"/>
              <w:color w:val="000000"/>
              <w:sz w:val="24"/>
              <w:szCs w:val="24"/>
            </w:rPr>
            <w:fldChar w:fldCharType="begin"/>
          </w:r>
          <w:r w:rsidR="00216A78">
            <w:rPr>
              <w:rFonts w:ascii="Trebuchet MS" w:hAnsi="Trebuchet MS" w:cs="Calibri"/>
              <w:color w:val="000000"/>
              <w:sz w:val="24"/>
              <w:szCs w:val="24"/>
            </w:rPr>
            <w:instrText xml:space="preserve"> CITATION Reg133 \l 1033 </w:instrText>
          </w:r>
          <w:r w:rsidR="00216A78">
            <w:rPr>
              <w:rFonts w:ascii="Trebuchet MS" w:hAnsi="Trebuchet MS" w:cs="Calibri"/>
              <w:color w:val="000000"/>
              <w:sz w:val="24"/>
              <w:szCs w:val="24"/>
            </w:rPr>
            <w:fldChar w:fldCharType="separate"/>
          </w:r>
          <w:r w:rsidR="00BC73B1" w:rsidRPr="00BC73B1">
            <w:rPr>
              <w:rFonts w:ascii="Trebuchet MS" w:hAnsi="Trebuchet MS" w:cs="Calibri"/>
              <w:noProof/>
              <w:color w:val="000000"/>
              <w:sz w:val="24"/>
              <w:szCs w:val="24"/>
            </w:rPr>
            <w:t>(Reg1307_UE_FermierActiv, 2013)</w:t>
          </w:r>
          <w:r w:rsidR="00216A78">
            <w:rPr>
              <w:rFonts w:ascii="Trebuchet MS" w:hAnsi="Trebuchet MS" w:cs="Calibri"/>
              <w:color w:val="000000"/>
              <w:sz w:val="24"/>
              <w:szCs w:val="24"/>
            </w:rPr>
            <w:fldChar w:fldCharType="end"/>
          </w:r>
        </w:sdtContent>
      </w:sdt>
      <w:r w:rsidRPr="000B1EB1">
        <w:rPr>
          <w:rFonts w:ascii="Trebuchet MS" w:hAnsi="Trebuchet MS" w:cs="Calibri"/>
          <w:color w:val="000000"/>
          <w:sz w:val="24"/>
          <w:szCs w:val="24"/>
        </w:rPr>
        <w:t xml:space="preserve">; </w:t>
      </w:r>
      <w:r w:rsidR="00216A78">
        <w:rPr>
          <w:rFonts w:ascii="Trebuchet MS" w:hAnsi="Trebuchet MS" w:cs="Calibri"/>
          <w:color w:val="000000"/>
          <w:sz w:val="24"/>
          <w:szCs w:val="24"/>
        </w:rPr>
        <w:t>pag.621</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lastRenderedPageBreak/>
        <w:t xml:space="preserve"> Solicitantul trebuie să respecte toate cerințele în vigoare referitoare la schema pentru care acesta aplică;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Schema pe care aplică fermierul sau grupul de fermieri este certificată în conformitate cu legislația specifică națională/europeană în vigoare;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Pentru activitățile de promovare, este necesară prezentarea unui program de promovare, care include un plan de informare defalcat pe acțiuni, mijloace și perioade, precum și activităţi de promovare cu rezultate scontate pentru proiectul depus;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Activităţile de promovare și informare pe piaţa europeană sunt eligibile pentru sprijin, cu excepția activităților de informare/promovare a vinurilor de calitate, finanţate din fonduri F.E.G.A.;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Sprijinul pentru participarea pentru prima dată la sistemele de calitate este de maximum 3000 euro/exploatație/an; </w:t>
      </w:r>
    </w:p>
    <w:p w:rsidR="000B1EB1" w:rsidRPr="000B1EB1" w:rsidRDefault="000B1EB1" w:rsidP="005010F2">
      <w:pPr>
        <w:autoSpaceDE w:val="0"/>
        <w:autoSpaceDN w:val="0"/>
        <w:adjustRightInd w:val="0"/>
        <w:spacing w:after="30"/>
        <w:jc w:val="both"/>
        <w:rPr>
          <w:rFonts w:ascii="Trebuchet MS" w:hAnsi="Trebuchet MS" w:cs="Calibri"/>
          <w:color w:val="000000"/>
          <w:sz w:val="24"/>
          <w:szCs w:val="24"/>
        </w:rPr>
      </w:pPr>
      <w:r w:rsidRPr="000B1EB1">
        <w:rPr>
          <w:rFonts w:ascii="Trebuchet MS" w:hAnsi="Trebuchet MS" w:cs="Calibri"/>
          <w:color w:val="000000"/>
          <w:sz w:val="24"/>
          <w:szCs w:val="24"/>
        </w:rPr>
        <w:t xml:space="preserve"> Sprijinul pentru activitățile de informare și promovare este de maximum 70% din totalul costurilor eligibile; </w:t>
      </w:r>
    </w:p>
    <w:p w:rsidR="000B1EB1" w:rsidRPr="000B1EB1" w:rsidRDefault="000B1EB1" w:rsidP="005010F2">
      <w:pPr>
        <w:autoSpaceDE w:val="0"/>
        <w:autoSpaceDN w:val="0"/>
        <w:adjustRightInd w:val="0"/>
        <w:jc w:val="both"/>
        <w:rPr>
          <w:rFonts w:ascii="Trebuchet MS" w:hAnsi="Trebuchet MS" w:cs="Calibri"/>
          <w:color w:val="000000"/>
          <w:sz w:val="24"/>
          <w:szCs w:val="24"/>
        </w:rPr>
      </w:pPr>
      <w:r w:rsidRPr="000B1EB1">
        <w:rPr>
          <w:rFonts w:ascii="Trebuchet MS" w:hAnsi="Trebuchet MS" w:cs="Calibri"/>
          <w:color w:val="000000"/>
          <w:sz w:val="24"/>
          <w:szCs w:val="24"/>
        </w:rPr>
        <w:t xml:space="preserve"> Nu se acordă sprijin pentru acțiunile de informare și de promovare referitoare la mărci comerciale. </w:t>
      </w:r>
    </w:p>
    <w:p w:rsidR="000B1EB1" w:rsidRPr="000B1EB1" w:rsidRDefault="000B1EB1" w:rsidP="0078584F">
      <w:pPr>
        <w:ind w:firstLine="720"/>
        <w:rPr>
          <w:rFonts w:ascii="Trebuchet MS" w:hAnsi="Trebuchet MS"/>
          <w:color w:val="000000"/>
          <w:sz w:val="24"/>
          <w:szCs w:val="24"/>
        </w:rPr>
      </w:pPr>
    </w:p>
    <w:p w:rsidR="000B1EB1" w:rsidRPr="000B1EB1" w:rsidRDefault="000B1EB1" w:rsidP="0078584F">
      <w:pPr>
        <w:ind w:firstLine="720"/>
        <w:rPr>
          <w:rFonts w:ascii="Trebuchet MS" w:hAnsi="Trebuchet MS"/>
          <w:color w:val="000000"/>
          <w:sz w:val="24"/>
          <w:szCs w:val="24"/>
        </w:rPr>
      </w:pPr>
    </w:p>
    <w:p w:rsidR="000B1EB1" w:rsidRPr="00F80DA3" w:rsidRDefault="000B1EB1" w:rsidP="000B1EB1">
      <w:pPr>
        <w:autoSpaceDE w:val="0"/>
        <w:autoSpaceDN w:val="0"/>
        <w:adjustRightInd w:val="0"/>
        <w:rPr>
          <w:rFonts w:ascii="Trebuchet MS" w:hAnsi="Trebuchet MS" w:cs="Calibri"/>
          <w:b/>
          <w:sz w:val="24"/>
          <w:szCs w:val="24"/>
          <w:u w:val="single"/>
        </w:rPr>
      </w:pPr>
      <w:r w:rsidRPr="00F80DA3">
        <w:rPr>
          <w:rFonts w:ascii="Trebuchet MS" w:hAnsi="Trebuchet MS" w:cs="Calibri"/>
          <w:b/>
          <w:sz w:val="24"/>
          <w:szCs w:val="24"/>
          <w:u w:val="single"/>
        </w:rPr>
        <w:t xml:space="preserve">Pentru proiectele de investiții/cu sprijin forfetar: </w:t>
      </w:r>
    </w:p>
    <w:p w:rsidR="000B1EB1" w:rsidRPr="000B1EB1" w:rsidRDefault="000B1EB1" w:rsidP="000B1EB1">
      <w:pPr>
        <w:autoSpaceDE w:val="0"/>
        <w:autoSpaceDN w:val="0"/>
        <w:adjustRightInd w:val="0"/>
        <w:rPr>
          <w:rFonts w:ascii="Trebuchet MS" w:hAnsi="Trebuchet MS" w:cs="Calibri"/>
          <w:b/>
          <w:color w:val="FF0000"/>
          <w:sz w:val="24"/>
          <w:szCs w:val="24"/>
          <w:u w:val="single"/>
        </w:rPr>
      </w:pPr>
    </w:p>
    <w:p w:rsidR="000B1EB1" w:rsidRPr="000B1EB1" w:rsidRDefault="000B1EB1" w:rsidP="005010F2">
      <w:pPr>
        <w:autoSpaceDE w:val="0"/>
        <w:autoSpaceDN w:val="0"/>
        <w:adjustRightInd w:val="0"/>
        <w:jc w:val="both"/>
        <w:rPr>
          <w:rFonts w:ascii="Trebuchet MS" w:hAnsi="Trebuchet MS" w:cs="Calibri"/>
          <w:color w:val="000000"/>
          <w:sz w:val="24"/>
          <w:szCs w:val="24"/>
        </w:rPr>
      </w:pPr>
      <w:r w:rsidRPr="000B1EB1">
        <w:rPr>
          <w:rFonts w:ascii="Trebuchet MS" w:hAnsi="Trebuchet MS" w:cs="Calibri"/>
          <w:color w:val="000000"/>
          <w:sz w:val="24"/>
          <w:szCs w:val="24"/>
        </w:rPr>
        <w:t xml:space="preserve">Proiectele depuse în cadrul Sub-măsurii 19.2 vor respecta criteriile de eligibilitate aplicabile proiectelor de investiții și cu sprijin forfetar, conform regulamentelor europene, cadrului național de implementare și capitolului 8.1 din PNDR. Acestea vor fi verificate de către AFIR în baza fișelor de evaluare generală a proiectului (formular E1.2L), ale căror obiective/priorități corespund/sunt similare informațiilor prezentate în fișa tehnică a măsurii din SDL selectată de către DGDR AM PNDR, cu următoarele mențiuni: </w:t>
      </w:r>
    </w:p>
    <w:p w:rsidR="000B1EB1" w:rsidRPr="000B1EB1" w:rsidRDefault="000B1EB1" w:rsidP="000B1EB1">
      <w:pPr>
        <w:autoSpaceDE w:val="0"/>
        <w:autoSpaceDN w:val="0"/>
        <w:adjustRightInd w:val="0"/>
        <w:rPr>
          <w:rFonts w:ascii="Trebuchet MS" w:hAnsi="Trebuchet MS" w:cs="Calibri"/>
          <w:color w:val="000000"/>
          <w:sz w:val="24"/>
          <w:szCs w:val="24"/>
        </w:rPr>
      </w:pPr>
      <w:r w:rsidRPr="000B1EB1">
        <w:rPr>
          <w:rFonts w:ascii="Trebuchet MS" w:hAnsi="Trebuchet MS" w:cs="Wingdings"/>
          <w:color w:val="000000"/>
          <w:sz w:val="24"/>
          <w:szCs w:val="24"/>
        </w:rPr>
        <w:t xml:space="preserve"> </w:t>
      </w:r>
      <w:r w:rsidRPr="000B1EB1">
        <w:rPr>
          <w:rFonts w:ascii="Trebuchet MS" w:hAnsi="Trebuchet MS" w:cs="Calibri"/>
          <w:b/>
          <w:bCs/>
          <w:color w:val="000000"/>
          <w:sz w:val="24"/>
          <w:szCs w:val="24"/>
        </w:rPr>
        <w:t xml:space="preserve">Investiția, respectiv toate cheltuielile proiectului trebuie să se realize pe teritoriul GAL; </w:t>
      </w:r>
    </w:p>
    <w:p w:rsidR="000B1EB1" w:rsidRPr="000B1EB1" w:rsidRDefault="000B1EB1" w:rsidP="000B1EB1">
      <w:pPr>
        <w:autoSpaceDE w:val="0"/>
        <w:autoSpaceDN w:val="0"/>
        <w:adjustRightInd w:val="0"/>
        <w:rPr>
          <w:rFonts w:ascii="Trebuchet MS" w:hAnsi="Trebuchet MS" w:cs="Calibri"/>
          <w:color w:val="000000"/>
          <w:sz w:val="24"/>
          <w:szCs w:val="24"/>
        </w:rPr>
      </w:pPr>
    </w:p>
    <w:p w:rsidR="000B1EB1" w:rsidRPr="000B1EB1" w:rsidRDefault="000B1EB1" w:rsidP="005010F2">
      <w:pPr>
        <w:ind w:firstLine="720"/>
        <w:jc w:val="both"/>
        <w:rPr>
          <w:rFonts w:ascii="Trebuchet MS" w:hAnsi="Trebuchet MS"/>
          <w:color w:val="000000"/>
          <w:sz w:val="24"/>
          <w:szCs w:val="24"/>
        </w:rPr>
      </w:pPr>
      <w:r w:rsidRPr="000B1EB1">
        <w:rPr>
          <w:rFonts w:ascii="Trebuchet MS" w:hAnsi="Trebuchet MS" w:cs="Calibri"/>
          <w:color w:val="000000"/>
          <w:sz w:val="24"/>
          <w:szCs w:val="24"/>
        </w:rPr>
        <w:t>Pentru proiectele de investiții/cu sprijin forfetar, în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p w:rsidR="000B1EB1" w:rsidRPr="00216A78" w:rsidRDefault="002E266E" w:rsidP="005010F2">
      <w:pPr>
        <w:ind w:firstLine="720"/>
        <w:jc w:val="both"/>
        <w:rPr>
          <w:rFonts w:ascii="Trebuchet MS" w:hAnsi="Trebuchet MS"/>
          <w:b/>
          <w:color w:val="000000"/>
          <w:sz w:val="24"/>
          <w:szCs w:val="24"/>
        </w:rPr>
      </w:pPr>
      <w:r w:rsidRPr="00216A78">
        <w:rPr>
          <w:rFonts w:ascii="Trebuchet MS" w:hAnsi="Trebuchet MS"/>
          <w:b/>
          <w:color w:val="000000"/>
          <w:sz w:val="24"/>
          <w:szCs w:val="24"/>
        </w:rPr>
        <w:t xml:space="preserve">Mai multe informatii despre proiectele de invetitii/ sprijin forfetar la : </w:t>
      </w:r>
      <w:sdt>
        <w:sdtPr>
          <w:rPr>
            <w:rFonts w:ascii="Trebuchet MS" w:hAnsi="Trebuchet MS"/>
            <w:b/>
            <w:color w:val="000000"/>
            <w:sz w:val="24"/>
            <w:szCs w:val="24"/>
          </w:rPr>
          <w:id w:val="-1837523888"/>
          <w:citation/>
        </w:sdtPr>
        <w:sdtContent>
          <w:r w:rsidRPr="00216A78">
            <w:rPr>
              <w:rFonts w:ascii="Trebuchet MS" w:hAnsi="Trebuchet MS"/>
              <w:b/>
              <w:color w:val="000000"/>
              <w:sz w:val="24"/>
              <w:szCs w:val="24"/>
            </w:rPr>
            <w:fldChar w:fldCharType="begin"/>
          </w:r>
          <w:r w:rsidR="0032407E">
            <w:rPr>
              <w:rFonts w:ascii="Trebuchet MS" w:hAnsi="Trebuchet MS"/>
              <w:b/>
              <w:color w:val="000000"/>
              <w:sz w:val="24"/>
              <w:szCs w:val="24"/>
            </w:rPr>
            <w:instrText xml:space="preserve">CITATION AFI174 \l 1033 </w:instrText>
          </w:r>
          <w:r w:rsidRPr="00216A78">
            <w:rPr>
              <w:rFonts w:ascii="Trebuchet MS" w:hAnsi="Trebuchet MS"/>
              <w:b/>
              <w:color w:val="000000"/>
              <w:sz w:val="24"/>
              <w:szCs w:val="24"/>
            </w:rPr>
            <w:fldChar w:fldCharType="separate"/>
          </w:r>
          <w:r w:rsidR="00BC73B1" w:rsidRPr="00BC73B1">
            <w:rPr>
              <w:rFonts w:ascii="Trebuchet MS" w:hAnsi="Trebuchet MS"/>
              <w:noProof/>
              <w:color w:val="000000"/>
              <w:sz w:val="24"/>
              <w:szCs w:val="24"/>
            </w:rPr>
            <w:t>(AFIR_GhidImplementaresM19_2_vers02_2017, 2017aug5)</w:t>
          </w:r>
          <w:r w:rsidRPr="00216A78">
            <w:rPr>
              <w:rFonts w:ascii="Trebuchet MS" w:hAnsi="Trebuchet MS"/>
              <w:b/>
              <w:color w:val="000000"/>
              <w:sz w:val="24"/>
              <w:szCs w:val="24"/>
            </w:rPr>
            <w:fldChar w:fldCharType="end"/>
          </w:r>
        </w:sdtContent>
      </w:sdt>
      <w:r w:rsidRPr="00216A78">
        <w:rPr>
          <w:rFonts w:ascii="Trebuchet MS" w:hAnsi="Trebuchet MS"/>
          <w:b/>
          <w:color w:val="000000"/>
          <w:sz w:val="24"/>
          <w:szCs w:val="24"/>
        </w:rPr>
        <w:t>, pag.7-11.</w:t>
      </w:r>
    </w:p>
    <w:p w:rsidR="00F87A1C" w:rsidRPr="00AD7AC9" w:rsidRDefault="00F87A1C" w:rsidP="0078584F">
      <w:pPr>
        <w:ind w:firstLine="720"/>
        <w:rPr>
          <w:rFonts w:ascii="Trebuchet MS" w:hAnsi="Trebuchet MS" w:cs="Trebuchet MS"/>
          <w:b/>
          <w:bCs/>
          <w:i/>
          <w:iCs/>
          <w:color w:val="000000"/>
          <w:sz w:val="24"/>
          <w:szCs w:val="24"/>
        </w:rPr>
      </w:pPr>
    </w:p>
    <w:p w:rsidR="005D1D26" w:rsidRPr="00E0068A" w:rsidRDefault="005D1D26" w:rsidP="00FB30A3">
      <w:pPr>
        <w:pStyle w:val="Heading2"/>
        <w:rPr>
          <w:rFonts w:ascii="Trebuchet MS" w:hAnsi="Trebuchet MS" w:cs="Trebuchet MS"/>
          <w:bCs w:val="0"/>
          <w:iCs/>
          <w:color w:val="000000"/>
        </w:rPr>
      </w:pPr>
      <w:bookmarkStart w:id="23" w:name="_Toc492549871"/>
      <w:r w:rsidRPr="00E0068A">
        <w:rPr>
          <w:rFonts w:ascii="Trebuchet MS" w:hAnsi="Trebuchet MS" w:cs="Trebuchet MS"/>
          <w:bCs w:val="0"/>
          <w:iCs/>
          <w:color w:val="000000"/>
        </w:rPr>
        <w:t>3.</w:t>
      </w:r>
      <w:r w:rsidR="00FB30A3" w:rsidRPr="00E0068A">
        <w:rPr>
          <w:rFonts w:ascii="Trebuchet MS" w:hAnsi="Trebuchet MS" w:cs="Trebuchet MS"/>
          <w:bCs w:val="0"/>
          <w:iCs/>
          <w:color w:val="000000"/>
        </w:rPr>
        <w:t>6</w:t>
      </w:r>
      <w:r w:rsidRPr="00E0068A">
        <w:rPr>
          <w:rFonts w:ascii="Trebuchet MS" w:hAnsi="Trebuchet MS" w:cs="Trebuchet MS"/>
          <w:bCs w:val="0"/>
          <w:iCs/>
          <w:color w:val="000000"/>
        </w:rPr>
        <w:t>.</w:t>
      </w:r>
      <w:r w:rsidR="00B83E18" w:rsidRPr="00E0068A">
        <w:rPr>
          <w:rFonts w:ascii="Trebuchet MS" w:hAnsi="Trebuchet MS" w:cs="Trebuchet MS"/>
          <w:bCs w:val="0"/>
          <w:iCs/>
          <w:color w:val="000000"/>
        </w:rPr>
        <w:t xml:space="preserve"> </w:t>
      </w:r>
      <w:r w:rsidRPr="00E0068A">
        <w:rPr>
          <w:rFonts w:ascii="Trebuchet MS" w:hAnsi="Trebuchet MS" w:cs="Trebuchet MS"/>
          <w:bCs w:val="0"/>
          <w:iCs/>
          <w:color w:val="000000"/>
        </w:rPr>
        <w:t>Procesarea  cererilor de finantare</w:t>
      </w:r>
      <w:bookmarkEnd w:id="23"/>
      <w:r w:rsidRPr="00E0068A">
        <w:rPr>
          <w:rFonts w:ascii="Trebuchet MS" w:hAnsi="Trebuchet MS" w:cs="Trebuchet MS"/>
          <w:bCs w:val="0"/>
          <w:iCs/>
          <w:color w:val="000000"/>
        </w:rPr>
        <w:t xml:space="preserve"> </w:t>
      </w:r>
    </w:p>
    <w:p w:rsidR="00B90C67" w:rsidRPr="00AD7AC9" w:rsidRDefault="005D1D26" w:rsidP="0078584F">
      <w:pPr>
        <w:pStyle w:val="Heading3"/>
        <w:rPr>
          <w:rFonts w:ascii="Trebuchet MS" w:hAnsi="Trebuchet MS" w:cs="Trebuchet MS"/>
          <w:bCs w:val="0"/>
          <w:iCs/>
          <w:color w:val="000000"/>
          <w:sz w:val="24"/>
          <w:szCs w:val="24"/>
        </w:rPr>
      </w:pPr>
      <w:bookmarkStart w:id="24" w:name="_Toc492549872"/>
      <w:r w:rsidRPr="00AD7AC9">
        <w:rPr>
          <w:rFonts w:ascii="Trebuchet MS" w:hAnsi="Trebuchet MS" w:cs="Trebuchet MS"/>
          <w:bCs w:val="0"/>
          <w:iCs/>
          <w:color w:val="000000"/>
          <w:sz w:val="24"/>
          <w:szCs w:val="24"/>
        </w:rPr>
        <w:t>3.</w:t>
      </w:r>
      <w:r w:rsidR="00FB30A3" w:rsidRPr="00AD7AC9">
        <w:rPr>
          <w:rFonts w:ascii="Trebuchet MS" w:hAnsi="Trebuchet MS" w:cs="Trebuchet MS"/>
          <w:bCs w:val="0"/>
          <w:iCs/>
          <w:color w:val="000000"/>
          <w:sz w:val="24"/>
          <w:szCs w:val="24"/>
        </w:rPr>
        <w:t>6</w:t>
      </w:r>
      <w:r w:rsidRPr="00AD7AC9">
        <w:rPr>
          <w:rFonts w:ascii="Trebuchet MS" w:hAnsi="Trebuchet MS" w:cs="Trebuchet MS"/>
          <w:bCs w:val="0"/>
          <w:iCs/>
          <w:color w:val="000000"/>
          <w:sz w:val="24"/>
          <w:szCs w:val="24"/>
        </w:rPr>
        <w:t>.1. Primirea si verificarea proiectului (Dosarul Cererii de Finantare)</w:t>
      </w:r>
      <w:bookmarkEnd w:id="24"/>
      <w:r w:rsidRPr="00AD7AC9">
        <w:rPr>
          <w:rFonts w:ascii="Trebuchet MS" w:hAnsi="Trebuchet MS" w:cs="Trebuchet MS"/>
          <w:bCs w:val="0"/>
          <w:iCs/>
          <w:color w:val="000000"/>
          <w:sz w:val="24"/>
          <w:szCs w:val="24"/>
        </w:rPr>
        <w:t xml:space="preserve"> </w:t>
      </w:r>
    </w:p>
    <w:p w:rsidR="005D1D26" w:rsidRPr="00AD7AC9" w:rsidRDefault="005D1D26" w:rsidP="0078584F">
      <w:pPr>
        <w:jc w:val="center"/>
        <w:rPr>
          <w:rFonts w:ascii="Trebuchet MS" w:hAnsi="Trebuchet MS" w:cs="Trebuchet MS"/>
          <w:b/>
          <w:bCs/>
          <w:i/>
          <w:iCs/>
          <w:color w:val="000000"/>
          <w:sz w:val="24"/>
          <w:szCs w:val="24"/>
        </w:rPr>
      </w:pPr>
    </w:p>
    <w:p w:rsidR="005D1D26" w:rsidRDefault="005D1D26"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lastRenderedPageBreak/>
        <w:t>Cererile de Finanțare se depun la sediul Asociaţiei GALMMV, Oraş Tăuţii Măgherăuş , str. 1 , nr.194 , cam.15 (în incinta Primăriei Tăuţii Măgherăuş), Maramures, Romania , cod poştal 437345 , in perioada Sesiunii de Finantare/Apelului de selectie proiecte.</w:t>
      </w:r>
    </w:p>
    <w:p w:rsidR="0078584F" w:rsidRPr="00AD7AC9" w:rsidRDefault="0078584F" w:rsidP="005010F2">
      <w:pPr>
        <w:autoSpaceDE w:val="0"/>
        <w:autoSpaceDN w:val="0"/>
        <w:adjustRightInd w:val="0"/>
        <w:ind w:firstLine="720"/>
        <w:jc w:val="both"/>
        <w:rPr>
          <w:rFonts w:ascii="Trebuchet MS" w:hAnsi="Trebuchet MS"/>
          <w:color w:val="000000"/>
          <w:sz w:val="24"/>
          <w:szCs w:val="24"/>
        </w:rPr>
      </w:pPr>
    </w:p>
    <w:p w:rsidR="005D1D26" w:rsidRPr="00AD7AC9" w:rsidRDefault="005D1D26" w:rsidP="005010F2">
      <w:pPr>
        <w:jc w:val="both"/>
        <w:rPr>
          <w:rFonts w:ascii="Trebuchet MS" w:hAnsi="Trebuchet MS" w:cs="Trebuchet MS"/>
          <w:b/>
          <w:bCs/>
          <w:i/>
          <w:iCs/>
          <w:color w:val="000000"/>
          <w:sz w:val="24"/>
          <w:szCs w:val="24"/>
        </w:rPr>
      </w:pPr>
      <w:r w:rsidRPr="00AD7AC9">
        <w:rPr>
          <w:rFonts w:ascii="Trebuchet MS" w:hAnsi="Trebuchet MS"/>
          <w:color w:val="000000"/>
          <w:sz w:val="24"/>
          <w:szCs w:val="24"/>
        </w:rPr>
        <w:t>Un expert din cadrul GAL înregistrează Cererea de Finanțare</w:t>
      </w:r>
      <w:r w:rsidR="003A5B90">
        <w:rPr>
          <w:rFonts w:ascii="Trebuchet MS" w:hAnsi="Trebuchet MS"/>
          <w:color w:val="000000"/>
          <w:sz w:val="24"/>
          <w:szCs w:val="24"/>
        </w:rPr>
        <w:t xml:space="preserve"> (CF) </w:t>
      </w:r>
      <w:r w:rsidRPr="00AD7AC9">
        <w:rPr>
          <w:rFonts w:ascii="Trebuchet MS" w:hAnsi="Trebuchet MS"/>
          <w:color w:val="000000"/>
          <w:sz w:val="24"/>
          <w:szCs w:val="24"/>
        </w:rPr>
        <w:t xml:space="preserve"> în Registrul de Intrări/Ieșiri și înaintează documentația primită pentru verificare, experţilor angajaţi. Verificarea Cererii de Finanțare se realizează conform Fișei generale de evaluare</w:t>
      </w:r>
      <w:r w:rsidR="003A5B90">
        <w:rPr>
          <w:rFonts w:ascii="Trebuchet MS" w:hAnsi="Trebuchet MS"/>
          <w:color w:val="000000"/>
          <w:sz w:val="24"/>
          <w:szCs w:val="24"/>
        </w:rPr>
        <w:t xml:space="preserve"> a conformitatii </w:t>
      </w:r>
      <w:r w:rsidR="001F6B83">
        <w:rPr>
          <w:rFonts w:ascii="Trebuchet MS" w:hAnsi="Trebuchet MS"/>
          <w:color w:val="000000"/>
          <w:sz w:val="24"/>
          <w:szCs w:val="24"/>
        </w:rPr>
        <w:t>(Formular GALMMV)</w:t>
      </w:r>
      <w:r w:rsidRPr="00AD7AC9">
        <w:rPr>
          <w:rFonts w:ascii="Trebuchet MS" w:hAnsi="Trebuchet MS"/>
          <w:color w:val="000000"/>
          <w:sz w:val="24"/>
          <w:szCs w:val="24"/>
        </w:rPr>
        <w:t>.</w:t>
      </w:r>
    </w:p>
    <w:p w:rsidR="005D1D26" w:rsidRDefault="005D1D26" w:rsidP="0078584F">
      <w:pPr>
        <w:jc w:val="center"/>
        <w:rPr>
          <w:rFonts w:ascii="Trebuchet MS" w:hAnsi="Trebuchet MS" w:cs="Trebuchet MS"/>
          <w:b/>
          <w:bCs/>
          <w:i/>
          <w:iCs/>
          <w:color w:val="000000"/>
          <w:sz w:val="24"/>
          <w:szCs w:val="24"/>
        </w:rPr>
      </w:pPr>
    </w:p>
    <w:p w:rsidR="001F014A" w:rsidRDefault="001F014A" w:rsidP="0078584F">
      <w:pPr>
        <w:jc w:val="center"/>
        <w:rPr>
          <w:rFonts w:ascii="Trebuchet MS" w:hAnsi="Trebuchet MS" w:cs="Trebuchet MS"/>
          <w:b/>
          <w:bCs/>
          <w:i/>
          <w:iCs/>
          <w:color w:val="000000"/>
          <w:sz w:val="24"/>
          <w:szCs w:val="24"/>
        </w:rPr>
      </w:pPr>
    </w:p>
    <w:p w:rsidR="001F014A" w:rsidRDefault="00392976" w:rsidP="0078584F">
      <w:pPr>
        <w:jc w:val="center"/>
        <w:rPr>
          <w:rFonts w:ascii="Trebuchet MS" w:hAnsi="Trebuchet MS" w:cs="Trebuchet MS"/>
          <w:b/>
          <w:bCs/>
          <w:i/>
          <w:iCs/>
          <w:color w:val="000000"/>
          <w:sz w:val="24"/>
          <w:szCs w:val="24"/>
        </w:rPr>
      </w:pPr>
      <w:r>
        <w:object w:dxaOrig="12011" w:dyaOrig="7536">
          <v:shape id="_x0000_i1028" type="#_x0000_t75" style="width:431.25pt;height:270pt" o:ole="">
            <v:imagedata r:id="rId26" o:title=""/>
          </v:shape>
          <o:OLEObject Type="Embed" ProgID="Visio.Drawing.11" ShapeID="_x0000_i1028" DrawAspect="Content" ObjectID="_1566762914" r:id="rId27"/>
        </w:object>
      </w:r>
    </w:p>
    <w:p w:rsidR="001C5CC3" w:rsidRDefault="001C5CC3" w:rsidP="0078584F">
      <w:pPr>
        <w:pStyle w:val="Caption"/>
      </w:pPr>
    </w:p>
    <w:p w:rsidR="001F014A" w:rsidRPr="001A2114" w:rsidRDefault="001C5CC3" w:rsidP="0078584F">
      <w:pPr>
        <w:pStyle w:val="Caption"/>
        <w:rPr>
          <w:rFonts w:ascii="Trebuchet MS" w:hAnsi="Trebuchet MS" w:cs="Trebuchet MS"/>
          <w:b w:val="0"/>
          <w:bCs w:val="0"/>
          <w:i/>
          <w:iCs/>
          <w:color w:val="000000"/>
          <w:sz w:val="20"/>
          <w:szCs w:val="20"/>
        </w:rPr>
      </w:pPr>
      <w:bookmarkStart w:id="25" w:name="_Toc492542676"/>
      <w:r w:rsidRPr="001A2114">
        <w:rPr>
          <w:rFonts w:ascii="Trebuchet MS" w:hAnsi="Trebuchet MS"/>
          <w:sz w:val="20"/>
          <w:szCs w:val="20"/>
        </w:rPr>
        <w:t>Fig.</w:t>
      </w:r>
      <w:r w:rsidRPr="001A2114">
        <w:rPr>
          <w:rFonts w:ascii="Trebuchet MS" w:hAnsi="Trebuchet MS"/>
          <w:sz w:val="20"/>
          <w:szCs w:val="20"/>
        </w:rPr>
        <w:fldChar w:fldCharType="begin"/>
      </w:r>
      <w:r w:rsidRPr="001A2114">
        <w:rPr>
          <w:rFonts w:ascii="Trebuchet MS" w:hAnsi="Trebuchet MS"/>
          <w:sz w:val="20"/>
          <w:szCs w:val="20"/>
        </w:rPr>
        <w:instrText xml:space="preserve"> SEQ Figure \* ARABIC </w:instrText>
      </w:r>
      <w:r w:rsidRPr="001A2114">
        <w:rPr>
          <w:rFonts w:ascii="Trebuchet MS" w:hAnsi="Trebuchet MS"/>
          <w:sz w:val="20"/>
          <w:szCs w:val="20"/>
        </w:rPr>
        <w:fldChar w:fldCharType="separate"/>
      </w:r>
      <w:r w:rsidR="00C96B31">
        <w:rPr>
          <w:rFonts w:ascii="Trebuchet MS" w:hAnsi="Trebuchet MS"/>
          <w:noProof/>
          <w:sz w:val="20"/>
          <w:szCs w:val="20"/>
        </w:rPr>
        <w:t>3</w:t>
      </w:r>
      <w:r w:rsidRPr="001A2114">
        <w:rPr>
          <w:rFonts w:ascii="Trebuchet MS" w:hAnsi="Trebuchet MS"/>
          <w:sz w:val="20"/>
          <w:szCs w:val="20"/>
        </w:rPr>
        <w:fldChar w:fldCharType="end"/>
      </w:r>
      <w:r w:rsidRPr="001A2114">
        <w:rPr>
          <w:rFonts w:ascii="Trebuchet MS" w:hAnsi="Trebuchet MS"/>
          <w:sz w:val="20"/>
          <w:szCs w:val="20"/>
        </w:rPr>
        <w:t>. Primirea si verificarea proiectului</w:t>
      </w:r>
      <w:r w:rsidR="00880412">
        <w:rPr>
          <w:rFonts w:ascii="Trebuchet MS" w:hAnsi="Trebuchet MS"/>
          <w:sz w:val="20"/>
          <w:szCs w:val="20"/>
        </w:rPr>
        <w:t xml:space="preserve"> la GALMMV</w:t>
      </w:r>
      <w:r w:rsidR="001F6B83">
        <w:rPr>
          <w:rFonts w:ascii="Trebuchet MS" w:hAnsi="Trebuchet MS"/>
          <w:sz w:val="20"/>
          <w:szCs w:val="20"/>
        </w:rPr>
        <w:t xml:space="preserve"> (Conformitate, eligibilitate, selectie)</w:t>
      </w:r>
      <w:bookmarkEnd w:id="25"/>
      <w:r w:rsidR="001F6B83">
        <w:rPr>
          <w:rFonts w:ascii="Trebuchet MS" w:hAnsi="Trebuchet MS"/>
          <w:sz w:val="20"/>
          <w:szCs w:val="20"/>
        </w:rPr>
        <w:t xml:space="preserve"> </w:t>
      </w:r>
    </w:p>
    <w:p w:rsidR="00880412" w:rsidRDefault="00880412" w:rsidP="0078584F">
      <w:pPr>
        <w:jc w:val="center"/>
        <w:rPr>
          <w:rFonts w:ascii="Trebuchet MS" w:hAnsi="Trebuchet MS" w:cs="Trebuchet MS"/>
          <w:b/>
          <w:bCs/>
          <w:i/>
          <w:iCs/>
          <w:color w:val="000000"/>
          <w:sz w:val="24"/>
          <w:szCs w:val="24"/>
        </w:rPr>
      </w:pPr>
    </w:p>
    <w:p w:rsidR="00D5643D" w:rsidRPr="00AD7AC9" w:rsidRDefault="005D1D26" w:rsidP="0078584F">
      <w:pPr>
        <w:pStyle w:val="Heading3"/>
        <w:rPr>
          <w:rFonts w:ascii="Trebuchet MS" w:hAnsi="Trebuchet MS" w:cs="Trebuchet MS"/>
          <w:bCs w:val="0"/>
          <w:iCs/>
          <w:color w:val="000000"/>
          <w:sz w:val="24"/>
          <w:szCs w:val="24"/>
        </w:rPr>
      </w:pPr>
      <w:bookmarkStart w:id="26" w:name="_Toc492549873"/>
      <w:r w:rsidRPr="00AD7AC9">
        <w:rPr>
          <w:rFonts w:ascii="Trebuchet MS" w:hAnsi="Trebuchet MS" w:cs="Trebuchet MS"/>
          <w:bCs w:val="0"/>
          <w:iCs/>
          <w:color w:val="000000"/>
          <w:sz w:val="24"/>
          <w:szCs w:val="24"/>
        </w:rPr>
        <w:t>3.</w:t>
      </w:r>
      <w:r w:rsidR="00FB30A3" w:rsidRPr="00AD7AC9">
        <w:rPr>
          <w:rFonts w:ascii="Trebuchet MS" w:hAnsi="Trebuchet MS" w:cs="Trebuchet MS"/>
          <w:bCs w:val="0"/>
          <w:iCs/>
          <w:color w:val="000000"/>
          <w:sz w:val="24"/>
          <w:szCs w:val="24"/>
        </w:rPr>
        <w:t>6</w:t>
      </w:r>
      <w:r w:rsidRPr="00AD7AC9">
        <w:rPr>
          <w:rFonts w:ascii="Trebuchet MS" w:hAnsi="Trebuchet MS" w:cs="Trebuchet MS"/>
          <w:bCs w:val="0"/>
          <w:iCs/>
          <w:color w:val="000000"/>
          <w:sz w:val="24"/>
          <w:szCs w:val="24"/>
        </w:rPr>
        <w:t>.2.</w:t>
      </w:r>
      <w:r w:rsidR="00984620">
        <w:rPr>
          <w:rFonts w:ascii="Trebuchet MS" w:hAnsi="Trebuchet MS" w:cs="Trebuchet MS"/>
          <w:bCs w:val="0"/>
          <w:iCs/>
          <w:color w:val="000000"/>
          <w:sz w:val="24"/>
          <w:szCs w:val="24"/>
        </w:rPr>
        <w:t xml:space="preserve"> </w:t>
      </w:r>
      <w:r w:rsidRPr="00AD7AC9">
        <w:rPr>
          <w:rFonts w:ascii="Trebuchet MS" w:hAnsi="Trebuchet MS" w:cs="Trebuchet MS"/>
          <w:bCs w:val="0"/>
          <w:iCs/>
          <w:color w:val="000000"/>
          <w:sz w:val="24"/>
          <w:szCs w:val="24"/>
        </w:rPr>
        <w:t>Analiza</w:t>
      </w:r>
      <w:r w:rsidR="00FB30A3" w:rsidRPr="00AD7AC9">
        <w:rPr>
          <w:rFonts w:ascii="Trebuchet MS" w:hAnsi="Trebuchet MS" w:cs="Trebuchet MS"/>
          <w:bCs w:val="0"/>
          <w:iCs/>
          <w:color w:val="000000"/>
          <w:sz w:val="24"/>
          <w:szCs w:val="24"/>
        </w:rPr>
        <w:t xml:space="preserve"> proiectelor</w:t>
      </w:r>
      <w:bookmarkEnd w:id="26"/>
      <w:r w:rsidR="00FB30A3" w:rsidRPr="00AD7AC9">
        <w:rPr>
          <w:rFonts w:ascii="Trebuchet MS" w:hAnsi="Trebuchet MS" w:cs="Trebuchet MS"/>
          <w:bCs w:val="0"/>
          <w:iCs/>
          <w:color w:val="000000"/>
          <w:sz w:val="24"/>
          <w:szCs w:val="24"/>
        </w:rPr>
        <w:t xml:space="preserve"> </w:t>
      </w:r>
    </w:p>
    <w:p w:rsidR="00FB30A3" w:rsidRPr="00AD7AC9" w:rsidRDefault="00FB30A3" w:rsidP="0078584F">
      <w:pPr>
        <w:rPr>
          <w:rFonts w:ascii="Trebuchet MS" w:hAnsi="Trebuchet MS" w:cs="Trebuchet MS"/>
          <w:b/>
          <w:bCs/>
          <w:i/>
          <w:iCs/>
          <w:color w:val="000000"/>
          <w:sz w:val="24"/>
          <w:szCs w:val="24"/>
        </w:rPr>
      </w:pPr>
    </w:p>
    <w:p w:rsidR="005D1D26" w:rsidRPr="00AD7AC9" w:rsidRDefault="005D1D26" w:rsidP="0078584F">
      <w:pPr>
        <w:rPr>
          <w:rFonts w:ascii="Trebuchet MS" w:hAnsi="Trebuchet MS" w:cs="Trebuchet MS"/>
          <w:bCs/>
          <w:i/>
          <w:iCs/>
          <w:color w:val="000000"/>
          <w:sz w:val="24"/>
          <w:szCs w:val="24"/>
        </w:rPr>
      </w:pPr>
      <w:r w:rsidRPr="00AD7AC9">
        <w:rPr>
          <w:rFonts w:ascii="Trebuchet MS" w:hAnsi="Trebuchet MS" w:cs="Trebuchet MS"/>
          <w:bCs/>
          <w:i/>
          <w:iCs/>
          <w:color w:val="000000"/>
          <w:sz w:val="24"/>
          <w:szCs w:val="24"/>
        </w:rPr>
        <w:t xml:space="preserve">Pasii urmatori parcursi de Proiect sunt prezentati in continuare , conform cu </w:t>
      </w:r>
    </w:p>
    <w:p w:rsidR="008300AE" w:rsidRPr="00AD7AC9" w:rsidRDefault="008300AE" w:rsidP="0078584F">
      <w:pPr>
        <w:rPr>
          <w:rFonts w:ascii="Trebuchet MS" w:hAnsi="Trebuchet MS"/>
          <w:sz w:val="24"/>
          <w:szCs w:val="24"/>
        </w:rPr>
      </w:pPr>
      <w:r w:rsidRPr="00AD7AC9">
        <w:rPr>
          <w:rFonts w:ascii="Trebuchet MS" w:hAnsi="Trebuchet MS"/>
          <w:sz w:val="24"/>
          <w:szCs w:val="24"/>
        </w:rPr>
        <w:t xml:space="preserve"> Cap. I</w:t>
      </w:r>
      <w:r w:rsidR="004942EA" w:rsidRPr="00AD7AC9">
        <w:rPr>
          <w:rFonts w:ascii="Trebuchet MS" w:hAnsi="Trebuchet MS"/>
          <w:sz w:val="24"/>
          <w:szCs w:val="24"/>
        </w:rPr>
        <w:t>X</w:t>
      </w:r>
      <w:r w:rsidRPr="00AD7AC9">
        <w:rPr>
          <w:rFonts w:ascii="Trebuchet MS" w:hAnsi="Trebuchet MS"/>
          <w:sz w:val="24"/>
          <w:szCs w:val="24"/>
        </w:rPr>
        <w:t xml:space="preserve">. Din SDL </w:t>
      </w:r>
      <w:sdt>
        <w:sdtPr>
          <w:rPr>
            <w:rFonts w:ascii="Trebuchet MS" w:hAnsi="Trebuchet MS"/>
            <w:sz w:val="24"/>
            <w:szCs w:val="24"/>
          </w:rPr>
          <w:id w:val="-1416154708"/>
          <w:citation/>
        </w:sdtPr>
        <w:sdtContent>
          <w:r w:rsidR="004942EA" w:rsidRPr="00AD7AC9">
            <w:rPr>
              <w:rFonts w:ascii="Trebuchet MS" w:hAnsi="Trebuchet MS"/>
              <w:sz w:val="24"/>
              <w:szCs w:val="24"/>
            </w:rPr>
            <w:fldChar w:fldCharType="begin"/>
          </w:r>
          <w:r w:rsidR="004942EA" w:rsidRPr="00AD7AC9">
            <w:rPr>
              <w:rFonts w:ascii="Trebuchet MS" w:hAnsi="Trebuchet MS"/>
              <w:sz w:val="24"/>
              <w:szCs w:val="24"/>
            </w:rPr>
            <w:instrText xml:space="preserve"> CITATION GAL17 \l 1033 </w:instrText>
          </w:r>
          <w:r w:rsidR="004942EA" w:rsidRPr="00AD7AC9">
            <w:rPr>
              <w:rFonts w:ascii="Trebuchet MS" w:hAnsi="Trebuchet MS"/>
              <w:sz w:val="24"/>
              <w:szCs w:val="24"/>
            </w:rPr>
            <w:fldChar w:fldCharType="separate"/>
          </w:r>
          <w:r w:rsidR="00BC73B1" w:rsidRPr="00BC73B1">
            <w:rPr>
              <w:rFonts w:ascii="Trebuchet MS" w:hAnsi="Trebuchet MS"/>
              <w:noProof/>
              <w:sz w:val="24"/>
              <w:szCs w:val="24"/>
            </w:rPr>
            <w:t>(GALMMV_SDL, 2017)</w:t>
          </w:r>
          <w:r w:rsidR="004942EA" w:rsidRPr="00AD7AC9">
            <w:rPr>
              <w:rFonts w:ascii="Trebuchet MS" w:hAnsi="Trebuchet MS"/>
              <w:sz w:val="24"/>
              <w:szCs w:val="24"/>
            </w:rPr>
            <w:fldChar w:fldCharType="end"/>
          </w:r>
        </w:sdtContent>
      </w:sdt>
      <w:r w:rsidRPr="00AD7AC9">
        <w:rPr>
          <w:rFonts w:ascii="Trebuchet MS" w:hAnsi="Trebuchet MS"/>
          <w:sz w:val="24"/>
          <w:szCs w:val="24"/>
        </w:rPr>
        <w:t xml:space="preserve">, publicata  la : </w:t>
      </w:r>
    </w:p>
    <w:p w:rsidR="008300AE" w:rsidRPr="00AD7AC9" w:rsidRDefault="00777590" w:rsidP="0078584F">
      <w:pPr>
        <w:rPr>
          <w:rFonts w:ascii="Trebuchet MS" w:hAnsi="Trebuchet MS"/>
          <w:sz w:val="24"/>
          <w:szCs w:val="24"/>
        </w:rPr>
      </w:pPr>
      <w:hyperlink r:id="rId28" w:history="1">
        <w:r w:rsidR="008300AE" w:rsidRPr="00AD7AC9">
          <w:rPr>
            <w:rStyle w:val="Hyperlink"/>
            <w:rFonts w:ascii="Trebuchet MS" w:hAnsi="Trebuchet MS"/>
            <w:sz w:val="24"/>
            <w:szCs w:val="24"/>
          </w:rPr>
          <w:t>http://galmmv.ro/wp-content/uploads/2017/05/GALMMV2020_Finala_cap11.pdf</w:t>
        </w:r>
      </w:hyperlink>
    </w:p>
    <w:p w:rsidR="008300AE" w:rsidRPr="00AD7AC9" w:rsidRDefault="008300AE" w:rsidP="0078584F">
      <w:pPr>
        <w:rPr>
          <w:rFonts w:ascii="Trebuchet MS" w:hAnsi="Trebuchet MS"/>
          <w:sz w:val="24"/>
          <w:szCs w:val="24"/>
        </w:rPr>
      </w:pPr>
    </w:p>
    <w:p w:rsidR="008300AE" w:rsidRPr="00AD7AC9" w:rsidRDefault="004942EA" w:rsidP="0078584F">
      <w:pPr>
        <w:rPr>
          <w:rFonts w:ascii="Trebuchet MS" w:hAnsi="Trebuchet MS"/>
          <w:sz w:val="24"/>
          <w:szCs w:val="24"/>
        </w:rPr>
      </w:pPr>
      <w:r w:rsidRPr="00AD7AC9">
        <w:rPr>
          <w:rFonts w:ascii="Trebuchet MS" w:hAnsi="Trebuchet MS"/>
          <w:sz w:val="24"/>
          <w:szCs w:val="24"/>
        </w:rPr>
        <w:t xml:space="preserve">Este prezentata </w:t>
      </w:r>
      <w:r w:rsidR="005D1D26" w:rsidRPr="00AD7AC9">
        <w:rPr>
          <w:rFonts w:ascii="Trebuchet MS" w:hAnsi="Trebuchet MS"/>
          <w:sz w:val="24"/>
          <w:szCs w:val="24"/>
        </w:rPr>
        <w:t xml:space="preserve">in continuare </w:t>
      </w:r>
      <w:r w:rsidRPr="00AD7AC9">
        <w:rPr>
          <w:rFonts w:ascii="Trebuchet MS" w:hAnsi="Trebuchet MS"/>
          <w:sz w:val="24"/>
          <w:szCs w:val="24"/>
        </w:rPr>
        <w:t xml:space="preserve">o imagine sintetica a procesului de </w:t>
      </w:r>
      <w:r w:rsidR="005D1D26" w:rsidRPr="00AD7AC9">
        <w:rPr>
          <w:rFonts w:ascii="Trebuchet MS" w:hAnsi="Trebuchet MS"/>
          <w:sz w:val="24"/>
          <w:szCs w:val="24"/>
        </w:rPr>
        <w:t xml:space="preserve">primire </w:t>
      </w:r>
      <w:r w:rsidRPr="00AD7AC9">
        <w:rPr>
          <w:rFonts w:ascii="Trebuchet MS" w:hAnsi="Trebuchet MS"/>
          <w:sz w:val="24"/>
          <w:szCs w:val="24"/>
        </w:rPr>
        <w:t xml:space="preserve">analiza, evaluare si selectia a proiectelor , </w:t>
      </w:r>
      <w:r w:rsidR="00FD1C8D">
        <w:rPr>
          <w:rFonts w:ascii="Trebuchet MS" w:hAnsi="Trebuchet MS"/>
          <w:sz w:val="24"/>
          <w:szCs w:val="24"/>
        </w:rPr>
        <w:t xml:space="preserve">asa cum a fost prezentata in  SDL </w:t>
      </w:r>
      <w:sdt>
        <w:sdtPr>
          <w:rPr>
            <w:rFonts w:ascii="Trebuchet MS" w:hAnsi="Trebuchet MS"/>
            <w:sz w:val="24"/>
            <w:szCs w:val="24"/>
          </w:rPr>
          <w:id w:val="1387533209"/>
          <w:citation/>
        </w:sdtPr>
        <w:sdtContent>
          <w:r w:rsidR="00FD1C8D">
            <w:rPr>
              <w:rFonts w:ascii="Trebuchet MS" w:hAnsi="Trebuchet MS"/>
              <w:sz w:val="24"/>
              <w:szCs w:val="24"/>
            </w:rPr>
            <w:fldChar w:fldCharType="begin"/>
          </w:r>
          <w:r w:rsidR="00FD1C8D">
            <w:rPr>
              <w:rFonts w:ascii="Trebuchet MS" w:hAnsi="Trebuchet MS"/>
              <w:sz w:val="24"/>
              <w:szCs w:val="24"/>
            </w:rPr>
            <w:instrText xml:space="preserve"> CITATION GAL17 \l 1033 </w:instrText>
          </w:r>
          <w:r w:rsidR="00FD1C8D">
            <w:rPr>
              <w:rFonts w:ascii="Trebuchet MS" w:hAnsi="Trebuchet MS"/>
              <w:sz w:val="24"/>
              <w:szCs w:val="24"/>
            </w:rPr>
            <w:fldChar w:fldCharType="separate"/>
          </w:r>
          <w:r w:rsidR="00BC73B1" w:rsidRPr="00BC73B1">
            <w:rPr>
              <w:rFonts w:ascii="Trebuchet MS" w:hAnsi="Trebuchet MS"/>
              <w:noProof/>
              <w:sz w:val="24"/>
              <w:szCs w:val="24"/>
            </w:rPr>
            <w:t>(GALMMV_SDL, 2017)</w:t>
          </w:r>
          <w:r w:rsidR="00FD1C8D">
            <w:rPr>
              <w:rFonts w:ascii="Trebuchet MS" w:hAnsi="Trebuchet MS"/>
              <w:sz w:val="24"/>
              <w:szCs w:val="24"/>
            </w:rPr>
            <w:fldChar w:fldCharType="end"/>
          </w:r>
        </w:sdtContent>
      </w:sdt>
      <w:r w:rsidR="00FD1C8D">
        <w:rPr>
          <w:rFonts w:ascii="Trebuchet MS" w:hAnsi="Trebuchet MS"/>
          <w:sz w:val="24"/>
          <w:szCs w:val="24"/>
        </w:rPr>
        <w:t xml:space="preserve"> </w:t>
      </w:r>
      <w:r w:rsidRPr="00AD7AC9">
        <w:rPr>
          <w:rFonts w:ascii="Trebuchet MS" w:hAnsi="Trebuchet MS"/>
          <w:sz w:val="24"/>
          <w:szCs w:val="24"/>
        </w:rPr>
        <w:t>:</w:t>
      </w:r>
    </w:p>
    <w:p w:rsidR="00DA3471" w:rsidRDefault="004942EA" w:rsidP="0078584F">
      <w:pPr>
        <w:pStyle w:val="Caption"/>
        <w:rPr>
          <w:rFonts w:ascii="Trebuchet MS" w:hAnsi="Trebuchet MS"/>
          <w:sz w:val="24"/>
          <w:szCs w:val="24"/>
        </w:rPr>
      </w:pPr>
      <w:r w:rsidRPr="00AD7AC9">
        <w:rPr>
          <w:rFonts w:ascii="Trebuchet MS" w:hAnsi="Trebuchet MS"/>
          <w:sz w:val="24"/>
          <w:szCs w:val="24"/>
        </w:rPr>
        <w:lastRenderedPageBreak/>
        <w:t xml:space="preserve">                     </w:t>
      </w:r>
      <w:r w:rsidR="0064363A" w:rsidRPr="00AD7AC9">
        <w:rPr>
          <w:rFonts w:ascii="Trebuchet MS" w:hAnsi="Trebuchet MS"/>
          <w:sz w:val="24"/>
          <w:szCs w:val="24"/>
        </w:rPr>
        <w:object w:dxaOrig="11236" w:dyaOrig="6794">
          <v:shape id="_x0000_i1029" type="#_x0000_t75" style="width:7in;height:303.75pt" o:ole="">
            <v:imagedata r:id="rId29" o:title=""/>
          </v:shape>
          <o:OLEObject Type="Embed" ProgID="Visio.Drawing.11" ShapeID="_x0000_i1029" DrawAspect="Content" ObjectID="_1566762915" r:id="rId30"/>
        </w:object>
      </w:r>
    </w:p>
    <w:p w:rsidR="004942EA" w:rsidRPr="001A2114" w:rsidRDefault="004942EA" w:rsidP="0078584F">
      <w:pPr>
        <w:pStyle w:val="Caption"/>
        <w:rPr>
          <w:rFonts w:ascii="Trebuchet MS" w:hAnsi="Trebuchet MS"/>
          <w:sz w:val="20"/>
          <w:szCs w:val="20"/>
        </w:rPr>
      </w:pPr>
      <w:bookmarkStart w:id="27" w:name="_Toc492542677"/>
      <w:r w:rsidRPr="001A2114">
        <w:rPr>
          <w:rFonts w:ascii="Trebuchet MS" w:hAnsi="Trebuchet MS"/>
          <w:sz w:val="20"/>
          <w:szCs w:val="20"/>
        </w:rPr>
        <w:t>Fig</w:t>
      </w:r>
      <w:r w:rsidR="00FB30A3" w:rsidRPr="001A2114">
        <w:rPr>
          <w:rFonts w:ascii="Trebuchet MS" w:hAnsi="Trebuchet MS"/>
          <w:sz w:val="20"/>
          <w:szCs w:val="20"/>
        </w:rPr>
        <w:t>.</w:t>
      </w:r>
      <w:r w:rsidRPr="001A2114">
        <w:rPr>
          <w:rFonts w:ascii="Trebuchet MS" w:hAnsi="Trebuchet MS"/>
          <w:sz w:val="20"/>
          <w:szCs w:val="20"/>
        </w:rPr>
        <w:fldChar w:fldCharType="begin"/>
      </w:r>
      <w:r w:rsidRPr="001A2114">
        <w:rPr>
          <w:rFonts w:ascii="Trebuchet MS" w:hAnsi="Trebuchet MS"/>
          <w:sz w:val="20"/>
          <w:szCs w:val="20"/>
        </w:rPr>
        <w:instrText xml:space="preserve"> SEQ Figure \* ARABIC </w:instrText>
      </w:r>
      <w:r w:rsidRPr="001A2114">
        <w:rPr>
          <w:rFonts w:ascii="Trebuchet MS" w:hAnsi="Trebuchet MS"/>
          <w:sz w:val="20"/>
          <w:szCs w:val="20"/>
        </w:rPr>
        <w:fldChar w:fldCharType="separate"/>
      </w:r>
      <w:r w:rsidR="00C96B31">
        <w:rPr>
          <w:rFonts w:ascii="Trebuchet MS" w:hAnsi="Trebuchet MS"/>
          <w:noProof/>
          <w:sz w:val="20"/>
          <w:szCs w:val="20"/>
        </w:rPr>
        <w:t>4</w:t>
      </w:r>
      <w:r w:rsidRPr="001A2114">
        <w:rPr>
          <w:rFonts w:ascii="Trebuchet MS" w:hAnsi="Trebuchet MS"/>
          <w:sz w:val="20"/>
          <w:szCs w:val="20"/>
        </w:rPr>
        <w:fldChar w:fldCharType="end"/>
      </w:r>
      <w:r w:rsidRPr="001A2114">
        <w:rPr>
          <w:rFonts w:ascii="Trebuchet MS" w:hAnsi="Trebuchet MS"/>
          <w:sz w:val="20"/>
          <w:szCs w:val="20"/>
        </w:rPr>
        <w:t xml:space="preserve">. Procedura Analiza-Evaluare_Selectie Proiecte GALMMV </w:t>
      </w:r>
      <w:r w:rsidR="00FB30A3" w:rsidRPr="001A2114">
        <w:rPr>
          <w:rFonts w:ascii="Trebuchet MS" w:hAnsi="Trebuchet MS"/>
          <w:sz w:val="20"/>
          <w:szCs w:val="20"/>
        </w:rPr>
        <w:t>conform SDL</w:t>
      </w:r>
      <w:bookmarkEnd w:id="27"/>
      <w:r w:rsidR="00FB30A3" w:rsidRPr="001A2114">
        <w:rPr>
          <w:rFonts w:ascii="Trebuchet MS" w:hAnsi="Trebuchet MS"/>
          <w:sz w:val="20"/>
          <w:szCs w:val="20"/>
        </w:rPr>
        <w:t xml:space="preserve"> </w:t>
      </w:r>
    </w:p>
    <w:p w:rsidR="00FB30A3" w:rsidRPr="00AD7AC9" w:rsidRDefault="00FB30A3" w:rsidP="0078584F">
      <w:pPr>
        <w:rPr>
          <w:rFonts w:ascii="Trebuchet MS" w:hAnsi="Trebuchet MS"/>
          <w:sz w:val="24"/>
          <w:szCs w:val="24"/>
        </w:rPr>
      </w:pPr>
    </w:p>
    <w:p w:rsidR="004942EA" w:rsidRPr="00AD7AC9" w:rsidRDefault="004942EA" w:rsidP="005010F2">
      <w:pPr>
        <w:autoSpaceDE w:val="0"/>
        <w:autoSpaceDN w:val="0"/>
        <w:adjustRightInd w:val="0"/>
        <w:ind w:firstLine="720"/>
        <w:jc w:val="both"/>
        <w:rPr>
          <w:rFonts w:ascii="Trebuchet MS" w:hAnsi="Trebuchet MS" w:cs="Trebuchet MS"/>
          <w:sz w:val="24"/>
          <w:szCs w:val="24"/>
        </w:rPr>
      </w:pPr>
      <w:r w:rsidRPr="00AD7AC9">
        <w:rPr>
          <w:rFonts w:ascii="Trebuchet MS" w:hAnsi="Trebuchet MS" w:cs="Trebuchet MS"/>
          <w:sz w:val="24"/>
          <w:szCs w:val="24"/>
          <w:u w:val="single"/>
          <w:lang w:val="x-none"/>
        </w:rPr>
        <w:t>Obs.1</w:t>
      </w:r>
      <w:r w:rsidRPr="00AD7AC9">
        <w:rPr>
          <w:rFonts w:ascii="Trebuchet MS" w:hAnsi="Trebuchet MS" w:cs="Trebuchet MS"/>
          <w:sz w:val="24"/>
          <w:szCs w:val="24"/>
          <w:u w:val="single"/>
        </w:rPr>
        <w:t>,</w:t>
      </w:r>
      <w:r w:rsidRPr="00AD7AC9">
        <w:rPr>
          <w:rFonts w:ascii="Trebuchet MS" w:hAnsi="Trebuchet MS" w:cs="Trebuchet MS"/>
          <w:sz w:val="24"/>
          <w:szCs w:val="24"/>
          <w:u w:val="single"/>
          <w:lang w:val="x-none"/>
        </w:rPr>
        <w:t xml:space="preserve"> Comitet selecţie</w:t>
      </w:r>
      <w:r w:rsidR="00070C92" w:rsidRPr="00AD7AC9">
        <w:rPr>
          <w:rFonts w:ascii="Trebuchet MS" w:hAnsi="Trebuchet MS" w:cs="Trebuchet MS"/>
          <w:sz w:val="24"/>
          <w:szCs w:val="24"/>
          <w:u w:val="single"/>
        </w:rPr>
        <w:t xml:space="preserve"> </w:t>
      </w:r>
      <w:sdt>
        <w:sdtPr>
          <w:rPr>
            <w:rFonts w:ascii="Trebuchet MS" w:hAnsi="Trebuchet MS" w:cs="Trebuchet MS"/>
            <w:sz w:val="24"/>
            <w:szCs w:val="24"/>
            <w:u w:val="single"/>
          </w:rPr>
          <w:id w:val="-1898960729"/>
          <w:citation/>
        </w:sdtPr>
        <w:sdtContent>
          <w:r w:rsidR="00070C92" w:rsidRPr="00AD7AC9">
            <w:rPr>
              <w:rFonts w:ascii="Trebuchet MS" w:hAnsi="Trebuchet MS" w:cs="Trebuchet MS"/>
              <w:sz w:val="24"/>
              <w:szCs w:val="24"/>
              <w:u w:val="single"/>
            </w:rPr>
            <w:fldChar w:fldCharType="begin"/>
          </w:r>
          <w:r w:rsidR="00070C92" w:rsidRPr="00AD7AC9">
            <w:rPr>
              <w:rFonts w:ascii="Trebuchet MS" w:hAnsi="Trebuchet MS" w:cs="Trebuchet MS"/>
              <w:sz w:val="24"/>
              <w:szCs w:val="24"/>
              <w:u w:val="single"/>
            </w:rPr>
            <w:instrText xml:space="preserve"> CITATION GAL17 \l 1033 </w:instrText>
          </w:r>
          <w:r w:rsidR="00070C92" w:rsidRPr="00AD7AC9">
            <w:rPr>
              <w:rFonts w:ascii="Trebuchet MS" w:hAnsi="Trebuchet MS" w:cs="Trebuchet MS"/>
              <w:sz w:val="24"/>
              <w:szCs w:val="24"/>
              <w:u w:val="single"/>
            </w:rPr>
            <w:fldChar w:fldCharType="separate"/>
          </w:r>
          <w:r w:rsidR="00BC73B1" w:rsidRPr="00BC73B1">
            <w:rPr>
              <w:rFonts w:ascii="Trebuchet MS" w:hAnsi="Trebuchet MS" w:cs="Trebuchet MS"/>
              <w:noProof/>
              <w:sz w:val="24"/>
              <w:szCs w:val="24"/>
            </w:rPr>
            <w:t>(GALMMV_SDL, 2017)</w:t>
          </w:r>
          <w:r w:rsidR="00070C92" w:rsidRPr="00AD7AC9">
            <w:rPr>
              <w:rFonts w:ascii="Trebuchet MS" w:hAnsi="Trebuchet MS" w:cs="Trebuchet MS"/>
              <w:sz w:val="24"/>
              <w:szCs w:val="24"/>
              <w:u w:val="single"/>
            </w:rPr>
            <w:fldChar w:fldCharType="end"/>
          </w:r>
        </w:sdtContent>
      </w:sdt>
      <w:r w:rsidR="00070C92" w:rsidRPr="00AD7AC9">
        <w:rPr>
          <w:rFonts w:ascii="Trebuchet MS" w:hAnsi="Trebuchet MS" w:cs="Trebuchet MS"/>
          <w:sz w:val="24"/>
          <w:szCs w:val="24"/>
          <w:u w:val="single"/>
        </w:rPr>
        <w:t xml:space="preserve"> cap. Ix. Pag. 1 si 2 </w:t>
      </w:r>
      <w:r w:rsidRPr="00AD7AC9">
        <w:rPr>
          <w:rFonts w:ascii="Trebuchet MS" w:hAnsi="Trebuchet MS" w:cs="Trebuchet MS"/>
          <w:sz w:val="24"/>
          <w:szCs w:val="24"/>
          <w:lang w:val="x-none"/>
        </w:rPr>
        <w:t>:</w:t>
      </w:r>
      <w:r w:rsidRPr="00AD7AC9">
        <w:rPr>
          <w:rFonts w:ascii="Trebuchet MS" w:hAnsi="Trebuchet MS" w:cs="Trebuchet MS"/>
          <w:sz w:val="24"/>
          <w:szCs w:val="24"/>
        </w:rPr>
        <w:t xml:space="preserve"> </w:t>
      </w:r>
      <w:r w:rsidRPr="00AD7AC9">
        <w:rPr>
          <w:rFonts w:ascii="Trebuchet MS" w:hAnsi="Trebuchet MS" w:cs="Trebuchet MS"/>
          <w:sz w:val="24"/>
          <w:szCs w:val="24"/>
          <w:lang w:val="x-none"/>
        </w:rPr>
        <w:t>La selecţia proiectelor se va aplica regulă „dublului cvorum”, respectiv pentru validarea voturilor, este necesar ca în momentul selecţiei să fie prezenţi cel puţin 50% din membrii comitetului de selecție, din care peste 50% să fie din mediul privat şi societate civilă.</w:t>
      </w:r>
      <w:r w:rsidRPr="00AD7AC9">
        <w:rPr>
          <w:rFonts w:ascii="Trebuchet MS" w:hAnsi="Trebuchet MS" w:cs="Trebuchet MS"/>
          <w:sz w:val="24"/>
          <w:szCs w:val="24"/>
        </w:rPr>
        <w:t xml:space="preserve"> </w:t>
      </w:r>
      <w:r w:rsidRPr="00AD7AC9">
        <w:rPr>
          <w:rFonts w:ascii="Trebuchet MS" w:hAnsi="Trebuchet MS" w:cs="Trebuchet MS"/>
          <w:sz w:val="24"/>
          <w:szCs w:val="24"/>
          <w:lang w:val="x-none"/>
        </w:rPr>
        <w:t>Dacă unul dintre proiectele depuse pentru selecție aparține unuia dintre membrii comitetului de selecție, persoana/organizația în cauză nu are drept de vot și nu va participa la întâlnirea comitetului respectiv.</w:t>
      </w:r>
    </w:p>
    <w:p w:rsidR="00780897" w:rsidRPr="00AD7AC9" w:rsidRDefault="00780897" w:rsidP="005010F2">
      <w:pPr>
        <w:autoSpaceDE w:val="0"/>
        <w:autoSpaceDN w:val="0"/>
        <w:adjustRightInd w:val="0"/>
        <w:jc w:val="both"/>
        <w:rPr>
          <w:rFonts w:ascii="Trebuchet MS" w:hAnsi="Trebuchet MS" w:cs="Trebuchet MS"/>
          <w:sz w:val="24"/>
          <w:szCs w:val="24"/>
        </w:rPr>
      </w:pPr>
    </w:p>
    <w:p w:rsidR="004942EA" w:rsidRPr="00AD7AC9" w:rsidRDefault="004942EA" w:rsidP="005010F2">
      <w:pPr>
        <w:autoSpaceDE w:val="0"/>
        <w:autoSpaceDN w:val="0"/>
        <w:adjustRightInd w:val="0"/>
        <w:ind w:firstLine="720"/>
        <w:jc w:val="both"/>
        <w:rPr>
          <w:rFonts w:ascii="Trebuchet MS" w:hAnsi="Trebuchet MS"/>
          <w:sz w:val="24"/>
          <w:szCs w:val="24"/>
        </w:rPr>
      </w:pPr>
      <w:r w:rsidRPr="00AD7AC9">
        <w:rPr>
          <w:rFonts w:ascii="Trebuchet MS" w:hAnsi="Trebuchet MS" w:cs="Trebuchet MS"/>
          <w:sz w:val="24"/>
          <w:szCs w:val="24"/>
          <w:u w:val="single"/>
          <w:lang w:val="x-none"/>
        </w:rPr>
        <w:t>Obs.2. Detalierea procedurilor de evaluare şi selecţie</w:t>
      </w:r>
      <w:r w:rsidRPr="00AD7AC9">
        <w:rPr>
          <w:rFonts w:ascii="Trebuchet MS" w:hAnsi="Trebuchet MS" w:cs="Trebuchet MS"/>
          <w:sz w:val="24"/>
          <w:szCs w:val="24"/>
          <w:lang w:val="x-none"/>
        </w:rPr>
        <w:t xml:space="preserve"> este făcută în ROF, cap.Regulament Funcţionare pentru Comitet Selecţie şi Comisia </w:t>
      </w:r>
      <w:r w:rsidRPr="00AD7AC9">
        <w:rPr>
          <w:rFonts w:ascii="Trebuchet MS" w:hAnsi="Trebuchet MS" w:cs="Trebuchet MS"/>
          <w:sz w:val="24"/>
          <w:szCs w:val="24"/>
        </w:rPr>
        <w:t>de Solu</w:t>
      </w:r>
      <w:r w:rsidRPr="00AD7AC9">
        <w:rPr>
          <w:rFonts w:ascii="Trebuchet MS" w:hAnsi="Trebuchet MS" w:cs="Trebuchet MS"/>
          <w:sz w:val="24"/>
          <w:szCs w:val="24"/>
          <w:lang w:val="ro-RO"/>
        </w:rPr>
        <w:t xml:space="preserve">ționare a </w:t>
      </w:r>
      <w:r w:rsidRPr="00AD7AC9">
        <w:rPr>
          <w:rFonts w:ascii="Trebuchet MS" w:hAnsi="Trebuchet MS" w:cs="Trebuchet MS"/>
          <w:sz w:val="24"/>
          <w:szCs w:val="24"/>
          <w:lang w:val="x-none"/>
        </w:rPr>
        <w:t>Contestaţii.</w:t>
      </w:r>
    </w:p>
    <w:p w:rsidR="008300AE" w:rsidRPr="00AD7AC9" w:rsidRDefault="00D5643D" w:rsidP="0078584F">
      <w:pPr>
        <w:pStyle w:val="Heading3"/>
        <w:rPr>
          <w:rFonts w:ascii="Trebuchet MS" w:hAnsi="Trebuchet MS"/>
          <w:bCs w:val="0"/>
          <w:sz w:val="24"/>
          <w:szCs w:val="24"/>
        </w:rPr>
      </w:pPr>
      <w:bookmarkStart w:id="28" w:name="_Toc492549874"/>
      <w:r w:rsidRPr="00AD7AC9">
        <w:rPr>
          <w:rFonts w:ascii="Trebuchet MS" w:hAnsi="Trebuchet MS"/>
          <w:bCs w:val="0"/>
          <w:sz w:val="24"/>
          <w:szCs w:val="24"/>
        </w:rPr>
        <w:t>3.</w:t>
      </w:r>
      <w:r w:rsidR="00FB30A3" w:rsidRPr="00AD7AC9">
        <w:rPr>
          <w:rFonts w:ascii="Trebuchet MS" w:hAnsi="Trebuchet MS"/>
          <w:bCs w:val="0"/>
          <w:sz w:val="24"/>
          <w:szCs w:val="24"/>
        </w:rPr>
        <w:t>6</w:t>
      </w:r>
      <w:r w:rsidRPr="00AD7AC9">
        <w:rPr>
          <w:rFonts w:ascii="Trebuchet MS" w:hAnsi="Trebuchet MS"/>
          <w:bCs w:val="0"/>
          <w:sz w:val="24"/>
          <w:szCs w:val="24"/>
        </w:rPr>
        <w:t>.3. Procedura de evaluare a proiectelor</w:t>
      </w:r>
      <w:bookmarkEnd w:id="28"/>
    </w:p>
    <w:p w:rsidR="00D5643D" w:rsidRPr="00AD7AC9" w:rsidRDefault="00D5643D" w:rsidP="0078584F">
      <w:pPr>
        <w:rPr>
          <w:rFonts w:ascii="Trebuchet MS" w:hAnsi="Trebuchet MS"/>
          <w:b/>
          <w:sz w:val="24"/>
          <w:szCs w:val="24"/>
        </w:rPr>
      </w:pPr>
    </w:p>
    <w:p w:rsidR="00D5643D" w:rsidRPr="00AD7AC9" w:rsidRDefault="00D5643D" w:rsidP="005010F2">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t xml:space="preserve">Toate proiectele depuse într-o lună calendaristică se vor evalua în maxim următoarele 2 luni de către angajații responsabili, conform fișelor postului. </w:t>
      </w:r>
    </w:p>
    <w:p w:rsidR="00D5643D" w:rsidRPr="00AD7AC9" w:rsidRDefault="00D5643D" w:rsidP="005010F2">
      <w:pPr>
        <w:ind w:firstLine="720"/>
        <w:jc w:val="both"/>
        <w:rPr>
          <w:rFonts w:ascii="Trebuchet MS" w:hAnsi="Trebuchet MS"/>
          <w:color w:val="000000"/>
          <w:sz w:val="24"/>
          <w:szCs w:val="24"/>
        </w:rPr>
      </w:pPr>
      <w:r w:rsidRPr="00AD7AC9">
        <w:rPr>
          <w:rFonts w:ascii="Trebuchet MS" w:hAnsi="Trebuchet MS"/>
          <w:color w:val="000000"/>
          <w:sz w:val="24"/>
          <w:szCs w:val="24"/>
        </w:rPr>
        <w:t xml:space="preserve">În situația organizării unor sesiuni de depunere continuă pe măsuri, în care condițiile de aplicare nu se schimbă pe durata sesiunii, primirea proiectelor, verificarea </w:t>
      </w:r>
      <w:r w:rsidRPr="00AD7AC9">
        <w:rPr>
          <w:rFonts w:ascii="Trebuchet MS" w:hAnsi="Trebuchet MS"/>
          <w:color w:val="000000"/>
          <w:sz w:val="24"/>
          <w:szCs w:val="24"/>
        </w:rPr>
        <w:lastRenderedPageBreak/>
        <w:t>condițiilor de eligibilitate și a criteriilor de selecție, precum și verificarea proiectelor se va realiza pe etape lunare (pentru proiectele depuse în cursul unei luni).</w:t>
      </w:r>
    </w:p>
    <w:p w:rsidR="00D5643D" w:rsidRPr="00AD7AC9" w:rsidRDefault="00D5643D" w:rsidP="005010F2">
      <w:pPr>
        <w:autoSpaceDE w:val="0"/>
        <w:autoSpaceDN w:val="0"/>
        <w:adjustRightInd w:val="0"/>
        <w:ind w:firstLine="360"/>
        <w:jc w:val="both"/>
        <w:rPr>
          <w:rFonts w:ascii="Trebuchet MS" w:hAnsi="Trebuchet MS"/>
          <w:color w:val="000000"/>
          <w:sz w:val="24"/>
          <w:szCs w:val="24"/>
        </w:rPr>
      </w:pPr>
      <w:r w:rsidRPr="00AD7AC9">
        <w:rPr>
          <w:rFonts w:ascii="Trebuchet MS" w:hAnsi="Trebuchet MS"/>
          <w:color w:val="000000"/>
          <w:sz w:val="24"/>
          <w:szCs w:val="24"/>
        </w:rPr>
        <w:t xml:space="preserve">Cele două persoane – Expert 1 (Expert evaluare) și Expert 2 (Expert monitorizare) care se vor ocupa de evaluarea proiectelor vor prelua toate proiectele depuse în luna anterioară în primele cinci zile lucrătoare ale următoarei luni, astfel: </w:t>
      </w:r>
    </w:p>
    <w:p w:rsidR="00D5643D" w:rsidRPr="00AD7AC9" w:rsidRDefault="00D5643D" w:rsidP="005010F2">
      <w:pPr>
        <w:pStyle w:val="ListParagraph"/>
        <w:numPr>
          <w:ilvl w:val="0"/>
          <w:numId w:val="10"/>
        </w:numPr>
        <w:autoSpaceDE w:val="0"/>
        <w:autoSpaceDN w:val="0"/>
        <w:adjustRightInd w:val="0"/>
        <w:spacing w:after="181"/>
        <w:jc w:val="both"/>
        <w:rPr>
          <w:rFonts w:ascii="Trebuchet MS" w:hAnsi="Trebuchet MS"/>
          <w:color w:val="000000"/>
          <w:sz w:val="24"/>
          <w:szCs w:val="24"/>
        </w:rPr>
      </w:pPr>
      <w:r w:rsidRPr="00AD7AC9">
        <w:rPr>
          <w:rFonts w:ascii="Trebuchet MS" w:hAnsi="Trebuchet MS"/>
          <w:color w:val="000000"/>
          <w:sz w:val="24"/>
          <w:szCs w:val="24"/>
        </w:rPr>
        <w:t xml:space="preserve">În funcție de tipul proiectelor, se va efectua vizită pe teren de către experții evaluatori; </w:t>
      </w:r>
    </w:p>
    <w:p w:rsidR="00D5643D" w:rsidRPr="00AD7AC9" w:rsidRDefault="00D5643D" w:rsidP="005010F2">
      <w:pPr>
        <w:pStyle w:val="ListParagraph"/>
        <w:numPr>
          <w:ilvl w:val="0"/>
          <w:numId w:val="10"/>
        </w:num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Experții evaluatori 1 și 2 vor completa Fișa de evaluare generală a proiectului și Fișa de verificare pe teren (dacă este cazul), asigurându-se astfel principiul „4 ochi”</w:t>
      </w:r>
    </w:p>
    <w:p w:rsidR="00D5643D" w:rsidRPr="00AD7AC9" w:rsidRDefault="00D5643D" w:rsidP="005010F2">
      <w:pPr>
        <w:autoSpaceDE w:val="0"/>
        <w:autoSpaceDN w:val="0"/>
        <w:adjustRightInd w:val="0"/>
        <w:ind w:firstLine="360"/>
        <w:jc w:val="both"/>
        <w:rPr>
          <w:rFonts w:ascii="Trebuchet MS" w:hAnsi="Trebuchet MS"/>
          <w:color w:val="000000"/>
          <w:sz w:val="24"/>
          <w:szCs w:val="24"/>
        </w:rPr>
      </w:pPr>
      <w:r w:rsidRPr="00AD7AC9">
        <w:rPr>
          <w:rFonts w:ascii="Trebuchet MS" w:hAnsi="Trebuchet MS"/>
          <w:color w:val="000000"/>
          <w:sz w:val="24"/>
          <w:szCs w:val="24"/>
        </w:rPr>
        <w:t xml:space="preserve">Dacă există divergențe între experți, acestea se supun evaluării/analizei Comitetului de Selectie  GALMMV , care are drept decizional. Pentru precizări privind decizia sa, acesta va completa Observațiile din Fișa de evaluare generală a proiectului. </w:t>
      </w:r>
    </w:p>
    <w:p w:rsidR="00D5643D" w:rsidRPr="00AD7AC9" w:rsidRDefault="00D5643D" w:rsidP="005010F2">
      <w:pPr>
        <w:ind w:firstLine="720"/>
        <w:jc w:val="both"/>
        <w:rPr>
          <w:rFonts w:ascii="Trebuchet MS" w:hAnsi="Trebuchet MS"/>
          <w:sz w:val="24"/>
          <w:szCs w:val="24"/>
        </w:rPr>
      </w:pPr>
      <w:r w:rsidRPr="00AD7AC9">
        <w:rPr>
          <w:rFonts w:ascii="Trebuchet MS" w:hAnsi="Trebuchet MS"/>
          <w:color w:val="000000"/>
          <w:sz w:val="24"/>
          <w:szCs w:val="24"/>
        </w:rPr>
        <w:t>Expertul 1 va întocmi dosarul administrativ care va avea același număr cu numărul de înregistrare al cererii de finanțare, o copertă și un opis. Dosarul administrativ va cuprinde: pista de audit; fișa de evaluare generală a proiectului; fișa de solicitare a informațiilor suplimentare; fișa de verificare în teren; raportul asupra verificării în teren.</w:t>
      </w:r>
    </w:p>
    <w:p w:rsidR="001F6B83" w:rsidRDefault="001F6B83" w:rsidP="0078584F">
      <w:pPr>
        <w:autoSpaceDE w:val="0"/>
        <w:autoSpaceDN w:val="0"/>
        <w:adjustRightInd w:val="0"/>
        <w:rPr>
          <w:rFonts w:ascii="Trebuchet MS" w:hAnsi="Trebuchet MS"/>
          <w:color w:val="000000"/>
          <w:sz w:val="24"/>
          <w:szCs w:val="24"/>
        </w:rPr>
      </w:pPr>
    </w:p>
    <w:p w:rsidR="00D5643D" w:rsidRDefault="00D5643D" w:rsidP="0078584F">
      <w:pPr>
        <w:autoSpaceDE w:val="0"/>
        <w:autoSpaceDN w:val="0"/>
        <w:adjustRightInd w:val="0"/>
        <w:rPr>
          <w:rFonts w:ascii="Trebuchet MS" w:hAnsi="Trebuchet MS"/>
          <w:b/>
          <w:color w:val="000000"/>
          <w:sz w:val="24"/>
          <w:szCs w:val="24"/>
        </w:rPr>
      </w:pPr>
      <w:r w:rsidRPr="001F6B83">
        <w:rPr>
          <w:rFonts w:ascii="Trebuchet MS" w:hAnsi="Trebuchet MS"/>
          <w:b/>
          <w:color w:val="000000"/>
          <w:sz w:val="24"/>
          <w:szCs w:val="24"/>
        </w:rPr>
        <w:t xml:space="preserve">Evaluarea proiectelor constă în: </w:t>
      </w:r>
    </w:p>
    <w:p w:rsidR="001F6B83" w:rsidRPr="001F6B83" w:rsidRDefault="001F6B83" w:rsidP="0078584F">
      <w:pPr>
        <w:autoSpaceDE w:val="0"/>
        <w:autoSpaceDN w:val="0"/>
        <w:adjustRightInd w:val="0"/>
        <w:rPr>
          <w:rFonts w:ascii="Trebuchet MS" w:hAnsi="Trebuchet MS"/>
          <w:b/>
          <w:color w:val="000000"/>
          <w:sz w:val="24"/>
          <w:szCs w:val="24"/>
        </w:rPr>
      </w:pPr>
    </w:p>
    <w:p w:rsidR="00D5643D" w:rsidRPr="00AD7AC9" w:rsidRDefault="00D5643D" w:rsidP="0078584F">
      <w:pPr>
        <w:pStyle w:val="ListParagraph"/>
        <w:numPr>
          <w:ilvl w:val="0"/>
          <w:numId w:val="11"/>
        </w:numPr>
        <w:autoSpaceDE w:val="0"/>
        <w:autoSpaceDN w:val="0"/>
        <w:adjustRightInd w:val="0"/>
        <w:spacing w:after="181"/>
        <w:rPr>
          <w:rFonts w:ascii="Trebuchet MS" w:hAnsi="Trebuchet MS"/>
          <w:color w:val="000000"/>
          <w:sz w:val="24"/>
          <w:szCs w:val="24"/>
        </w:rPr>
      </w:pPr>
      <w:r w:rsidRPr="00AD7AC9">
        <w:rPr>
          <w:rFonts w:ascii="Trebuchet MS" w:hAnsi="Trebuchet MS"/>
          <w:color w:val="000000"/>
          <w:sz w:val="24"/>
          <w:szCs w:val="24"/>
        </w:rPr>
        <w:t xml:space="preserve">verificarea administrativă a Cererii de Finanțare </w:t>
      </w:r>
      <w:r w:rsidR="005C7018">
        <w:rPr>
          <w:rFonts w:ascii="Trebuchet MS" w:hAnsi="Trebuchet MS"/>
          <w:color w:val="000000"/>
          <w:sz w:val="24"/>
          <w:szCs w:val="24"/>
        </w:rPr>
        <w:t>(conformitatea)</w:t>
      </w:r>
    </w:p>
    <w:p w:rsidR="00D5643D" w:rsidRPr="00AD7AC9" w:rsidRDefault="00D5643D" w:rsidP="0078584F">
      <w:pPr>
        <w:pStyle w:val="ListParagraph"/>
        <w:numPr>
          <w:ilvl w:val="0"/>
          <w:numId w:val="11"/>
        </w:numPr>
        <w:autoSpaceDE w:val="0"/>
        <w:autoSpaceDN w:val="0"/>
        <w:adjustRightInd w:val="0"/>
        <w:spacing w:after="181"/>
        <w:rPr>
          <w:rFonts w:ascii="Trebuchet MS" w:hAnsi="Trebuchet MS"/>
          <w:color w:val="000000"/>
          <w:sz w:val="24"/>
          <w:szCs w:val="24"/>
        </w:rPr>
      </w:pPr>
      <w:r w:rsidRPr="00AD7AC9">
        <w:rPr>
          <w:rFonts w:ascii="Trebuchet MS" w:hAnsi="Trebuchet MS"/>
          <w:color w:val="000000"/>
          <w:sz w:val="24"/>
          <w:szCs w:val="24"/>
        </w:rPr>
        <w:t xml:space="preserve"> verificarea criteriilor de eligibilitate; </w:t>
      </w:r>
    </w:p>
    <w:p w:rsidR="00D5643D" w:rsidRPr="00AD7AC9" w:rsidRDefault="00D5643D" w:rsidP="0078584F">
      <w:pPr>
        <w:pStyle w:val="ListParagraph"/>
        <w:numPr>
          <w:ilvl w:val="0"/>
          <w:numId w:val="11"/>
        </w:numPr>
        <w:autoSpaceDE w:val="0"/>
        <w:autoSpaceDN w:val="0"/>
        <w:adjustRightInd w:val="0"/>
        <w:spacing w:after="181"/>
        <w:rPr>
          <w:rFonts w:ascii="Trebuchet MS" w:hAnsi="Trebuchet MS"/>
          <w:color w:val="000000"/>
          <w:sz w:val="24"/>
          <w:szCs w:val="24"/>
        </w:rPr>
      </w:pPr>
      <w:r w:rsidRPr="00AD7AC9">
        <w:rPr>
          <w:rFonts w:ascii="Trebuchet MS" w:hAnsi="Trebuchet MS"/>
          <w:color w:val="000000"/>
          <w:sz w:val="24"/>
          <w:szCs w:val="24"/>
        </w:rPr>
        <w:t xml:space="preserve"> verificarea criteriilor de selecție; </w:t>
      </w:r>
    </w:p>
    <w:p w:rsidR="00D5643D" w:rsidRPr="00AD7AC9" w:rsidRDefault="00D5643D" w:rsidP="0078584F">
      <w:pPr>
        <w:pStyle w:val="ListParagraph"/>
        <w:numPr>
          <w:ilvl w:val="0"/>
          <w:numId w:val="11"/>
        </w:numPr>
        <w:autoSpaceDE w:val="0"/>
        <w:autoSpaceDN w:val="0"/>
        <w:adjustRightInd w:val="0"/>
        <w:spacing w:after="181"/>
        <w:rPr>
          <w:rFonts w:ascii="Trebuchet MS" w:hAnsi="Trebuchet MS"/>
          <w:color w:val="000000"/>
          <w:sz w:val="24"/>
          <w:szCs w:val="24"/>
        </w:rPr>
      </w:pPr>
      <w:r w:rsidRPr="00AD7AC9">
        <w:rPr>
          <w:rFonts w:ascii="Trebuchet MS" w:hAnsi="Trebuchet MS"/>
          <w:color w:val="000000"/>
          <w:sz w:val="24"/>
          <w:szCs w:val="24"/>
        </w:rPr>
        <w:t xml:space="preserve"> verificarea bugetului indicativ al proiectului; </w:t>
      </w:r>
    </w:p>
    <w:p w:rsidR="001F6B83" w:rsidRDefault="001F6B83" w:rsidP="0078584F">
      <w:pPr>
        <w:rPr>
          <w:rFonts w:ascii="Trebuchet MS" w:hAnsi="Trebuchet MS"/>
          <w:b/>
          <w:bCs/>
          <w:i/>
          <w:iCs/>
          <w:sz w:val="24"/>
          <w:szCs w:val="24"/>
        </w:rPr>
      </w:pPr>
    </w:p>
    <w:p w:rsidR="009361F1" w:rsidRDefault="0064363A" w:rsidP="0078584F">
      <w:pPr>
        <w:rPr>
          <w:rFonts w:ascii="Trebuchet MS" w:hAnsi="Trebuchet MS"/>
          <w:b/>
          <w:bCs/>
          <w:i/>
          <w:iCs/>
          <w:sz w:val="24"/>
          <w:szCs w:val="24"/>
        </w:rPr>
      </w:pPr>
      <w:r w:rsidRPr="00DA3471">
        <w:rPr>
          <w:rFonts w:ascii="Trebuchet MS" w:hAnsi="Trebuchet MS"/>
          <w:b/>
          <w:bCs/>
          <w:i/>
          <w:iCs/>
          <w:sz w:val="24"/>
          <w:szCs w:val="24"/>
        </w:rPr>
        <w:t xml:space="preserve">Cei trei pasi principali : </w:t>
      </w:r>
    </w:p>
    <w:p w:rsidR="009361F1" w:rsidRDefault="0064363A" w:rsidP="009361F1">
      <w:pPr>
        <w:pStyle w:val="ListParagraph"/>
        <w:numPr>
          <w:ilvl w:val="0"/>
          <w:numId w:val="24"/>
        </w:numPr>
        <w:rPr>
          <w:rFonts w:ascii="Trebuchet MS" w:hAnsi="Trebuchet MS"/>
          <w:b/>
          <w:bCs/>
          <w:i/>
          <w:iCs/>
          <w:sz w:val="24"/>
          <w:szCs w:val="24"/>
        </w:rPr>
      </w:pPr>
      <w:r w:rsidRPr="009361F1">
        <w:rPr>
          <w:rFonts w:ascii="Trebuchet MS" w:hAnsi="Trebuchet MS"/>
          <w:b/>
          <w:bCs/>
          <w:i/>
          <w:iCs/>
          <w:sz w:val="24"/>
          <w:szCs w:val="24"/>
        </w:rPr>
        <w:t xml:space="preserve">conformitatea, </w:t>
      </w:r>
    </w:p>
    <w:p w:rsidR="009361F1" w:rsidRDefault="0064363A" w:rsidP="009361F1">
      <w:pPr>
        <w:pStyle w:val="ListParagraph"/>
        <w:numPr>
          <w:ilvl w:val="0"/>
          <w:numId w:val="24"/>
        </w:numPr>
        <w:rPr>
          <w:rFonts w:ascii="Trebuchet MS" w:hAnsi="Trebuchet MS"/>
          <w:b/>
          <w:bCs/>
          <w:i/>
          <w:iCs/>
          <w:sz w:val="24"/>
          <w:szCs w:val="24"/>
        </w:rPr>
      </w:pPr>
      <w:r w:rsidRPr="009361F1">
        <w:rPr>
          <w:rFonts w:ascii="Trebuchet MS" w:hAnsi="Trebuchet MS"/>
          <w:b/>
          <w:bCs/>
          <w:i/>
          <w:iCs/>
          <w:sz w:val="24"/>
          <w:szCs w:val="24"/>
        </w:rPr>
        <w:t xml:space="preserve">eligibilitatea si </w:t>
      </w:r>
    </w:p>
    <w:p w:rsidR="00DA313F" w:rsidRPr="009361F1" w:rsidRDefault="0064363A" w:rsidP="005010F2">
      <w:pPr>
        <w:pStyle w:val="ListParagraph"/>
        <w:numPr>
          <w:ilvl w:val="0"/>
          <w:numId w:val="24"/>
        </w:numPr>
        <w:jc w:val="both"/>
        <w:rPr>
          <w:rFonts w:ascii="Trebuchet MS" w:hAnsi="Trebuchet MS"/>
          <w:b/>
          <w:bCs/>
          <w:i/>
          <w:iCs/>
          <w:sz w:val="24"/>
          <w:szCs w:val="24"/>
        </w:rPr>
      </w:pPr>
      <w:r w:rsidRPr="009361F1">
        <w:rPr>
          <w:rFonts w:ascii="Trebuchet MS" w:hAnsi="Trebuchet MS"/>
          <w:b/>
          <w:bCs/>
          <w:i/>
          <w:iCs/>
          <w:sz w:val="24"/>
          <w:szCs w:val="24"/>
        </w:rPr>
        <w:t>selectia se vor realiza prin completarea  celor 3 formulare standa</w:t>
      </w:r>
      <w:r w:rsidR="00DA313F" w:rsidRPr="009361F1">
        <w:rPr>
          <w:rFonts w:ascii="Trebuchet MS" w:hAnsi="Trebuchet MS"/>
          <w:b/>
          <w:bCs/>
          <w:i/>
          <w:iCs/>
          <w:sz w:val="24"/>
          <w:szCs w:val="24"/>
        </w:rPr>
        <w:t>r</w:t>
      </w:r>
      <w:r w:rsidRPr="009361F1">
        <w:rPr>
          <w:rFonts w:ascii="Trebuchet MS" w:hAnsi="Trebuchet MS"/>
          <w:b/>
          <w:bCs/>
          <w:i/>
          <w:iCs/>
          <w:sz w:val="24"/>
          <w:szCs w:val="24"/>
        </w:rPr>
        <w:t>d ale GALMM</w:t>
      </w:r>
      <w:r w:rsidR="00DA313F" w:rsidRPr="009361F1">
        <w:rPr>
          <w:rFonts w:ascii="Trebuchet MS" w:hAnsi="Trebuchet MS"/>
          <w:b/>
          <w:bCs/>
          <w:i/>
          <w:iCs/>
          <w:sz w:val="24"/>
          <w:szCs w:val="24"/>
        </w:rPr>
        <w:t xml:space="preserve">V , formulare aprobate de AFIR , pe modele specifice fiecarei Masuri Locale </w:t>
      </w:r>
      <w:r w:rsidR="00F14DD9">
        <w:rPr>
          <w:rFonts w:ascii="Trebuchet MS" w:hAnsi="Trebuchet MS"/>
          <w:b/>
          <w:bCs/>
          <w:i/>
          <w:iCs/>
          <w:sz w:val="24"/>
          <w:szCs w:val="24"/>
        </w:rPr>
        <w:t>, anexate la fiecare Ghid al Solicitantului .</w:t>
      </w:r>
    </w:p>
    <w:p w:rsidR="00DA313F" w:rsidRDefault="00DA313F" w:rsidP="0078584F">
      <w:pPr>
        <w:rPr>
          <w:rFonts w:ascii="Trebuchet MS" w:hAnsi="Trebuchet MS"/>
          <w:b/>
          <w:bCs/>
          <w:i/>
          <w:iCs/>
          <w:sz w:val="24"/>
          <w:szCs w:val="24"/>
        </w:rPr>
      </w:pPr>
    </w:p>
    <w:p w:rsidR="001F6B83" w:rsidRPr="00F5233B" w:rsidRDefault="00DA313F" w:rsidP="0078584F">
      <w:pPr>
        <w:rPr>
          <w:rFonts w:ascii="Trebuchet MS" w:hAnsi="Trebuchet MS"/>
          <w:b/>
          <w:bCs/>
          <w:i/>
          <w:iCs/>
          <w:color w:val="FF0000"/>
          <w:sz w:val="24"/>
          <w:szCs w:val="24"/>
        </w:rPr>
      </w:pPr>
      <w:r w:rsidRPr="00F80DA3">
        <w:rPr>
          <w:rFonts w:ascii="Trebuchet MS" w:hAnsi="Trebuchet MS"/>
          <w:b/>
          <w:bCs/>
          <w:i/>
          <w:iCs/>
          <w:sz w:val="24"/>
          <w:szCs w:val="24"/>
        </w:rPr>
        <w:t xml:space="preserve">Ex. La : </w:t>
      </w:r>
      <w:hyperlink r:id="rId31" w:history="1">
        <w:r w:rsidR="00F80DA3" w:rsidRPr="00F80DA3">
          <w:rPr>
            <w:rStyle w:val="Hyperlink"/>
            <w:rFonts w:ascii="Trebuchet MS" w:hAnsi="Trebuchet MS"/>
            <w:b/>
            <w:bCs/>
            <w:i/>
            <w:iCs/>
            <w:sz w:val="24"/>
            <w:szCs w:val="24"/>
          </w:rPr>
          <w:t>http://galmmv.ro/ghiduri/</w:t>
        </w:r>
      </w:hyperlink>
    </w:p>
    <w:p w:rsidR="00DA313F" w:rsidRPr="00DA3471" w:rsidRDefault="00DA313F" w:rsidP="0078584F">
      <w:pPr>
        <w:rPr>
          <w:rFonts w:ascii="Trebuchet MS" w:hAnsi="Trebuchet MS"/>
          <w:b/>
          <w:bCs/>
          <w:i/>
          <w:iCs/>
          <w:sz w:val="24"/>
          <w:szCs w:val="24"/>
        </w:rPr>
      </w:pPr>
    </w:p>
    <w:p w:rsidR="001F6B83" w:rsidRPr="00DA3471" w:rsidRDefault="001F6B83" w:rsidP="0078584F">
      <w:pPr>
        <w:rPr>
          <w:rFonts w:ascii="Trebuchet MS" w:hAnsi="Trebuchet MS"/>
          <w:b/>
          <w:bCs/>
          <w:i/>
          <w:iCs/>
          <w:sz w:val="24"/>
          <w:szCs w:val="24"/>
        </w:rPr>
      </w:pPr>
    </w:p>
    <w:p w:rsidR="00D5643D" w:rsidRPr="00AD7AC9" w:rsidRDefault="00D5643D" w:rsidP="005010F2">
      <w:pPr>
        <w:jc w:val="both"/>
        <w:rPr>
          <w:rFonts w:ascii="Trebuchet MS" w:hAnsi="Trebuchet MS"/>
          <w:b/>
          <w:sz w:val="24"/>
          <w:szCs w:val="24"/>
        </w:rPr>
      </w:pPr>
      <w:r w:rsidRPr="00AD7AC9">
        <w:rPr>
          <w:rFonts w:ascii="Trebuchet MS" w:hAnsi="Trebuchet MS"/>
          <w:b/>
          <w:bCs/>
          <w:i/>
          <w:iCs/>
          <w:sz w:val="24"/>
          <w:szCs w:val="24"/>
        </w:rPr>
        <w:t xml:space="preserve">Verificarea criteriilor de </w:t>
      </w:r>
      <w:r w:rsidR="009361F1">
        <w:rPr>
          <w:rFonts w:ascii="Trebuchet MS" w:hAnsi="Trebuchet MS"/>
          <w:b/>
          <w:bCs/>
          <w:i/>
          <w:iCs/>
          <w:sz w:val="24"/>
          <w:szCs w:val="24"/>
        </w:rPr>
        <w:t xml:space="preserve">eligibilitate si </w:t>
      </w:r>
      <w:r w:rsidRPr="00AD7AC9">
        <w:rPr>
          <w:rFonts w:ascii="Trebuchet MS" w:hAnsi="Trebuchet MS"/>
          <w:b/>
          <w:bCs/>
          <w:i/>
          <w:iCs/>
          <w:sz w:val="24"/>
          <w:szCs w:val="24"/>
        </w:rPr>
        <w:t>selecție</w:t>
      </w:r>
    </w:p>
    <w:p w:rsidR="00D5643D" w:rsidRPr="00AD7AC9" w:rsidRDefault="00D5643D" w:rsidP="005010F2">
      <w:pPr>
        <w:jc w:val="both"/>
        <w:rPr>
          <w:rFonts w:ascii="Trebuchet MS" w:hAnsi="Trebuchet MS"/>
          <w:b/>
          <w:sz w:val="24"/>
          <w:szCs w:val="24"/>
        </w:rPr>
      </w:pPr>
    </w:p>
    <w:p w:rsidR="009361F1" w:rsidRPr="008D3787" w:rsidRDefault="00D5643D" w:rsidP="005010F2">
      <w:pPr>
        <w:jc w:val="both"/>
        <w:rPr>
          <w:rFonts w:ascii="Trebuchet MS" w:hAnsi="Trebuchet MS"/>
          <w:sz w:val="24"/>
          <w:szCs w:val="24"/>
        </w:rPr>
      </w:pPr>
      <w:r w:rsidRPr="008D3787">
        <w:rPr>
          <w:rFonts w:ascii="Trebuchet MS" w:hAnsi="Trebuchet MS"/>
          <w:b/>
          <w:sz w:val="24"/>
          <w:szCs w:val="24"/>
        </w:rPr>
        <w:t>Criteriile de eligibilitate</w:t>
      </w:r>
      <w:r w:rsidR="009361F1" w:rsidRPr="008D3787">
        <w:rPr>
          <w:rFonts w:ascii="Trebuchet MS" w:hAnsi="Trebuchet MS"/>
          <w:b/>
          <w:sz w:val="24"/>
          <w:szCs w:val="24"/>
        </w:rPr>
        <w:t xml:space="preserve"> </w:t>
      </w:r>
      <w:r w:rsidRPr="008D3787">
        <w:rPr>
          <w:rFonts w:ascii="Trebuchet MS" w:hAnsi="Trebuchet MS"/>
          <w:b/>
          <w:sz w:val="24"/>
          <w:szCs w:val="24"/>
        </w:rPr>
        <w:t xml:space="preserve"> </w:t>
      </w:r>
      <w:r w:rsidRPr="008D3787">
        <w:rPr>
          <w:rFonts w:ascii="Trebuchet MS" w:hAnsi="Trebuchet MS"/>
          <w:sz w:val="24"/>
          <w:szCs w:val="24"/>
        </w:rPr>
        <w:t>vor fi preluate din fișa tehnică a măsurii din SDL</w:t>
      </w:r>
      <w:r w:rsidR="00F5233B" w:rsidRPr="008D3787">
        <w:rPr>
          <w:rFonts w:ascii="Trebuchet MS" w:hAnsi="Trebuchet MS"/>
          <w:sz w:val="24"/>
          <w:szCs w:val="24"/>
        </w:rPr>
        <w:t xml:space="preserve"> aprobată de către DGDR AM PNDR, cu completări dinManualul de Procedură SM 19.2 versiunea 02 Cap 7.3 verificarea elegibilității.</w:t>
      </w:r>
    </w:p>
    <w:p w:rsidR="00F5233B" w:rsidRDefault="00F5233B" w:rsidP="00F5233B">
      <w:pPr>
        <w:jc w:val="both"/>
        <w:rPr>
          <w:rFonts w:ascii="Trebuchet MS" w:hAnsi="Trebuchet MS"/>
          <w:sz w:val="24"/>
          <w:szCs w:val="24"/>
        </w:rPr>
      </w:pPr>
      <w:r w:rsidRPr="008D3787">
        <w:rPr>
          <w:rFonts w:ascii="Trebuchet MS" w:hAnsi="Trebuchet MS"/>
          <w:b/>
          <w:sz w:val="24"/>
          <w:szCs w:val="24"/>
        </w:rPr>
        <w:t xml:space="preserve">Criteriile de selecție </w:t>
      </w:r>
      <w:r w:rsidRPr="008D3787">
        <w:rPr>
          <w:rFonts w:ascii="Trebuchet MS" w:hAnsi="Trebuchet MS"/>
          <w:sz w:val="24"/>
          <w:szCs w:val="24"/>
        </w:rPr>
        <w:t>vor fi preluate din fișa tehnică a măsurii din SDL aprobată de către DGDR AM PNDR.</w:t>
      </w:r>
    </w:p>
    <w:p w:rsidR="008300AE" w:rsidRPr="00AD7AC9" w:rsidRDefault="00F5233B" w:rsidP="00F5233B">
      <w:pPr>
        <w:jc w:val="both"/>
        <w:rPr>
          <w:rFonts w:ascii="Trebuchet MS" w:hAnsi="Trebuchet MS"/>
          <w:sz w:val="24"/>
          <w:szCs w:val="24"/>
        </w:rPr>
      </w:pPr>
      <w:r>
        <w:rPr>
          <w:rFonts w:ascii="Trebuchet MS" w:hAnsi="Trebuchet MS"/>
          <w:sz w:val="24"/>
          <w:szCs w:val="24"/>
        </w:rPr>
        <w:t xml:space="preserve"> </w:t>
      </w:r>
      <w:r w:rsidR="00D5643D" w:rsidRPr="00AD7AC9">
        <w:rPr>
          <w:rFonts w:ascii="Trebuchet MS" w:hAnsi="Trebuchet MS"/>
          <w:sz w:val="24"/>
          <w:szCs w:val="24"/>
        </w:rPr>
        <w:t>Acestea vor fi detaliate în Ghidurile Solicitantului aferente fiecărei măsuri din SDL.</w:t>
      </w:r>
    </w:p>
    <w:p w:rsidR="00D5643D" w:rsidRPr="00AD7AC9" w:rsidRDefault="00D5643D" w:rsidP="005010F2">
      <w:pPr>
        <w:jc w:val="both"/>
        <w:rPr>
          <w:rFonts w:ascii="Trebuchet MS" w:hAnsi="Trebuchet MS"/>
          <w:sz w:val="24"/>
          <w:szCs w:val="24"/>
        </w:rPr>
      </w:pPr>
    </w:p>
    <w:p w:rsidR="00070C92" w:rsidRPr="00AD7AC9" w:rsidRDefault="00070C92" w:rsidP="005010F2">
      <w:pPr>
        <w:jc w:val="both"/>
        <w:rPr>
          <w:rFonts w:ascii="Trebuchet MS" w:hAnsi="Trebuchet MS"/>
          <w:b/>
          <w:sz w:val="24"/>
          <w:szCs w:val="24"/>
        </w:rPr>
      </w:pPr>
      <w:r w:rsidRPr="00AD7AC9">
        <w:rPr>
          <w:rFonts w:ascii="Trebuchet MS" w:hAnsi="Trebuchet MS"/>
          <w:b/>
          <w:bCs/>
          <w:i/>
          <w:iCs/>
          <w:sz w:val="24"/>
          <w:szCs w:val="24"/>
        </w:rPr>
        <w:t>Verificarea criteriilor de selecție</w:t>
      </w:r>
    </w:p>
    <w:p w:rsidR="00070C92" w:rsidRPr="00AD7AC9" w:rsidRDefault="00070C92" w:rsidP="005010F2">
      <w:pPr>
        <w:jc w:val="both"/>
        <w:rPr>
          <w:rFonts w:ascii="Trebuchet MS" w:hAnsi="Trebuchet MS"/>
          <w:b/>
          <w:sz w:val="24"/>
          <w:szCs w:val="24"/>
        </w:rPr>
      </w:pPr>
    </w:p>
    <w:p w:rsidR="009361F1" w:rsidRDefault="00D5643D" w:rsidP="005010F2">
      <w:p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 xml:space="preserve">Pentru ca fiecare proiect finanțat să contribuie la atingerea obiectivelor SDL se vor respecta criteriile de selecție incluse în Ghidul solicitantului aferent fiecărei măsuri din cadrul SDL. </w:t>
      </w:r>
    </w:p>
    <w:p w:rsidR="00D5643D" w:rsidRPr="00AD7AC9" w:rsidRDefault="00D5643D" w:rsidP="005010F2">
      <w:p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Pentru toate proiectele depuse în cadrul Sub-măsurii 19.2 se vor respecta prevederile aplicabile (în funcție de tipul de proiect) din cadrul HG nr. 226/2015</w:t>
      </w:r>
      <w:r w:rsidR="00070C92" w:rsidRPr="00AD7AC9">
        <w:rPr>
          <w:rFonts w:ascii="Trebuchet MS" w:hAnsi="Trebuchet MS"/>
          <w:color w:val="000000"/>
          <w:sz w:val="24"/>
          <w:szCs w:val="24"/>
        </w:rPr>
        <w:t xml:space="preserve"> </w:t>
      </w:r>
      <w:r w:rsidR="00070C92" w:rsidRPr="00AD7AC9">
        <w:rPr>
          <w:rStyle w:val="FootnoteReference"/>
          <w:rFonts w:ascii="Trebuchet MS" w:hAnsi="Trebuchet MS"/>
          <w:color w:val="000000"/>
          <w:sz w:val="24"/>
          <w:szCs w:val="24"/>
        </w:rPr>
        <w:footnoteReference w:id="17"/>
      </w:r>
      <w:r w:rsidRPr="00AD7AC9">
        <w:rPr>
          <w:rFonts w:ascii="Trebuchet MS" w:hAnsi="Trebuchet MS"/>
          <w:color w:val="000000"/>
          <w:sz w:val="24"/>
          <w:szCs w:val="24"/>
        </w:rPr>
        <w:t>, cu modificările și completările ulterioare</w:t>
      </w:r>
      <w:r w:rsidR="00070C92" w:rsidRPr="00AD7AC9">
        <w:rPr>
          <w:rFonts w:ascii="Trebuchet MS" w:hAnsi="Trebuchet MS"/>
          <w:color w:val="000000"/>
          <w:sz w:val="24"/>
          <w:szCs w:val="24"/>
        </w:rPr>
        <w:t xml:space="preserve"> </w:t>
      </w:r>
      <w:sdt>
        <w:sdtPr>
          <w:rPr>
            <w:rFonts w:ascii="Trebuchet MS" w:hAnsi="Trebuchet MS"/>
            <w:color w:val="000000"/>
            <w:sz w:val="24"/>
            <w:szCs w:val="24"/>
          </w:rPr>
          <w:id w:val="-885868979"/>
          <w:citation/>
        </w:sdtPr>
        <w:sdtContent>
          <w:r w:rsidR="00070C92" w:rsidRPr="00AD7AC9">
            <w:rPr>
              <w:rFonts w:ascii="Trebuchet MS" w:hAnsi="Trebuchet MS"/>
              <w:color w:val="000000"/>
              <w:sz w:val="24"/>
              <w:szCs w:val="24"/>
            </w:rPr>
            <w:fldChar w:fldCharType="begin"/>
          </w:r>
          <w:r w:rsidR="00070C92" w:rsidRPr="00AD7AC9">
            <w:rPr>
              <w:rFonts w:ascii="Trebuchet MS" w:hAnsi="Trebuchet MS"/>
              <w:color w:val="000000"/>
              <w:sz w:val="24"/>
              <w:szCs w:val="24"/>
            </w:rPr>
            <w:instrText xml:space="preserve"> CITATION HG215 \l 1033 </w:instrText>
          </w:r>
          <w:r w:rsidR="00070C92" w:rsidRPr="00AD7AC9">
            <w:rPr>
              <w:rFonts w:ascii="Trebuchet MS" w:hAnsi="Trebuchet MS"/>
              <w:color w:val="000000"/>
              <w:sz w:val="24"/>
              <w:szCs w:val="24"/>
            </w:rPr>
            <w:fldChar w:fldCharType="separate"/>
          </w:r>
          <w:r w:rsidR="00BC73B1" w:rsidRPr="00BC73B1">
            <w:rPr>
              <w:rFonts w:ascii="Trebuchet MS" w:hAnsi="Trebuchet MS"/>
              <w:noProof/>
              <w:color w:val="000000"/>
              <w:sz w:val="24"/>
              <w:szCs w:val="24"/>
            </w:rPr>
            <w:t>(HG226_2015_CadruImplementare_PNDR, 2015)</w:t>
          </w:r>
          <w:r w:rsidR="00070C92" w:rsidRPr="00AD7AC9">
            <w:rPr>
              <w:rFonts w:ascii="Trebuchet MS" w:hAnsi="Trebuchet MS"/>
              <w:color w:val="000000"/>
              <w:sz w:val="24"/>
              <w:szCs w:val="24"/>
            </w:rPr>
            <w:fldChar w:fldCharType="end"/>
          </w:r>
        </w:sdtContent>
      </w:sdt>
      <w:r w:rsidRPr="00AD7AC9">
        <w:rPr>
          <w:rFonts w:ascii="Trebuchet MS" w:hAnsi="Trebuchet MS"/>
          <w:color w:val="000000"/>
          <w:sz w:val="24"/>
          <w:szCs w:val="24"/>
        </w:rPr>
        <w:t xml:space="preserve">. </w:t>
      </w:r>
    </w:p>
    <w:p w:rsidR="00070C92" w:rsidRPr="00AD7AC9" w:rsidRDefault="00070C92" w:rsidP="005010F2">
      <w:pPr>
        <w:autoSpaceDE w:val="0"/>
        <w:autoSpaceDN w:val="0"/>
        <w:adjustRightInd w:val="0"/>
        <w:jc w:val="both"/>
        <w:rPr>
          <w:rFonts w:ascii="Trebuchet MS" w:hAnsi="Trebuchet MS"/>
          <w:color w:val="000000"/>
          <w:sz w:val="24"/>
          <w:szCs w:val="24"/>
        </w:rPr>
      </w:pPr>
    </w:p>
    <w:p w:rsidR="00FD1C8D" w:rsidRDefault="00D5643D" w:rsidP="005010F2">
      <w:pPr>
        <w:ind w:firstLine="720"/>
        <w:jc w:val="both"/>
        <w:rPr>
          <w:rFonts w:ascii="Trebuchet MS" w:hAnsi="Trebuchet MS"/>
          <w:color w:val="000000"/>
          <w:sz w:val="24"/>
          <w:szCs w:val="24"/>
        </w:rPr>
      </w:pPr>
      <w:r w:rsidRPr="00AD7AC9">
        <w:rPr>
          <w:rFonts w:ascii="Trebuchet MS" w:hAnsi="Trebuchet MS"/>
          <w:color w:val="000000"/>
          <w:sz w:val="24"/>
          <w:szCs w:val="24"/>
        </w:rPr>
        <w:t xml:space="preserve">Comitetul de selecție al GAL se va asigura de faptul că proiectul ce urmează a primi finanțare se regăsește în obiectivele propuse în SDL și se încadrează în planul financiar al GAL și, de asemenea, de faptul că implementarea proiectului reprezintă o prioritate în vederea implementării strategiei. </w:t>
      </w:r>
    </w:p>
    <w:p w:rsidR="00D5643D" w:rsidRPr="00AD7AC9" w:rsidRDefault="00D5643D" w:rsidP="005010F2">
      <w:pPr>
        <w:ind w:firstLine="720"/>
        <w:jc w:val="both"/>
        <w:rPr>
          <w:rFonts w:ascii="Trebuchet MS" w:hAnsi="Trebuchet MS"/>
          <w:sz w:val="24"/>
          <w:szCs w:val="24"/>
        </w:rPr>
      </w:pPr>
      <w:r w:rsidRPr="00AD7AC9">
        <w:rPr>
          <w:rFonts w:ascii="Trebuchet MS" w:hAnsi="Trebuchet MS"/>
          <w:color w:val="000000"/>
          <w:sz w:val="24"/>
          <w:szCs w:val="24"/>
        </w:rPr>
        <w:t>Proiectele care nu corespund obiectivelor și priorităților stabilite în SDL pe baza căreia a fost selectat GAL, nu vor fi selectate în vederea depunerii la AFIR.</w:t>
      </w:r>
    </w:p>
    <w:p w:rsidR="00070C92" w:rsidRPr="00070C92" w:rsidRDefault="00070C92" w:rsidP="005010F2">
      <w:pPr>
        <w:autoSpaceDE w:val="0"/>
        <w:autoSpaceDN w:val="0"/>
        <w:adjustRightInd w:val="0"/>
        <w:ind w:firstLine="720"/>
        <w:jc w:val="both"/>
        <w:rPr>
          <w:rFonts w:ascii="Trebuchet MS" w:hAnsi="Trebuchet MS"/>
          <w:color w:val="000000"/>
          <w:sz w:val="24"/>
          <w:szCs w:val="24"/>
        </w:rPr>
      </w:pPr>
      <w:r w:rsidRPr="00070C92">
        <w:rPr>
          <w:rFonts w:ascii="Trebuchet MS" w:hAnsi="Trebuchet MS"/>
          <w:color w:val="000000"/>
          <w:sz w:val="24"/>
          <w:szCs w:val="24"/>
        </w:rPr>
        <w:t xml:space="preserve">Experții vor acorda punctajul fiecărui proiect eligibil în funcție de criteriile de selecție stabilite în Ghidurile Solicitantului. În urma finalizării evaluării proiectelor conforme și eligibile, experții vor întocmi Raportul de Evaluare. </w:t>
      </w:r>
    </w:p>
    <w:p w:rsidR="00FD1C8D" w:rsidRDefault="00070C92" w:rsidP="005010F2">
      <w:pPr>
        <w:jc w:val="both"/>
        <w:rPr>
          <w:rFonts w:ascii="Trebuchet MS" w:hAnsi="Trebuchet MS"/>
          <w:color w:val="000000"/>
          <w:sz w:val="24"/>
          <w:szCs w:val="24"/>
        </w:rPr>
      </w:pPr>
      <w:r w:rsidRPr="00AD7AC9">
        <w:rPr>
          <w:rFonts w:ascii="Trebuchet MS" w:hAnsi="Trebuchet MS"/>
          <w:color w:val="000000"/>
          <w:sz w:val="24"/>
          <w:szCs w:val="24"/>
        </w:rPr>
        <w:t xml:space="preserve">Selecția proiectelor eligibile se face în ordinea descrescătoare a punctajului de selecţie. </w:t>
      </w:r>
    </w:p>
    <w:p w:rsidR="00D5643D" w:rsidRPr="00AD7AC9" w:rsidRDefault="00070C92" w:rsidP="005010F2">
      <w:pPr>
        <w:jc w:val="both"/>
        <w:rPr>
          <w:rFonts w:ascii="Trebuchet MS" w:hAnsi="Trebuchet MS"/>
          <w:color w:val="000000"/>
          <w:sz w:val="24"/>
          <w:szCs w:val="24"/>
        </w:rPr>
      </w:pPr>
      <w:r w:rsidRPr="00AD7AC9">
        <w:rPr>
          <w:rFonts w:ascii="Trebuchet MS" w:hAnsi="Trebuchet MS"/>
          <w:color w:val="000000"/>
          <w:sz w:val="24"/>
          <w:szCs w:val="24"/>
        </w:rPr>
        <w:t>În cazul proiectelor cu acelaşi punctaj, departajarea acestora va fi realizată conform criteriilor specificate în Ghidurile Solicitantului aferente fiecărei măsuri.</w:t>
      </w:r>
    </w:p>
    <w:p w:rsidR="00070C92" w:rsidRPr="00AD7AC9" w:rsidRDefault="00070C92" w:rsidP="0078584F">
      <w:pPr>
        <w:rPr>
          <w:rFonts w:ascii="Trebuchet MS" w:hAnsi="Trebuchet MS"/>
          <w:sz w:val="24"/>
          <w:szCs w:val="24"/>
        </w:rPr>
      </w:pPr>
    </w:p>
    <w:p w:rsidR="00D5643D" w:rsidRPr="00AD7AC9" w:rsidRDefault="00D5643D" w:rsidP="005010F2">
      <w:pPr>
        <w:autoSpaceDE w:val="0"/>
        <w:autoSpaceDN w:val="0"/>
        <w:adjustRightInd w:val="0"/>
        <w:jc w:val="both"/>
        <w:rPr>
          <w:rFonts w:ascii="Trebuchet MS" w:hAnsi="Trebuchet MS"/>
          <w:b/>
          <w:color w:val="000000"/>
          <w:sz w:val="24"/>
          <w:szCs w:val="24"/>
        </w:rPr>
      </w:pPr>
      <w:r w:rsidRPr="00AD7AC9">
        <w:rPr>
          <w:rFonts w:ascii="Trebuchet MS" w:hAnsi="Trebuchet MS"/>
          <w:b/>
          <w:iCs/>
          <w:color w:val="000000"/>
          <w:sz w:val="24"/>
          <w:szCs w:val="24"/>
        </w:rPr>
        <w:t xml:space="preserve">Verificarea bugetului indicativ al proiectului </w:t>
      </w:r>
    </w:p>
    <w:p w:rsidR="008300AE" w:rsidRPr="00AD7AC9" w:rsidRDefault="00D5643D" w:rsidP="005010F2">
      <w:pPr>
        <w:jc w:val="both"/>
        <w:rPr>
          <w:rFonts w:ascii="Trebuchet MS" w:hAnsi="Trebuchet MS"/>
          <w:color w:val="000000"/>
          <w:sz w:val="24"/>
          <w:szCs w:val="24"/>
        </w:rPr>
      </w:pPr>
      <w:r w:rsidRPr="00AD7AC9">
        <w:rPr>
          <w:rFonts w:ascii="Trebuchet MS" w:hAnsi="Trebuchet MS"/>
          <w:color w:val="000000"/>
          <w:sz w:val="24"/>
          <w:szCs w:val="24"/>
        </w:rPr>
        <w:t>Verificarea bugetului indicativ al proiectului constă în:</w:t>
      </w:r>
    </w:p>
    <w:p w:rsidR="00D5643D" w:rsidRPr="00AD7AC9" w:rsidRDefault="00D5643D" w:rsidP="005010F2">
      <w:pPr>
        <w:jc w:val="both"/>
        <w:rPr>
          <w:rFonts w:ascii="Trebuchet MS" w:hAnsi="Trebuchet MS"/>
          <w:color w:val="000000"/>
          <w:sz w:val="24"/>
          <w:szCs w:val="24"/>
        </w:rPr>
      </w:pPr>
    </w:p>
    <w:p w:rsidR="00D5643D" w:rsidRPr="00AD7AC9" w:rsidRDefault="00D5643D" w:rsidP="005010F2">
      <w:p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 xml:space="preserve">Asigurarea că toate costurile propuse pentru finanţare sunt eligibile şi calculele sunt corecte iar Bugetul indicativ este structurat pe capitole şi subcapitole. </w:t>
      </w:r>
    </w:p>
    <w:p w:rsidR="00D5643D" w:rsidRPr="00AD7AC9" w:rsidRDefault="00D5643D" w:rsidP="005010F2">
      <w:pPr>
        <w:pStyle w:val="ListParagraph"/>
        <w:numPr>
          <w:ilvl w:val="0"/>
          <w:numId w:val="12"/>
        </w:num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 xml:space="preserve">Verificarea corectitudinii informaţiilor furnizate în cadrul bugetului indicativ din cererea de finanţare şi dacă acestea sunt în conformitate cu devizul general devizele pe obiect precizate în Studiul de Fezabilitate /Documentaţia de Avizare pentru Lucrări de Intervenţii. </w:t>
      </w:r>
    </w:p>
    <w:p w:rsidR="00D5643D" w:rsidRPr="00AD7AC9" w:rsidRDefault="00D5643D" w:rsidP="005010F2">
      <w:pPr>
        <w:pStyle w:val="ListParagraph"/>
        <w:numPr>
          <w:ilvl w:val="0"/>
          <w:numId w:val="12"/>
        </w:num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 xml:space="preserve">Verificarea corectitudinii ratei de schimb. Rata de conversie între Euro şi moneda naţională pentru Romania este cea publicată de Banca Central Europeana pe Internet la adresa </w:t>
      </w:r>
      <w:r w:rsidRPr="00AD7AC9">
        <w:rPr>
          <w:rStyle w:val="FootnoteReference"/>
          <w:rFonts w:ascii="Trebuchet MS" w:hAnsi="Trebuchet MS"/>
          <w:color w:val="000000"/>
          <w:sz w:val="24"/>
          <w:szCs w:val="24"/>
        </w:rPr>
        <w:footnoteReference w:id="18"/>
      </w:r>
      <w:r w:rsidRPr="00AD7AC9">
        <w:rPr>
          <w:rFonts w:ascii="Trebuchet MS" w:hAnsi="Trebuchet MS"/>
          <w:color w:val="000000"/>
          <w:sz w:val="24"/>
          <w:szCs w:val="24"/>
        </w:rPr>
        <w:t xml:space="preserve">: &lt;http://www.ecb.int/index.html&gt; din data întocmirii Studiului de fezabilitate/ Documentația de Avizare a Lucrărilor de Intervenții. </w:t>
      </w:r>
    </w:p>
    <w:p w:rsidR="00D5643D" w:rsidRPr="00AD7AC9" w:rsidRDefault="00D5643D" w:rsidP="005010F2">
      <w:pPr>
        <w:pStyle w:val="ListParagraph"/>
        <w:numPr>
          <w:ilvl w:val="0"/>
          <w:numId w:val="12"/>
        </w:numPr>
        <w:autoSpaceDE w:val="0"/>
        <w:autoSpaceDN w:val="0"/>
        <w:adjustRightInd w:val="0"/>
        <w:jc w:val="both"/>
        <w:rPr>
          <w:rFonts w:ascii="Trebuchet MS" w:hAnsi="Trebuchet MS"/>
          <w:color w:val="000000"/>
          <w:sz w:val="24"/>
          <w:szCs w:val="24"/>
        </w:rPr>
      </w:pPr>
      <w:r w:rsidRPr="00AD7AC9">
        <w:rPr>
          <w:rFonts w:ascii="Trebuchet MS" w:hAnsi="Trebuchet MS"/>
          <w:color w:val="000000"/>
          <w:sz w:val="24"/>
          <w:szCs w:val="24"/>
        </w:rPr>
        <w:t xml:space="preserve"> Se verifică dacă cheltuielile eligibile propuse sunt cheltuieli aferente acțiunilor eligibile prevăzute în Fișa măsurii de servicii din SDL și preluate în Ghidul Solicitantului. </w:t>
      </w:r>
    </w:p>
    <w:p w:rsidR="00D5643D" w:rsidRPr="00AD7AC9" w:rsidRDefault="00D5643D" w:rsidP="005010F2">
      <w:pPr>
        <w:pStyle w:val="ListParagraph"/>
        <w:numPr>
          <w:ilvl w:val="0"/>
          <w:numId w:val="12"/>
        </w:numPr>
        <w:autoSpaceDE w:val="0"/>
        <w:autoSpaceDN w:val="0"/>
        <w:adjustRightInd w:val="0"/>
        <w:jc w:val="both"/>
        <w:rPr>
          <w:rFonts w:ascii="Trebuchet MS" w:hAnsi="Trebuchet MS"/>
          <w:sz w:val="24"/>
          <w:szCs w:val="24"/>
        </w:rPr>
      </w:pPr>
      <w:r w:rsidRPr="00AD7AC9">
        <w:rPr>
          <w:rFonts w:ascii="Trebuchet MS" w:hAnsi="Trebuchet MS"/>
          <w:color w:val="000000"/>
          <w:sz w:val="24"/>
          <w:szCs w:val="24"/>
        </w:rPr>
        <w:lastRenderedPageBreak/>
        <w:t xml:space="preserve">Se verifică încadrarea costurilor în limitele impuse și încadrarea corectă a cheltuielilor. </w:t>
      </w:r>
    </w:p>
    <w:p w:rsidR="00D5643D" w:rsidRPr="00AD7AC9" w:rsidRDefault="00D5643D" w:rsidP="005010F2">
      <w:pPr>
        <w:pStyle w:val="ListParagraph"/>
        <w:numPr>
          <w:ilvl w:val="0"/>
          <w:numId w:val="12"/>
        </w:numPr>
        <w:autoSpaceDE w:val="0"/>
        <w:autoSpaceDN w:val="0"/>
        <w:adjustRightInd w:val="0"/>
        <w:jc w:val="both"/>
        <w:rPr>
          <w:rFonts w:ascii="Trebuchet MS" w:hAnsi="Trebuchet MS"/>
          <w:sz w:val="24"/>
          <w:szCs w:val="24"/>
        </w:rPr>
      </w:pPr>
      <w:r w:rsidRPr="00AD7AC9">
        <w:rPr>
          <w:rFonts w:ascii="Trebuchet MS" w:hAnsi="Trebuchet MS"/>
          <w:color w:val="000000"/>
          <w:sz w:val="24"/>
          <w:szCs w:val="24"/>
        </w:rPr>
        <w:t>Se va verifica respectarea intensității sprijinului și a valorii maxime nerambursabile a proiectului, conform prevederilor fișei tehnice a măsurii din SDL.</w:t>
      </w:r>
    </w:p>
    <w:p w:rsidR="008300AE" w:rsidRPr="00AD7AC9" w:rsidRDefault="008300AE" w:rsidP="0078584F">
      <w:pPr>
        <w:rPr>
          <w:rFonts w:ascii="Trebuchet MS" w:hAnsi="Trebuchet MS"/>
          <w:sz w:val="24"/>
          <w:szCs w:val="24"/>
        </w:rPr>
      </w:pPr>
    </w:p>
    <w:p w:rsidR="00070C92" w:rsidRPr="00070C92" w:rsidRDefault="00070C92" w:rsidP="0078584F">
      <w:pPr>
        <w:autoSpaceDE w:val="0"/>
        <w:autoSpaceDN w:val="0"/>
        <w:adjustRightInd w:val="0"/>
        <w:rPr>
          <w:rFonts w:ascii="Trebuchet MS" w:hAnsi="Trebuchet MS"/>
          <w:color w:val="000000"/>
          <w:sz w:val="24"/>
          <w:szCs w:val="24"/>
        </w:rPr>
      </w:pPr>
      <w:r w:rsidRPr="00070C92">
        <w:rPr>
          <w:rFonts w:ascii="Trebuchet MS" w:hAnsi="Trebuchet MS"/>
          <w:b/>
          <w:bCs/>
          <w:i/>
          <w:iCs/>
          <w:color w:val="000000"/>
          <w:sz w:val="24"/>
          <w:szCs w:val="24"/>
        </w:rPr>
        <w:t xml:space="preserve">Solicitare informații suplimentare </w:t>
      </w:r>
    </w:p>
    <w:p w:rsidR="00070C92" w:rsidRPr="00070C92" w:rsidRDefault="00070C92" w:rsidP="005010F2">
      <w:pPr>
        <w:autoSpaceDE w:val="0"/>
        <w:autoSpaceDN w:val="0"/>
        <w:adjustRightInd w:val="0"/>
        <w:ind w:firstLine="720"/>
        <w:jc w:val="both"/>
        <w:rPr>
          <w:rFonts w:ascii="Trebuchet MS" w:hAnsi="Trebuchet MS"/>
          <w:color w:val="000000"/>
          <w:sz w:val="24"/>
          <w:szCs w:val="24"/>
        </w:rPr>
      </w:pPr>
      <w:r w:rsidRPr="00070C92">
        <w:rPr>
          <w:rFonts w:ascii="Trebuchet MS" w:hAnsi="Trebuchet MS"/>
          <w:color w:val="000000"/>
          <w:sz w:val="24"/>
          <w:szCs w:val="24"/>
        </w:rPr>
        <w:t xml:space="preserve">Solicitarea acestor informații suplimentare se face de către experți , în baza unei „Fișe de solicitare a informațiilor suplimentare” care este transmisă solicitantului (prin e-mail, fax sau poștă), după finalizarea verificării administrative. </w:t>
      </w:r>
    </w:p>
    <w:p w:rsidR="00070C92" w:rsidRPr="00070C92" w:rsidRDefault="00070C92" w:rsidP="005010F2">
      <w:pPr>
        <w:autoSpaceDE w:val="0"/>
        <w:autoSpaceDN w:val="0"/>
        <w:adjustRightInd w:val="0"/>
        <w:ind w:firstLine="720"/>
        <w:jc w:val="both"/>
        <w:rPr>
          <w:rFonts w:ascii="Trebuchet MS" w:hAnsi="Trebuchet MS"/>
          <w:color w:val="000000"/>
          <w:sz w:val="24"/>
          <w:szCs w:val="24"/>
        </w:rPr>
      </w:pPr>
      <w:r w:rsidRPr="00070C92">
        <w:rPr>
          <w:rFonts w:ascii="Trebuchet MS" w:hAnsi="Trebuchet MS"/>
          <w:color w:val="000000"/>
          <w:sz w:val="24"/>
          <w:szCs w:val="24"/>
        </w:rPr>
        <w:t xml:space="preserve">Solicitantul trebuie să confirme primirea documentului „Fişa de solicitare a informaţiilor suplimentare” prin e-mail şi în termen de 5 zile de la confirmarea de primire, să prezinte documentele solicitate, refăcute sau completate. </w:t>
      </w:r>
    </w:p>
    <w:p w:rsidR="00070C92" w:rsidRPr="00070C92" w:rsidRDefault="00070C92" w:rsidP="005010F2">
      <w:pPr>
        <w:autoSpaceDE w:val="0"/>
        <w:autoSpaceDN w:val="0"/>
        <w:adjustRightInd w:val="0"/>
        <w:ind w:firstLine="720"/>
        <w:jc w:val="both"/>
        <w:rPr>
          <w:rFonts w:ascii="Trebuchet MS" w:hAnsi="Trebuchet MS"/>
          <w:color w:val="000000"/>
          <w:sz w:val="24"/>
          <w:szCs w:val="24"/>
        </w:rPr>
      </w:pPr>
      <w:r w:rsidRPr="00070C92">
        <w:rPr>
          <w:rFonts w:ascii="Trebuchet MS" w:hAnsi="Trebuchet MS"/>
          <w:color w:val="000000"/>
          <w:sz w:val="24"/>
          <w:szCs w:val="24"/>
        </w:rPr>
        <w:t xml:space="preserve">Clarificările admise de GAL vor face parte integrantă din Cererea de Finanțare. </w:t>
      </w:r>
    </w:p>
    <w:p w:rsidR="008300AE" w:rsidRPr="00AD7AC9" w:rsidRDefault="00070C92" w:rsidP="005010F2">
      <w:pPr>
        <w:ind w:firstLine="720"/>
        <w:jc w:val="both"/>
        <w:rPr>
          <w:rFonts w:ascii="Trebuchet MS" w:hAnsi="Trebuchet MS"/>
          <w:sz w:val="24"/>
          <w:szCs w:val="24"/>
        </w:rPr>
      </w:pPr>
      <w:r w:rsidRPr="00AD7AC9">
        <w:rPr>
          <w:rFonts w:ascii="Trebuchet MS" w:hAnsi="Trebuchet MS"/>
          <w:color w:val="000000"/>
          <w:sz w:val="24"/>
          <w:szCs w:val="24"/>
        </w:rPr>
        <w:t>În situația în care clarificările nu răspund cerințelor administrative, Cererea de Finanţare va fi respinsă de către GAL și se va notifica solicitantul în acest sens.</w:t>
      </w:r>
    </w:p>
    <w:p w:rsidR="008300AE" w:rsidRPr="00AD7AC9" w:rsidRDefault="008300AE" w:rsidP="0078584F">
      <w:pPr>
        <w:rPr>
          <w:rFonts w:ascii="Trebuchet MS" w:hAnsi="Trebuchet MS"/>
          <w:sz w:val="24"/>
          <w:szCs w:val="24"/>
        </w:rPr>
      </w:pPr>
    </w:p>
    <w:tbl>
      <w:tblPr>
        <w:tblStyle w:val="TableGrid"/>
        <w:tblW w:w="0" w:type="auto"/>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9300"/>
      </w:tblGrid>
      <w:tr w:rsidR="00536E71" w:rsidTr="006029FA">
        <w:trPr>
          <w:trHeight w:val="1164"/>
        </w:trPr>
        <w:tc>
          <w:tcPr>
            <w:tcW w:w="9576" w:type="dxa"/>
            <w:tcBorders>
              <w:top w:val="single" w:sz="24" w:space="0" w:color="0070C0"/>
              <w:bottom w:val="single" w:sz="24" w:space="0" w:color="0070C0"/>
            </w:tcBorders>
            <w:shd w:val="clear" w:color="auto" w:fill="FFFF00"/>
          </w:tcPr>
          <w:p w:rsidR="00FD1C8D" w:rsidRDefault="00536E71" w:rsidP="0078584F">
            <w:pPr>
              <w:rPr>
                <w:rFonts w:ascii="Trebuchet MS" w:hAnsi="Trebuchet MS"/>
                <w:bCs/>
                <w:color w:val="0070C0"/>
                <w:sz w:val="24"/>
                <w:szCs w:val="24"/>
              </w:rPr>
            </w:pPr>
            <w:r w:rsidRPr="00AD7AC9">
              <w:rPr>
                <w:rFonts w:ascii="Trebuchet MS" w:hAnsi="Trebuchet MS"/>
                <w:bCs/>
                <w:color w:val="0070C0"/>
                <w:sz w:val="24"/>
                <w:szCs w:val="24"/>
              </w:rPr>
              <w:t xml:space="preserve">ATENȚIE!     </w:t>
            </w:r>
          </w:p>
          <w:p w:rsidR="00536E71" w:rsidRDefault="00536E71" w:rsidP="0078584F">
            <w:pPr>
              <w:rPr>
                <w:rFonts w:ascii="Trebuchet MS" w:hAnsi="Trebuchet MS"/>
                <w:b/>
                <w:bCs/>
                <w:i/>
                <w:iCs/>
                <w:color w:val="000000"/>
                <w:sz w:val="24"/>
                <w:szCs w:val="24"/>
              </w:rPr>
            </w:pPr>
            <w:r w:rsidRPr="00AD7AC9">
              <w:rPr>
                <w:rFonts w:ascii="Trebuchet MS" w:hAnsi="Trebuchet MS"/>
                <w:bCs/>
                <w:i/>
                <w:iCs/>
                <w:color w:val="0070C0"/>
                <w:sz w:val="24"/>
                <w:szCs w:val="24"/>
              </w:rPr>
              <w:t>Experții GAL își rezervă dreptul de a solicita clarificări/informații suplimentare privind oricare dintre aspectele proiectului, în toate etapele de verificare ale acestuia, cât și pe perioada de implementare a proiectelor.</w:t>
            </w:r>
          </w:p>
        </w:tc>
      </w:tr>
    </w:tbl>
    <w:p w:rsidR="00070C92" w:rsidRDefault="00070C92" w:rsidP="0078584F">
      <w:pPr>
        <w:autoSpaceDE w:val="0"/>
        <w:autoSpaceDN w:val="0"/>
        <w:adjustRightInd w:val="0"/>
        <w:rPr>
          <w:rFonts w:ascii="Trebuchet MS" w:hAnsi="Trebuchet MS"/>
          <w:b/>
          <w:bCs/>
          <w:i/>
          <w:iCs/>
          <w:color w:val="000000"/>
          <w:sz w:val="24"/>
          <w:szCs w:val="24"/>
        </w:rPr>
      </w:pPr>
    </w:p>
    <w:p w:rsidR="00070C92" w:rsidRPr="00AD7AC9" w:rsidRDefault="00070C92" w:rsidP="0078584F">
      <w:pPr>
        <w:autoSpaceDE w:val="0"/>
        <w:autoSpaceDN w:val="0"/>
        <w:adjustRightInd w:val="0"/>
        <w:rPr>
          <w:rFonts w:ascii="Trebuchet MS" w:hAnsi="Trebuchet MS"/>
          <w:b/>
          <w:bCs/>
          <w:color w:val="000000"/>
          <w:sz w:val="24"/>
          <w:szCs w:val="24"/>
        </w:rPr>
      </w:pPr>
      <w:r w:rsidRPr="00070C92">
        <w:rPr>
          <w:rFonts w:ascii="Trebuchet MS" w:hAnsi="Trebuchet MS"/>
          <w:b/>
          <w:bCs/>
          <w:iCs/>
          <w:color w:val="000000"/>
          <w:sz w:val="24"/>
          <w:szCs w:val="24"/>
        </w:rPr>
        <w:t xml:space="preserve">Verificarea pe teren a Cererilor de Finanțare </w:t>
      </w:r>
      <w:r w:rsidRPr="00070C92">
        <w:rPr>
          <w:rFonts w:ascii="Trebuchet MS" w:hAnsi="Trebuchet MS"/>
          <w:b/>
          <w:bCs/>
          <w:color w:val="000000"/>
          <w:sz w:val="24"/>
          <w:szCs w:val="24"/>
        </w:rPr>
        <w:t xml:space="preserve">: </w:t>
      </w:r>
    </w:p>
    <w:p w:rsidR="00B83E18" w:rsidRPr="00070C92" w:rsidRDefault="00B83E18" w:rsidP="0078584F">
      <w:pPr>
        <w:autoSpaceDE w:val="0"/>
        <w:autoSpaceDN w:val="0"/>
        <w:adjustRightInd w:val="0"/>
        <w:rPr>
          <w:rFonts w:ascii="Trebuchet MS" w:hAnsi="Trebuchet MS"/>
          <w:color w:val="000000"/>
          <w:sz w:val="24"/>
          <w:szCs w:val="24"/>
        </w:rPr>
      </w:pPr>
    </w:p>
    <w:p w:rsidR="00070C92" w:rsidRPr="00AD7AC9" w:rsidRDefault="00070C92" w:rsidP="00A40FD3">
      <w:pPr>
        <w:ind w:firstLine="720"/>
        <w:jc w:val="both"/>
        <w:rPr>
          <w:rFonts w:ascii="Trebuchet MS" w:hAnsi="Trebuchet MS"/>
          <w:color w:val="000000"/>
          <w:sz w:val="24"/>
          <w:szCs w:val="24"/>
        </w:rPr>
      </w:pPr>
      <w:r w:rsidRPr="00AD7AC9">
        <w:rPr>
          <w:rFonts w:ascii="Trebuchet MS" w:hAnsi="Trebuchet MS"/>
          <w:color w:val="000000"/>
          <w:sz w:val="24"/>
          <w:szCs w:val="24"/>
        </w:rPr>
        <w:t xml:space="preserve">Verificarea se efectuează de către experți, scopul fiind de a controla concordanța datelor și informațiilor cuprinse în anexele tehnice și administrative ale Cererii de Finanțare cu elementele existente pe amplasamentul propus. </w:t>
      </w:r>
    </w:p>
    <w:p w:rsidR="008300AE" w:rsidRPr="00AD7AC9" w:rsidRDefault="00070C92" w:rsidP="00A40FD3">
      <w:pPr>
        <w:ind w:firstLine="720"/>
        <w:jc w:val="both"/>
        <w:rPr>
          <w:rFonts w:ascii="Trebuchet MS" w:hAnsi="Trebuchet MS"/>
          <w:color w:val="000000"/>
          <w:sz w:val="24"/>
          <w:szCs w:val="24"/>
        </w:rPr>
      </w:pPr>
      <w:r w:rsidRPr="00AD7AC9">
        <w:rPr>
          <w:rFonts w:ascii="Trebuchet MS" w:hAnsi="Trebuchet MS"/>
          <w:color w:val="000000"/>
          <w:sz w:val="24"/>
          <w:szCs w:val="24"/>
        </w:rPr>
        <w:t>Expertul compară criteriile de eligibilitate pe baza documentelor (etapa verificării administrative) cu realitatea, pentru a se asigura de corectitudinea încadrării în criteriile de eligibilitate.</w:t>
      </w:r>
    </w:p>
    <w:p w:rsidR="00070C92" w:rsidRDefault="00070C92" w:rsidP="00A40FD3">
      <w:pPr>
        <w:ind w:firstLine="720"/>
        <w:jc w:val="both"/>
        <w:rPr>
          <w:rFonts w:ascii="Trebuchet MS" w:hAnsi="Trebuchet MS"/>
          <w:sz w:val="24"/>
          <w:szCs w:val="24"/>
        </w:rPr>
      </w:pPr>
    </w:p>
    <w:p w:rsidR="009361F1" w:rsidRDefault="009361F1" w:rsidP="00A40FD3">
      <w:pPr>
        <w:ind w:firstLine="720"/>
        <w:jc w:val="both"/>
        <w:rPr>
          <w:rFonts w:ascii="Trebuchet MS" w:hAnsi="Trebuchet MS"/>
          <w:sz w:val="24"/>
          <w:szCs w:val="24"/>
        </w:rPr>
      </w:pPr>
      <w:r>
        <w:rPr>
          <w:rFonts w:ascii="Trebuchet MS" w:hAnsi="Trebuchet MS"/>
          <w:sz w:val="24"/>
          <w:szCs w:val="24"/>
        </w:rPr>
        <w:t>Pentru fiecare vizita in teren se va intocmi de catre expertii GALMMV o fisa de verificare in teren.</w:t>
      </w:r>
    </w:p>
    <w:p w:rsidR="009361F1" w:rsidRDefault="009361F1" w:rsidP="0078584F">
      <w:pPr>
        <w:ind w:firstLine="720"/>
        <w:jc w:val="both"/>
        <w:rPr>
          <w:rFonts w:ascii="Trebuchet MS" w:hAnsi="Trebuchet MS"/>
          <w:sz w:val="24"/>
          <w:szCs w:val="24"/>
        </w:rPr>
      </w:pPr>
    </w:p>
    <w:p w:rsidR="00B83E18" w:rsidRPr="00E0068A" w:rsidRDefault="00B83E18" w:rsidP="0078584F">
      <w:pPr>
        <w:pStyle w:val="Heading2"/>
        <w:rPr>
          <w:rFonts w:ascii="Trebuchet MS" w:hAnsi="Trebuchet MS"/>
          <w:bCs w:val="0"/>
          <w:color w:val="000000"/>
        </w:rPr>
      </w:pPr>
      <w:bookmarkStart w:id="29" w:name="_Toc492549875"/>
      <w:r w:rsidRPr="00E0068A">
        <w:rPr>
          <w:rFonts w:ascii="Trebuchet MS" w:hAnsi="Trebuchet MS"/>
          <w:bCs w:val="0"/>
          <w:color w:val="000000"/>
        </w:rPr>
        <w:t>3.7. Selecţia proiectelor</w:t>
      </w:r>
      <w:bookmarkEnd w:id="29"/>
      <w:r w:rsidRPr="00E0068A">
        <w:rPr>
          <w:rFonts w:ascii="Trebuchet MS" w:hAnsi="Trebuchet MS"/>
          <w:bCs w:val="0"/>
          <w:color w:val="000000"/>
        </w:rPr>
        <w:t xml:space="preserve"> </w:t>
      </w:r>
    </w:p>
    <w:p w:rsidR="00B83E18" w:rsidRPr="00B83E18" w:rsidRDefault="00B83E18" w:rsidP="0078584F">
      <w:pPr>
        <w:autoSpaceDE w:val="0"/>
        <w:autoSpaceDN w:val="0"/>
        <w:adjustRightInd w:val="0"/>
        <w:rPr>
          <w:rFonts w:ascii="Trebuchet MS" w:hAnsi="Trebuchet MS"/>
          <w:color w:val="000000"/>
          <w:sz w:val="24"/>
          <w:szCs w:val="24"/>
        </w:rPr>
      </w:pPr>
    </w:p>
    <w:p w:rsidR="00B83E18" w:rsidRPr="00AD7AC9" w:rsidRDefault="00B83E18" w:rsidP="00A40FD3">
      <w:pPr>
        <w:autoSpaceDE w:val="0"/>
        <w:autoSpaceDN w:val="0"/>
        <w:adjustRightInd w:val="0"/>
        <w:ind w:firstLine="720"/>
        <w:jc w:val="both"/>
        <w:rPr>
          <w:rFonts w:ascii="Trebuchet MS" w:hAnsi="Trebuchet MS"/>
          <w:color w:val="000000"/>
          <w:sz w:val="24"/>
          <w:szCs w:val="24"/>
        </w:rPr>
      </w:pPr>
      <w:r w:rsidRPr="00B83E18">
        <w:rPr>
          <w:rFonts w:ascii="Trebuchet MS" w:hAnsi="Trebuchet MS"/>
          <w:color w:val="000000"/>
          <w:sz w:val="24"/>
          <w:szCs w:val="24"/>
        </w:rPr>
        <w:t xml:space="preserve">Selecția proiectelor se face aplicând regula de „dublu cvorum”, respectiv pentru validarea voturilor, este necesar ca în momentul selecției să fie prezenți cel puțin 50% din membrii Comitetului de Selecție, din care peste 50% să fie din mediul privat și societatea civilă, organizațiile din mediul urban reprezentând mai puțin de 25%. </w:t>
      </w:r>
    </w:p>
    <w:p w:rsidR="00B83E18" w:rsidRPr="00AD7AC9" w:rsidRDefault="00B83E18" w:rsidP="00A40FD3">
      <w:pPr>
        <w:autoSpaceDE w:val="0"/>
        <w:autoSpaceDN w:val="0"/>
        <w:adjustRightInd w:val="0"/>
        <w:ind w:firstLine="720"/>
        <w:jc w:val="both"/>
        <w:rPr>
          <w:rFonts w:ascii="Trebuchet MS" w:hAnsi="Trebuchet MS"/>
          <w:color w:val="000000"/>
          <w:sz w:val="24"/>
          <w:szCs w:val="24"/>
        </w:rPr>
      </w:pPr>
      <w:r w:rsidRPr="00B83E18">
        <w:rPr>
          <w:rFonts w:ascii="Trebuchet MS" w:hAnsi="Trebuchet MS"/>
          <w:color w:val="000000"/>
          <w:sz w:val="24"/>
          <w:szCs w:val="24"/>
        </w:rPr>
        <w:t xml:space="preserve">Pentru transparența procesului de selecție a proiectelor, la aceste selecții va lua parte și un reprezentant al Ministerului Agriculturii și Dezvoltării Rurale, din cadrul Compartimentului de Dezvoltare Rurală de la nivel regional aflat în subordinea MADR. </w:t>
      </w:r>
    </w:p>
    <w:p w:rsidR="00DA30C3" w:rsidRPr="00B83E18" w:rsidRDefault="00DA30C3" w:rsidP="00A40FD3">
      <w:pPr>
        <w:autoSpaceDE w:val="0"/>
        <w:autoSpaceDN w:val="0"/>
        <w:adjustRightInd w:val="0"/>
        <w:ind w:firstLine="720"/>
        <w:jc w:val="both"/>
        <w:rPr>
          <w:rFonts w:ascii="Trebuchet MS" w:hAnsi="Trebuchet MS"/>
          <w:color w:val="000000"/>
          <w:sz w:val="24"/>
          <w:szCs w:val="24"/>
        </w:rPr>
      </w:pPr>
    </w:p>
    <w:p w:rsidR="00B83E18" w:rsidRPr="00F14DD9" w:rsidRDefault="00B83E18" w:rsidP="00A40FD3">
      <w:pPr>
        <w:jc w:val="both"/>
        <w:rPr>
          <w:rFonts w:ascii="Trebuchet MS" w:hAnsi="Trebuchet MS"/>
          <w:b/>
          <w:bCs/>
          <w:i/>
          <w:iCs/>
          <w:color w:val="FF0000"/>
          <w:sz w:val="24"/>
          <w:szCs w:val="24"/>
        </w:rPr>
      </w:pPr>
      <w:r w:rsidRPr="00F14DD9">
        <w:rPr>
          <w:rFonts w:ascii="Trebuchet MS" w:hAnsi="Trebuchet MS"/>
          <w:b/>
          <w:bCs/>
          <w:color w:val="FF0000"/>
          <w:sz w:val="24"/>
          <w:szCs w:val="24"/>
        </w:rPr>
        <w:lastRenderedPageBreak/>
        <w:t xml:space="preserve">ATENŢIE! </w:t>
      </w:r>
      <w:r w:rsidRPr="00F14DD9">
        <w:rPr>
          <w:rFonts w:ascii="Trebuchet MS" w:hAnsi="Trebuchet MS"/>
          <w:b/>
          <w:bCs/>
          <w:i/>
          <w:iCs/>
          <w:color w:val="FF0000"/>
          <w:sz w:val="24"/>
          <w:szCs w:val="24"/>
        </w:rPr>
        <w:t>Toate activităţile pe care solicitantul se angajează să le efectueze prin investiţie, atât la faza de implementare a proiectului cât şi în perioada de monitorizare, activităţi pentru care cererea de finanţare a fost selectată pentru finanţare nerambursabilă, devin condiţii obligatorii.</w:t>
      </w:r>
    </w:p>
    <w:p w:rsidR="002A3597" w:rsidRDefault="002A3597" w:rsidP="00F14DD9">
      <w:pPr>
        <w:jc w:val="center"/>
        <w:rPr>
          <w:rFonts w:ascii="Trebuchet MS" w:hAnsi="Trebuchet MS"/>
          <w:b/>
          <w:bCs/>
          <w:i/>
          <w:iCs/>
          <w:color w:val="FF0000"/>
          <w:sz w:val="24"/>
          <w:szCs w:val="24"/>
        </w:rPr>
      </w:pPr>
    </w:p>
    <w:p w:rsidR="008300AE" w:rsidRPr="00F14DD9" w:rsidRDefault="00B83E18" w:rsidP="00A40FD3">
      <w:pPr>
        <w:jc w:val="both"/>
        <w:rPr>
          <w:rFonts w:ascii="Trebuchet MS" w:hAnsi="Trebuchet MS"/>
          <w:b/>
          <w:bCs/>
          <w:i/>
          <w:iCs/>
          <w:color w:val="FF0000"/>
          <w:sz w:val="24"/>
          <w:szCs w:val="24"/>
        </w:rPr>
      </w:pPr>
      <w:r w:rsidRPr="00F14DD9">
        <w:rPr>
          <w:rFonts w:ascii="Trebuchet MS" w:hAnsi="Trebuchet MS"/>
          <w:b/>
          <w:bCs/>
          <w:i/>
          <w:iCs/>
          <w:color w:val="FF0000"/>
          <w:sz w:val="24"/>
          <w:szCs w:val="24"/>
        </w:rPr>
        <w:t>Dacă în perioada de implementare sau în cea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DA30C3" w:rsidRPr="00E0068A" w:rsidRDefault="00DA30C3" w:rsidP="0078584F">
      <w:pPr>
        <w:pStyle w:val="Heading3"/>
        <w:rPr>
          <w:rFonts w:ascii="Trebuchet MS" w:hAnsi="Trebuchet MS" w:cs="Times New Roman"/>
          <w:bCs w:val="0"/>
          <w:iCs/>
          <w:sz w:val="24"/>
          <w:szCs w:val="24"/>
        </w:rPr>
      </w:pPr>
      <w:bookmarkStart w:id="30" w:name="_Toc492549876"/>
      <w:r w:rsidRPr="00E0068A">
        <w:rPr>
          <w:rFonts w:ascii="Trebuchet MS" w:hAnsi="Trebuchet MS"/>
          <w:bCs w:val="0"/>
          <w:iCs/>
          <w:sz w:val="24"/>
          <w:szCs w:val="24"/>
        </w:rPr>
        <w:t xml:space="preserve">3.7.1. </w:t>
      </w:r>
      <w:r w:rsidRPr="00E0068A">
        <w:rPr>
          <w:rFonts w:ascii="Trebuchet MS" w:hAnsi="Trebuchet MS" w:cs="Times New Roman"/>
          <w:bCs w:val="0"/>
          <w:iCs/>
          <w:sz w:val="24"/>
          <w:szCs w:val="24"/>
        </w:rPr>
        <w:t>Rapoartele de selecție</w:t>
      </w:r>
      <w:bookmarkEnd w:id="30"/>
      <w:r w:rsidRPr="00E0068A">
        <w:rPr>
          <w:rFonts w:ascii="Trebuchet MS" w:hAnsi="Trebuchet MS" w:cs="Times New Roman"/>
          <w:bCs w:val="0"/>
          <w:iCs/>
          <w:sz w:val="24"/>
          <w:szCs w:val="24"/>
        </w:rPr>
        <w:t xml:space="preserve"> </w:t>
      </w:r>
    </w:p>
    <w:p w:rsidR="00DA30C3" w:rsidRPr="00AD7AC9" w:rsidRDefault="00DA30C3" w:rsidP="0078584F">
      <w:pPr>
        <w:pStyle w:val="Default"/>
        <w:rPr>
          <w:rFonts w:ascii="Trebuchet MS" w:hAnsi="Trebuchet MS" w:cs="Times New Roman"/>
        </w:rPr>
      </w:pPr>
    </w:p>
    <w:p w:rsidR="00DA30C3" w:rsidRPr="00AD7AC9" w:rsidRDefault="00DA30C3" w:rsidP="00A40FD3">
      <w:pPr>
        <w:autoSpaceDE w:val="0"/>
        <w:autoSpaceDN w:val="0"/>
        <w:adjustRightInd w:val="0"/>
        <w:ind w:firstLine="720"/>
        <w:jc w:val="both"/>
        <w:rPr>
          <w:rFonts w:ascii="Trebuchet MS" w:hAnsi="Trebuchet MS"/>
          <w:color w:val="000000"/>
          <w:sz w:val="24"/>
          <w:szCs w:val="24"/>
        </w:rPr>
      </w:pPr>
      <w:r w:rsidRPr="00DA30C3">
        <w:rPr>
          <w:rFonts w:ascii="Trebuchet MS" w:hAnsi="Trebuchet MS"/>
          <w:color w:val="000000"/>
          <w:sz w:val="24"/>
          <w:szCs w:val="24"/>
        </w:rPr>
        <w:t xml:space="preserve">Rapoartele se întocmesc de către Expertul 2, care primește de la Expertul 1 lista cererilor de finanțare verificate și întocmește Rapoartele de selecție intermediare pentru fiecare măsură la care adaugă Cererile de Finanțare. </w:t>
      </w:r>
    </w:p>
    <w:p w:rsidR="00DA30C3" w:rsidRPr="00AD7AC9" w:rsidRDefault="00DA30C3" w:rsidP="00A40FD3">
      <w:pPr>
        <w:autoSpaceDE w:val="0"/>
        <w:autoSpaceDN w:val="0"/>
        <w:adjustRightInd w:val="0"/>
        <w:ind w:firstLine="720"/>
        <w:jc w:val="both"/>
        <w:rPr>
          <w:rFonts w:ascii="Trebuchet MS" w:hAnsi="Trebuchet MS"/>
          <w:color w:val="000000"/>
          <w:sz w:val="24"/>
          <w:szCs w:val="24"/>
        </w:rPr>
      </w:pPr>
      <w:r w:rsidRPr="00DA30C3">
        <w:rPr>
          <w:rFonts w:ascii="Trebuchet MS" w:hAnsi="Trebuchet MS"/>
          <w:color w:val="000000"/>
          <w:sz w:val="24"/>
          <w:szCs w:val="24"/>
        </w:rPr>
        <w:t xml:space="preserve">Acestea vor fi selectate de către un Comitet de Selecție, format din membrii </w:t>
      </w:r>
      <w:r w:rsidR="007842E2" w:rsidRPr="00AD7AC9">
        <w:rPr>
          <w:rFonts w:ascii="Trebuchet MS" w:hAnsi="Trebuchet MS"/>
          <w:color w:val="000000"/>
          <w:sz w:val="24"/>
          <w:szCs w:val="24"/>
        </w:rPr>
        <w:t xml:space="preserve"> </w:t>
      </w:r>
      <w:r w:rsidRPr="00DA30C3">
        <w:rPr>
          <w:rFonts w:ascii="Trebuchet MS" w:hAnsi="Trebuchet MS"/>
          <w:color w:val="000000"/>
          <w:sz w:val="24"/>
          <w:szCs w:val="24"/>
        </w:rPr>
        <w:t xml:space="preserve">parteneriatului. La selecția proiectelor, se va aplica regula „dublului cvorum”, respectiv pentru validarea voturilor, este necesară prezența a cel puțin 50% din parteneri, din care peste 50% să fie din mediul privat și societate civilă, organizațiile din mediul urban reprezentând mai puțin de 25%. </w:t>
      </w:r>
    </w:p>
    <w:p w:rsidR="00DA30C3" w:rsidRPr="00DA30C3" w:rsidRDefault="00DA30C3" w:rsidP="00A40FD3">
      <w:pPr>
        <w:autoSpaceDE w:val="0"/>
        <w:autoSpaceDN w:val="0"/>
        <w:adjustRightInd w:val="0"/>
        <w:ind w:firstLine="720"/>
        <w:jc w:val="both"/>
        <w:rPr>
          <w:rFonts w:ascii="Trebuchet MS" w:hAnsi="Trebuchet MS"/>
          <w:color w:val="000000"/>
          <w:sz w:val="24"/>
          <w:szCs w:val="24"/>
        </w:rPr>
      </w:pPr>
      <w:r w:rsidRPr="00DA30C3">
        <w:rPr>
          <w:rFonts w:ascii="Trebuchet MS" w:hAnsi="Trebuchet MS"/>
          <w:color w:val="000000"/>
          <w:sz w:val="24"/>
          <w:szCs w:val="24"/>
        </w:rPr>
        <w:t xml:space="preserve">După ședința Comitetului de Selecție, Expertul 2 întocmește Rapoartele de selecție finale pentru fiecare măsură. </w:t>
      </w:r>
    </w:p>
    <w:p w:rsidR="00DA30C3" w:rsidRPr="00AD7AC9" w:rsidRDefault="00DA30C3" w:rsidP="00A40FD3">
      <w:pPr>
        <w:ind w:firstLine="720"/>
        <w:jc w:val="both"/>
        <w:rPr>
          <w:rFonts w:ascii="Trebuchet MS" w:hAnsi="Trebuchet MS"/>
          <w:color w:val="000000"/>
          <w:sz w:val="24"/>
          <w:szCs w:val="24"/>
        </w:rPr>
      </w:pPr>
      <w:r w:rsidRPr="00AD7AC9">
        <w:rPr>
          <w:rFonts w:ascii="Trebuchet MS" w:hAnsi="Trebuchet MS"/>
          <w:color w:val="000000"/>
          <w:sz w:val="24"/>
          <w:szCs w:val="24"/>
        </w:rPr>
        <w:t xml:space="preserve">Rezultatele procesului de selecție se consemnează în </w:t>
      </w:r>
      <w:r w:rsidRPr="00AD7AC9">
        <w:rPr>
          <w:rFonts w:ascii="Trebuchet MS" w:hAnsi="Trebuchet MS"/>
          <w:b/>
          <w:color w:val="000000"/>
          <w:sz w:val="24"/>
          <w:szCs w:val="24"/>
        </w:rPr>
        <w:t>Raportul de selecție</w:t>
      </w:r>
      <w:r w:rsidRPr="00AD7AC9">
        <w:rPr>
          <w:rFonts w:ascii="Trebuchet MS" w:hAnsi="Trebuchet MS"/>
          <w:color w:val="000000"/>
          <w:sz w:val="24"/>
          <w:szCs w:val="24"/>
        </w:rPr>
        <w:t xml:space="preserve">. </w:t>
      </w:r>
    </w:p>
    <w:p w:rsidR="00DA30C3" w:rsidRPr="00AD7AC9" w:rsidRDefault="00DA30C3" w:rsidP="00A40FD3">
      <w:pPr>
        <w:ind w:firstLine="720"/>
        <w:jc w:val="both"/>
        <w:rPr>
          <w:rFonts w:ascii="Trebuchet MS" w:hAnsi="Trebuchet MS"/>
          <w:color w:val="000000"/>
          <w:sz w:val="24"/>
          <w:szCs w:val="24"/>
        </w:rPr>
      </w:pPr>
      <w:r w:rsidRPr="00AD7AC9">
        <w:rPr>
          <w:rFonts w:ascii="Trebuchet MS" w:hAnsi="Trebuchet MS"/>
          <w:color w:val="000000"/>
          <w:sz w:val="24"/>
          <w:szCs w:val="24"/>
        </w:rPr>
        <w:t xml:space="preserve">Acesta va fi semnat de către toți membrii prezenți ai Comitetului de Selecție (reprezentanți legali sau alte persoane mandatate în acest sens de către respectivele entități juridice, în conformitate cu prevederile statutare), specificându-se apartenența la mediul privat sau public – cu respectarea </w:t>
      </w:r>
      <w:r w:rsidRPr="00DA30C3">
        <w:rPr>
          <w:rFonts w:ascii="Trebuchet MS" w:hAnsi="Trebuchet MS"/>
          <w:color w:val="000000"/>
          <w:sz w:val="24"/>
          <w:szCs w:val="24"/>
        </w:rPr>
        <w:t xml:space="preserve">precizărilor din PNDR, ca partea publică să reprezinte mai puțin de 50%, iar organizațiile din mediul urban să reprezinte mai puțin de 25%. De asemenea, Raportul de selecție va prezenta semnătura reprezentantului CDRJ, care supervizează procesul de selecție. </w:t>
      </w:r>
    </w:p>
    <w:p w:rsidR="00DA30C3" w:rsidRPr="00DA30C3" w:rsidRDefault="00DA30C3" w:rsidP="00A40FD3">
      <w:pPr>
        <w:ind w:firstLine="720"/>
        <w:jc w:val="both"/>
        <w:rPr>
          <w:rFonts w:ascii="Trebuchet MS" w:hAnsi="Trebuchet MS"/>
          <w:color w:val="000000"/>
          <w:sz w:val="24"/>
          <w:szCs w:val="24"/>
        </w:rPr>
      </w:pPr>
      <w:r w:rsidRPr="00DA30C3">
        <w:rPr>
          <w:rFonts w:ascii="Trebuchet MS" w:hAnsi="Trebuchet MS"/>
          <w:color w:val="000000"/>
          <w:sz w:val="24"/>
          <w:szCs w:val="24"/>
        </w:rPr>
        <w:t xml:space="preserve">Avizarea Raportului de selecție de către reprezentantul CDRJ reprezintă garanția faptului că procedura de selecție a proiectelor s-a desfășurat corespunzător și s-au respectat principiile de selecție din fișa măsurii din SDL, precum și condițiile de transparență care trebuiau asigurate de către GAL. Raportul de selecție va fi datat, avizat și de către Președintele GAL/Reprezentantul legal al GAL sau de un alt membru al Consiliului Director al GAL mandatat în acest sens. </w:t>
      </w:r>
    </w:p>
    <w:p w:rsidR="00DA30C3" w:rsidRPr="00DA30C3" w:rsidRDefault="00DA30C3" w:rsidP="00A40FD3">
      <w:pPr>
        <w:autoSpaceDE w:val="0"/>
        <w:autoSpaceDN w:val="0"/>
        <w:adjustRightInd w:val="0"/>
        <w:ind w:firstLine="720"/>
        <w:jc w:val="both"/>
        <w:rPr>
          <w:rFonts w:ascii="Trebuchet MS" w:hAnsi="Trebuchet MS"/>
          <w:color w:val="000000"/>
          <w:sz w:val="24"/>
          <w:szCs w:val="24"/>
        </w:rPr>
      </w:pPr>
      <w:r w:rsidRPr="00DA30C3">
        <w:rPr>
          <w:rFonts w:ascii="Trebuchet MS" w:hAnsi="Trebuchet MS"/>
          <w:color w:val="000000"/>
          <w:sz w:val="24"/>
          <w:szCs w:val="24"/>
        </w:rPr>
        <w:t xml:space="preserve">Toate verificările efectuate de către evaluatori vor respecta principiul de verificare “4 ochi”, respectiv vor fi semnate de către doi experți. </w:t>
      </w:r>
    </w:p>
    <w:p w:rsidR="00DA30C3" w:rsidRPr="00DA30C3" w:rsidRDefault="00DA30C3" w:rsidP="00A40FD3">
      <w:pPr>
        <w:autoSpaceDE w:val="0"/>
        <w:autoSpaceDN w:val="0"/>
        <w:adjustRightInd w:val="0"/>
        <w:ind w:firstLine="720"/>
        <w:jc w:val="both"/>
        <w:rPr>
          <w:rFonts w:ascii="Trebuchet MS" w:hAnsi="Trebuchet MS"/>
          <w:color w:val="000000"/>
          <w:sz w:val="24"/>
          <w:szCs w:val="24"/>
        </w:rPr>
      </w:pPr>
      <w:r w:rsidRPr="00DA30C3">
        <w:rPr>
          <w:rFonts w:ascii="Trebuchet MS" w:hAnsi="Trebuchet MS"/>
          <w:color w:val="000000"/>
          <w:sz w:val="24"/>
          <w:szCs w:val="24"/>
        </w:rPr>
        <w:t xml:space="preserve">Fiecare persoană implicată în procesul de evaluare și selecție a proiectelor de la nivelul GAL (evaluatori, membrii Comitetului de Selecție și membrii Comisiei de soluționare a contestațiilor) are obligația de a respecta prevederile OUG nr. 66/2011, cu modificările și completările ulterioare referitoare la evitarea conflictului de interese și prevederile Cap. XII al SDL – ”Descrierea mecanismelor de evitare a posibilelor conflicte de interese conform legislației naționale”. </w:t>
      </w:r>
    </w:p>
    <w:p w:rsidR="00DA30C3" w:rsidRPr="00DA30C3" w:rsidRDefault="00DA30C3" w:rsidP="00A40FD3">
      <w:pPr>
        <w:autoSpaceDE w:val="0"/>
        <w:autoSpaceDN w:val="0"/>
        <w:adjustRightInd w:val="0"/>
        <w:ind w:firstLine="720"/>
        <w:jc w:val="both"/>
        <w:rPr>
          <w:rFonts w:ascii="Trebuchet MS" w:hAnsi="Trebuchet MS"/>
          <w:color w:val="000000"/>
          <w:sz w:val="24"/>
          <w:szCs w:val="24"/>
        </w:rPr>
      </w:pPr>
      <w:r w:rsidRPr="00DA30C3">
        <w:rPr>
          <w:rFonts w:ascii="Trebuchet MS" w:hAnsi="Trebuchet MS"/>
          <w:color w:val="000000"/>
          <w:sz w:val="24"/>
          <w:szCs w:val="24"/>
        </w:rPr>
        <w:lastRenderedPageBreak/>
        <w:t xml:space="preserve">În acest sens, premergător procesului de evaluare și selecție, persoanele de la nivelul GAL (inclusiv experții cooptați, în cazul externalizării serviciilor de evaluare) implicate în acest proces vor completa o declarație pe proprie răspundere privind evitarea conflictului de interese, în care trebuie menționate cel puțin următoarele aspecte: </w:t>
      </w:r>
    </w:p>
    <w:p w:rsidR="00DA30C3" w:rsidRPr="00DA30C3" w:rsidRDefault="00DA30C3" w:rsidP="00A40FD3">
      <w:pPr>
        <w:autoSpaceDE w:val="0"/>
        <w:autoSpaceDN w:val="0"/>
        <w:adjustRightInd w:val="0"/>
        <w:jc w:val="both"/>
        <w:rPr>
          <w:rFonts w:ascii="Trebuchet MS" w:hAnsi="Trebuchet MS"/>
          <w:color w:val="000000"/>
          <w:sz w:val="24"/>
          <w:szCs w:val="24"/>
        </w:rPr>
      </w:pPr>
      <w:r w:rsidRPr="00DA30C3">
        <w:rPr>
          <w:rFonts w:ascii="Trebuchet MS" w:hAnsi="Trebuchet MS"/>
          <w:color w:val="000000"/>
          <w:sz w:val="24"/>
          <w:szCs w:val="24"/>
        </w:rPr>
        <w:t xml:space="preserve">- Numele și prenumele declarantului; </w:t>
      </w:r>
    </w:p>
    <w:p w:rsidR="00DA30C3" w:rsidRPr="00DA30C3" w:rsidRDefault="00DA30C3" w:rsidP="00A40FD3">
      <w:pPr>
        <w:autoSpaceDE w:val="0"/>
        <w:autoSpaceDN w:val="0"/>
        <w:adjustRightInd w:val="0"/>
        <w:jc w:val="both"/>
        <w:rPr>
          <w:rFonts w:ascii="Trebuchet MS" w:hAnsi="Trebuchet MS"/>
          <w:color w:val="000000"/>
          <w:sz w:val="24"/>
          <w:szCs w:val="24"/>
        </w:rPr>
      </w:pPr>
      <w:r w:rsidRPr="00DA30C3">
        <w:rPr>
          <w:rFonts w:ascii="Trebuchet MS" w:hAnsi="Trebuchet MS"/>
          <w:color w:val="000000"/>
          <w:sz w:val="24"/>
          <w:szCs w:val="24"/>
        </w:rPr>
        <w:t xml:space="preserve">- Funcția deținută la nivel GAL (nu se aplică în cazul externalizării); </w:t>
      </w:r>
    </w:p>
    <w:p w:rsidR="00DA30C3" w:rsidRPr="00DA30C3" w:rsidRDefault="00DA30C3" w:rsidP="00A40FD3">
      <w:pPr>
        <w:autoSpaceDE w:val="0"/>
        <w:autoSpaceDN w:val="0"/>
        <w:adjustRightInd w:val="0"/>
        <w:jc w:val="both"/>
        <w:rPr>
          <w:rFonts w:ascii="Trebuchet MS" w:hAnsi="Trebuchet MS"/>
          <w:color w:val="000000"/>
          <w:sz w:val="24"/>
          <w:szCs w:val="24"/>
        </w:rPr>
      </w:pPr>
      <w:r w:rsidRPr="00DA30C3">
        <w:rPr>
          <w:rFonts w:ascii="Trebuchet MS" w:hAnsi="Trebuchet MS"/>
          <w:color w:val="000000"/>
          <w:sz w:val="24"/>
          <w:szCs w:val="24"/>
        </w:rPr>
        <w:t xml:space="preserve">- Rolul în cadrul procesului de evaluare; </w:t>
      </w:r>
    </w:p>
    <w:p w:rsidR="00FB30A3" w:rsidRPr="00AD7AC9" w:rsidRDefault="00DA30C3" w:rsidP="00A40FD3">
      <w:pPr>
        <w:jc w:val="both"/>
        <w:rPr>
          <w:rFonts w:ascii="Trebuchet MS" w:hAnsi="Trebuchet MS"/>
          <w:sz w:val="24"/>
          <w:szCs w:val="24"/>
        </w:rPr>
      </w:pPr>
      <w:r w:rsidRPr="00AD7AC9">
        <w:rPr>
          <w:rFonts w:ascii="Trebuchet MS" w:hAnsi="Trebuchet MS"/>
          <w:color w:val="000000"/>
          <w:sz w:val="24"/>
          <w:szCs w:val="24"/>
        </w:rPr>
        <w:t xml:space="preserve">- Luarea la cunoștință a prevederilor privind conflictul de interese, așa cum este acesta prevăzut la art. 10 și 11 din OUG nr. 66/2011, Secțiunea II – Reguli în materia conflictului de interes </w:t>
      </w:r>
      <w:sdt>
        <w:sdtPr>
          <w:rPr>
            <w:rFonts w:ascii="Trebuchet MS" w:hAnsi="Trebuchet MS"/>
            <w:color w:val="000000"/>
            <w:sz w:val="24"/>
            <w:szCs w:val="24"/>
          </w:rPr>
          <w:id w:val="1142925344"/>
          <w:citation/>
        </w:sdtPr>
        <w:sdtContent>
          <w:r w:rsidRPr="00AD7AC9">
            <w:rPr>
              <w:rFonts w:ascii="Trebuchet MS" w:hAnsi="Trebuchet MS"/>
              <w:color w:val="000000"/>
              <w:sz w:val="24"/>
              <w:szCs w:val="24"/>
            </w:rPr>
            <w:fldChar w:fldCharType="begin"/>
          </w:r>
          <w:r w:rsidRPr="00AD7AC9">
            <w:rPr>
              <w:rFonts w:ascii="Trebuchet MS" w:hAnsi="Trebuchet MS"/>
              <w:color w:val="000000"/>
              <w:sz w:val="24"/>
              <w:szCs w:val="24"/>
            </w:rPr>
            <w:instrText xml:space="preserve"> CITATION OUG11 \l 1033 </w:instrText>
          </w:r>
          <w:r w:rsidRPr="00AD7AC9">
            <w:rPr>
              <w:rFonts w:ascii="Trebuchet MS" w:hAnsi="Trebuchet MS"/>
              <w:color w:val="000000"/>
              <w:sz w:val="24"/>
              <w:szCs w:val="24"/>
            </w:rPr>
            <w:fldChar w:fldCharType="separate"/>
          </w:r>
          <w:r w:rsidR="00BC73B1" w:rsidRPr="00BC73B1">
            <w:rPr>
              <w:rFonts w:ascii="Trebuchet MS" w:hAnsi="Trebuchet MS"/>
              <w:noProof/>
              <w:color w:val="000000"/>
              <w:sz w:val="24"/>
              <w:szCs w:val="24"/>
            </w:rPr>
            <w:t>(OUG106_2011_ConflictInteres, 2011)</w:t>
          </w:r>
          <w:r w:rsidRPr="00AD7AC9">
            <w:rPr>
              <w:rFonts w:ascii="Trebuchet MS" w:hAnsi="Trebuchet MS"/>
              <w:color w:val="000000"/>
              <w:sz w:val="24"/>
              <w:szCs w:val="24"/>
            </w:rPr>
            <w:fldChar w:fldCharType="end"/>
          </w:r>
        </w:sdtContent>
      </w:sdt>
      <w:r w:rsidRPr="00AD7AC9">
        <w:rPr>
          <w:rFonts w:ascii="Trebuchet MS" w:hAnsi="Trebuchet MS"/>
          <w:color w:val="000000"/>
          <w:sz w:val="24"/>
          <w:szCs w:val="24"/>
        </w:rPr>
        <w:t>;</w:t>
      </w:r>
    </w:p>
    <w:p w:rsidR="00AD7AC9" w:rsidRDefault="00AD7AC9" w:rsidP="0078584F">
      <w:pPr>
        <w:autoSpaceDE w:val="0"/>
        <w:autoSpaceDN w:val="0"/>
        <w:adjustRightInd w:val="0"/>
        <w:rPr>
          <w:color w:val="000000"/>
          <w:sz w:val="23"/>
          <w:szCs w:val="23"/>
        </w:rPr>
      </w:pPr>
    </w:p>
    <w:p w:rsidR="00AD7AC9" w:rsidRPr="00AD7AC9" w:rsidRDefault="00AD7AC9" w:rsidP="00A40FD3">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t xml:space="preserve">Asumarea faptului că în situația în care se constată că această declaraţie nu este conformă cu realitatea, persoana semnatară este pasibilă de încălcarea prevederilor legislaţiei penale privind falsul în declaraţii. </w:t>
      </w:r>
    </w:p>
    <w:p w:rsidR="00AD7AC9" w:rsidRPr="00AD7AC9" w:rsidRDefault="00AD7AC9" w:rsidP="00A40FD3">
      <w:pPr>
        <w:autoSpaceDE w:val="0"/>
        <w:autoSpaceDN w:val="0"/>
        <w:adjustRightInd w:val="0"/>
        <w:ind w:firstLine="720"/>
        <w:jc w:val="both"/>
        <w:rPr>
          <w:rFonts w:ascii="Trebuchet MS" w:hAnsi="Trebuchet MS"/>
          <w:color w:val="000000"/>
          <w:sz w:val="24"/>
          <w:szCs w:val="24"/>
        </w:rPr>
      </w:pPr>
      <w:r w:rsidRPr="00AD7AC9">
        <w:rPr>
          <w:rFonts w:ascii="Trebuchet MS" w:hAnsi="Trebuchet MS"/>
          <w:color w:val="000000"/>
          <w:sz w:val="24"/>
          <w:szCs w:val="24"/>
        </w:rPr>
        <w:t xml:space="preserve">Dacă pe parcursul implementării strategiei, în cadrul procesului de evaluare și selecție la nivelul GAL a unor proiecte, apar situații generatoare de conflict de interese, expertul GAL/expertul cooptat este obligat să se abțină de la luarea deciziei sau participarea la luarea unei decizii și să informeze managerul GAL, în vederea înlocuirii cu un alt expert evaluator. </w:t>
      </w:r>
    </w:p>
    <w:p w:rsidR="00FB30A3" w:rsidRPr="00AD7AC9" w:rsidRDefault="00AD7AC9" w:rsidP="00A40FD3">
      <w:pPr>
        <w:ind w:firstLine="720"/>
        <w:jc w:val="both"/>
        <w:rPr>
          <w:rFonts w:ascii="Trebuchet MS" w:hAnsi="Trebuchet MS"/>
          <w:sz w:val="24"/>
          <w:szCs w:val="24"/>
        </w:rPr>
      </w:pPr>
      <w:r w:rsidRPr="00AD7AC9">
        <w:rPr>
          <w:rFonts w:ascii="Trebuchet MS" w:hAnsi="Trebuchet MS"/>
          <w:color w:val="000000"/>
          <w:sz w:val="24"/>
          <w:szCs w:val="24"/>
        </w:rPr>
        <w:t>Dacă, în urma verificărilor ulterioare, realizate de departamentele AFIR/DGDR AM PNDR/MADR se constată că nu s-au respectat regulile de evitare a conflictului de interese, așa cum sunt definite în legislația în vigoare, proiectul respectiv va fi declarat neeligibil, iar dacă a fost finanțat se va proceda la recuperarea sumelor conform legislației în vigoare.</w:t>
      </w:r>
    </w:p>
    <w:p w:rsidR="00FB30A3" w:rsidRPr="00AD7AC9" w:rsidRDefault="00FB30A3" w:rsidP="0078584F">
      <w:pPr>
        <w:rPr>
          <w:rFonts w:ascii="Trebuchet MS" w:hAnsi="Trebuchet MS"/>
          <w:sz w:val="24"/>
          <w:szCs w:val="24"/>
        </w:rPr>
      </w:pPr>
    </w:p>
    <w:p w:rsidR="00AD7AC9" w:rsidRPr="001F014A" w:rsidRDefault="00AD7AC9" w:rsidP="0078584F">
      <w:pPr>
        <w:pStyle w:val="Heading3"/>
        <w:rPr>
          <w:rFonts w:ascii="Trebuchet MS" w:hAnsi="Trebuchet MS"/>
          <w:color w:val="auto"/>
          <w:sz w:val="24"/>
          <w:szCs w:val="24"/>
        </w:rPr>
      </w:pPr>
      <w:bookmarkStart w:id="31" w:name="_Toc492549877"/>
      <w:r w:rsidRPr="001F014A">
        <w:rPr>
          <w:rFonts w:ascii="Trebuchet MS" w:hAnsi="Trebuchet MS"/>
          <w:color w:val="auto"/>
          <w:sz w:val="24"/>
          <w:szCs w:val="24"/>
        </w:rPr>
        <w:t>3.7.2. Componența Comitetului de Selecție</w:t>
      </w:r>
      <w:bookmarkEnd w:id="31"/>
    </w:p>
    <w:p w:rsidR="00E261BC" w:rsidRPr="00E261BC" w:rsidRDefault="00E261BC" w:rsidP="0078584F"/>
    <w:p w:rsidR="000D0C5B" w:rsidRPr="002A28A2" w:rsidRDefault="000D0C5B" w:rsidP="000D0C5B">
      <w:pPr>
        <w:rPr>
          <w:rFonts w:ascii="Trebuchet MS" w:hAnsi="Trebuchet MS"/>
          <w:b/>
          <w:sz w:val="22"/>
          <w:szCs w:val="22"/>
        </w:rPr>
      </w:pPr>
    </w:p>
    <w:p w:rsidR="000D0C5B" w:rsidRPr="002A28A2" w:rsidRDefault="000D0C5B" w:rsidP="000D0C5B">
      <w:pPr>
        <w:rPr>
          <w:rFonts w:ascii="Trebuchet MS" w:hAnsi="Trebuchet MS"/>
          <w:b/>
          <w:sz w:val="22"/>
          <w:szCs w:val="22"/>
        </w:rPr>
      </w:pPr>
      <w:r w:rsidRPr="002A28A2">
        <w:rPr>
          <w:rFonts w:ascii="Trebuchet MS" w:hAnsi="Trebuchet MS"/>
          <w:b/>
          <w:sz w:val="22"/>
          <w:szCs w:val="22"/>
        </w:rPr>
        <w:t>Tabel cu componența Comitetului de Selectie:</w:t>
      </w:r>
    </w:p>
    <w:tbl>
      <w:tblPr>
        <w:tblW w:w="9923" w:type="dxa"/>
        <w:tblInd w:w="-5" w:type="dxa"/>
        <w:tblLook w:val="04A0" w:firstRow="1" w:lastRow="0" w:firstColumn="1" w:lastColumn="0" w:noHBand="0" w:noVBand="1"/>
      </w:tblPr>
      <w:tblGrid>
        <w:gridCol w:w="563"/>
        <w:gridCol w:w="3870"/>
        <w:gridCol w:w="1890"/>
        <w:gridCol w:w="3600"/>
      </w:tblGrid>
      <w:tr w:rsidR="000D0C5B" w:rsidRPr="002A28A2" w:rsidTr="00425FE3">
        <w:trPr>
          <w:trHeight w:val="300"/>
        </w:trPr>
        <w:tc>
          <w:tcPr>
            <w:tcW w:w="563" w:type="dxa"/>
            <w:tcBorders>
              <w:top w:val="single" w:sz="4" w:space="0" w:color="auto"/>
              <w:left w:val="single" w:sz="4" w:space="0" w:color="auto"/>
              <w:bottom w:val="single" w:sz="4" w:space="0" w:color="auto"/>
              <w:right w:val="single" w:sz="4" w:space="0" w:color="000000"/>
            </w:tcBorders>
            <w:shd w:val="clear" w:color="000000" w:fill="92D050"/>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Nr.</w:t>
            </w:r>
          </w:p>
        </w:tc>
        <w:tc>
          <w:tcPr>
            <w:tcW w:w="9360" w:type="dxa"/>
            <w:gridSpan w:val="3"/>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PARTENERI PUBLICI % (4 din 15, procent = 26,66)  </w:t>
            </w:r>
          </w:p>
        </w:tc>
      </w:tr>
      <w:tr w:rsidR="000D0C5B" w:rsidRPr="002A28A2" w:rsidTr="00425FE3">
        <w:trPr>
          <w:trHeight w:val="30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p>
        </w:tc>
        <w:tc>
          <w:tcPr>
            <w:tcW w:w="387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Partener </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Funcția în CS</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Tip/Observații</w:t>
            </w:r>
          </w:p>
        </w:tc>
      </w:tr>
      <w:tr w:rsidR="000D0C5B" w:rsidRPr="002A28A2" w:rsidTr="00425FE3">
        <w:trPr>
          <w:trHeight w:val="30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1</w:t>
            </w:r>
          </w:p>
        </w:tc>
        <w:tc>
          <w:tcPr>
            <w:tcW w:w="387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Primaria Pomi </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al Administrație /rural</w:t>
            </w:r>
          </w:p>
        </w:tc>
      </w:tr>
      <w:tr w:rsidR="000D0C5B" w:rsidRPr="002A28A2" w:rsidTr="00425FE3">
        <w:trPr>
          <w:trHeight w:val="303"/>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2</w:t>
            </w:r>
          </w:p>
        </w:tc>
        <w:tc>
          <w:tcPr>
            <w:tcW w:w="3870" w:type="dxa"/>
            <w:tcBorders>
              <w:top w:val="nil"/>
              <w:left w:val="single" w:sz="4" w:space="0" w:color="auto"/>
              <w:bottom w:val="single" w:sz="4" w:space="0" w:color="auto"/>
              <w:right w:val="nil"/>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Primaria Oarța de Jos </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al Administrație /rural</w:t>
            </w:r>
          </w:p>
        </w:tc>
      </w:tr>
      <w:tr w:rsidR="000D0C5B" w:rsidRPr="002A28A2" w:rsidTr="00425FE3">
        <w:trPr>
          <w:trHeight w:val="30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3</w:t>
            </w:r>
          </w:p>
        </w:tc>
        <w:tc>
          <w:tcPr>
            <w:tcW w:w="387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Primaria Satulung</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al Administrație /rural</w:t>
            </w:r>
          </w:p>
        </w:tc>
      </w:tr>
      <w:tr w:rsidR="000D0C5B" w:rsidRPr="002A28A2" w:rsidTr="00425FE3">
        <w:trPr>
          <w:trHeight w:val="30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4</w:t>
            </w:r>
          </w:p>
        </w:tc>
        <w:tc>
          <w:tcPr>
            <w:tcW w:w="387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Primaria Sălsig</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al Administrație /rural</w:t>
            </w:r>
          </w:p>
        </w:tc>
      </w:tr>
      <w:tr w:rsidR="000D0C5B" w:rsidRPr="002A28A2" w:rsidTr="00425FE3">
        <w:trPr>
          <w:trHeight w:val="300"/>
        </w:trPr>
        <w:tc>
          <w:tcPr>
            <w:tcW w:w="563" w:type="dxa"/>
            <w:tcBorders>
              <w:top w:val="single" w:sz="4" w:space="0" w:color="auto"/>
              <w:left w:val="single" w:sz="4" w:space="0" w:color="auto"/>
              <w:bottom w:val="single" w:sz="4" w:space="0" w:color="auto"/>
              <w:right w:val="single" w:sz="4" w:space="0" w:color="000000"/>
            </w:tcBorders>
            <w:shd w:val="clear" w:color="000000" w:fill="F8CBAD"/>
          </w:tcPr>
          <w:p w:rsidR="000D0C5B" w:rsidRPr="002A28A2" w:rsidRDefault="000D0C5B" w:rsidP="00425FE3">
            <w:pPr>
              <w:rPr>
                <w:rFonts w:ascii="Trebuchet MS" w:hAnsi="Trebuchet MS"/>
                <w:color w:val="000000"/>
                <w:sz w:val="22"/>
                <w:szCs w:val="22"/>
                <w:lang w:eastAsia="ro-RO"/>
              </w:rPr>
            </w:pPr>
          </w:p>
        </w:tc>
        <w:tc>
          <w:tcPr>
            <w:tcW w:w="9360" w:type="dxa"/>
            <w:gridSpan w:val="3"/>
            <w:tcBorders>
              <w:top w:val="single" w:sz="4" w:space="0" w:color="auto"/>
              <w:left w:val="single" w:sz="4" w:space="0" w:color="auto"/>
              <w:bottom w:val="single" w:sz="4" w:space="0" w:color="auto"/>
              <w:right w:val="single" w:sz="4" w:space="0" w:color="000000"/>
            </w:tcBorders>
            <w:shd w:val="clear" w:color="000000" w:fill="F8CBAD"/>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PARTENERI PRIVAȚI % (5 din 15, procent = 33,33 %)  </w:t>
            </w:r>
          </w:p>
        </w:tc>
      </w:tr>
      <w:tr w:rsidR="000D0C5B" w:rsidRPr="002A28A2" w:rsidTr="00425FE3">
        <w:trPr>
          <w:trHeight w:val="30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p>
        </w:tc>
        <w:tc>
          <w:tcPr>
            <w:tcW w:w="3870" w:type="dxa"/>
            <w:tcBorders>
              <w:top w:val="nil"/>
              <w:left w:val="single" w:sz="4" w:space="0" w:color="auto"/>
              <w:bottom w:val="single" w:sz="4" w:space="0" w:color="auto"/>
              <w:right w:val="nil"/>
            </w:tcBorders>
            <w:shd w:val="clear" w:color="auto" w:fill="auto"/>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Partener </w:t>
            </w:r>
          </w:p>
        </w:tc>
        <w:tc>
          <w:tcPr>
            <w:tcW w:w="1890" w:type="dxa"/>
            <w:tcBorders>
              <w:top w:val="nil"/>
              <w:left w:val="single" w:sz="4" w:space="0" w:color="auto"/>
              <w:bottom w:val="single" w:sz="4" w:space="0" w:color="auto"/>
              <w:right w:val="nil"/>
            </w:tcBorders>
            <w:shd w:val="clear" w:color="auto" w:fill="auto"/>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Funcția în CS</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Tip/Observații</w:t>
            </w:r>
          </w:p>
        </w:tc>
      </w:tr>
      <w:tr w:rsidR="000D0C5B" w:rsidRPr="002A28A2" w:rsidTr="00425FE3">
        <w:trPr>
          <w:trHeight w:val="168"/>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5</w:t>
            </w:r>
          </w:p>
        </w:tc>
        <w:tc>
          <w:tcPr>
            <w:tcW w:w="3870" w:type="dxa"/>
            <w:tcBorders>
              <w:top w:val="nil"/>
              <w:left w:val="single" w:sz="4" w:space="0" w:color="auto"/>
              <w:bottom w:val="single" w:sz="4" w:space="0" w:color="auto"/>
              <w:right w:val="nil"/>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I.F. Băban Mariana Ioana-Pomi SM</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PRIVAT /rural</w:t>
            </w:r>
          </w:p>
        </w:tc>
      </w:tr>
      <w:tr w:rsidR="000D0C5B" w:rsidRPr="002A28A2" w:rsidTr="00425FE3">
        <w:trPr>
          <w:trHeight w:val="314"/>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6</w:t>
            </w:r>
          </w:p>
        </w:tc>
        <w:tc>
          <w:tcPr>
            <w:tcW w:w="3870" w:type="dxa"/>
            <w:tcBorders>
              <w:top w:val="nil"/>
              <w:left w:val="single" w:sz="4" w:space="0" w:color="auto"/>
              <w:bottom w:val="single" w:sz="4" w:space="0" w:color="auto"/>
              <w:right w:val="nil"/>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S.C. Sativa SRL Gârdani</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PRIVAT /rural</w:t>
            </w:r>
          </w:p>
        </w:tc>
      </w:tr>
      <w:tr w:rsidR="000D0C5B" w:rsidRPr="002A28A2" w:rsidTr="00425FE3">
        <w:trPr>
          <w:trHeight w:val="276"/>
        </w:trPr>
        <w:tc>
          <w:tcPr>
            <w:tcW w:w="563" w:type="dxa"/>
            <w:tcBorders>
              <w:top w:val="nil"/>
              <w:left w:val="single" w:sz="4" w:space="0" w:color="auto"/>
              <w:bottom w:val="single" w:sz="4" w:space="0" w:color="auto"/>
              <w:right w:val="single" w:sz="4" w:space="0" w:color="auto"/>
            </w:tcBorders>
          </w:tcPr>
          <w:p w:rsidR="000D0C5B" w:rsidRPr="002A28A2" w:rsidRDefault="000D0C5B" w:rsidP="00425FE3">
            <w:pPr>
              <w:rPr>
                <w:rFonts w:ascii="Trebuchet MS" w:hAnsi="Trebuchet MS"/>
                <w:color w:val="000000"/>
                <w:sz w:val="22"/>
                <w:szCs w:val="22"/>
                <w:lang w:val="en-GB" w:eastAsia="ro-RO"/>
              </w:rPr>
            </w:pPr>
            <w:r w:rsidRPr="002A28A2">
              <w:rPr>
                <w:rFonts w:ascii="Trebuchet MS" w:hAnsi="Trebuchet MS"/>
                <w:color w:val="000000"/>
                <w:sz w:val="22"/>
                <w:szCs w:val="22"/>
                <w:lang w:val="en-GB" w:eastAsia="ro-RO"/>
              </w:rPr>
              <w:t>7</w:t>
            </w:r>
          </w:p>
        </w:tc>
        <w:tc>
          <w:tcPr>
            <w:tcW w:w="387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val="en-GB" w:eastAsia="ro-RO"/>
              </w:rPr>
              <w:t xml:space="preserve">S.C. Principal Gyor SRL- Satulung </w:t>
            </w:r>
          </w:p>
        </w:tc>
        <w:tc>
          <w:tcPr>
            <w:tcW w:w="1890" w:type="dxa"/>
            <w:tcBorders>
              <w:top w:val="nil"/>
              <w:left w:val="nil"/>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PRIVAT /rural</w:t>
            </w:r>
          </w:p>
        </w:tc>
      </w:tr>
      <w:tr w:rsidR="000D0C5B" w:rsidRPr="002A28A2" w:rsidTr="00425FE3">
        <w:trPr>
          <w:trHeight w:val="28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8</w:t>
            </w:r>
          </w:p>
        </w:tc>
        <w:tc>
          <w:tcPr>
            <w:tcW w:w="3870" w:type="dxa"/>
            <w:tcBorders>
              <w:top w:val="nil"/>
              <w:left w:val="single" w:sz="4" w:space="0" w:color="auto"/>
              <w:bottom w:val="single" w:sz="4" w:space="0" w:color="auto"/>
              <w:right w:val="nil"/>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I.I. Papp Vasile-Fărcașa</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 PRIVAT /rural</w:t>
            </w:r>
          </w:p>
        </w:tc>
      </w:tr>
      <w:tr w:rsidR="000D0C5B" w:rsidRPr="002A28A2" w:rsidTr="00425FE3">
        <w:trPr>
          <w:trHeight w:val="27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9</w:t>
            </w:r>
          </w:p>
        </w:tc>
        <w:tc>
          <w:tcPr>
            <w:tcW w:w="3870" w:type="dxa"/>
            <w:tcBorders>
              <w:top w:val="nil"/>
              <w:left w:val="single" w:sz="4" w:space="0" w:color="auto"/>
              <w:bottom w:val="single" w:sz="4" w:space="0" w:color="auto"/>
              <w:right w:val="nil"/>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S.C. MCL Proconcept SRL - Tăuții M.</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ReprPRIVAT/urban</w:t>
            </w:r>
          </w:p>
        </w:tc>
      </w:tr>
      <w:tr w:rsidR="000D0C5B" w:rsidRPr="002A28A2" w:rsidTr="00425FE3">
        <w:trPr>
          <w:trHeight w:val="300"/>
        </w:trPr>
        <w:tc>
          <w:tcPr>
            <w:tcW w:w="563" w:type="dxa"/>
            <w:tcBorders>
              <w:top w:val="single" w:sz="4" w:space="0" w:color="auto"/>
              <w:left w:val="single" w:sz="4" w:space="0" w:color="auto"/>
              <w:bottom w:val="single" w:sz="4" w:space="0" w:color="auto"/>
              <w:right w:val="single" w:sz="4" w:space="0" w:color="000000"/>
            </w:tcBorders>
            <w:shd w:val="clear" w:color="000000" w:fill="BDD7EE"/>
          </w:tcPr>
          <w:p w:rsidR="000D0C5B" w:rsidRPr="002A28A2" w:rsidRDefault="000D0C5B" w:rsidP="00425FE3">
            <w:pPr>
              <w:rPr>
                <w:rFonts w:ascii="Trebuchet MS" w:hAnsi="Trebuchet MS"/>
                <w:color w:val="000000"/>
                <w:sz w:val="22"/>
                <w:szCs w:val="22"/>
                <w:lang w:eastAsia="ro-RO"/>
              </w:rPr>
            </w:pPr>
          </w:p>
        </w:tc>
        <w:tc>
          <w:tcPr>
            <w:tcW w:w="9360"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SOCIETATE CIVILĂ % (6 din 15, procent = 40%)  </w:t>
            </w:r>
          </w:p>
        </w:tc>
      </w:tr>
      <w:tr w:rsidR="000D0C5B" w:rsidRPr="002A28A2" w:rsidTr="00425FE3">
        <w:trPr>
          <w:trHeight w:val="300"/>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p>
        </w:tc>
        <w:tc>
          <w:tcPr>
            <w:tcW w:w="3870" w:type="dxa"/>
            <w:tcBorders>
              <w:top w:val="nil"/>
              <w:left w:val="single" w:sz="4" w:space="0" w:color="auto"/>
              <w:bottom w:val="single" w:sz="4" w:space="0" w:color="auto"/>
              <w:right w:val="nil"/>
            </w:tcBorders>
            <w:shd w:val="clear" w:color="auto" w:fill="auto"/>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 xml:space="preserve">Partener </w:t>
            </w:r>
          </w:p>
        </w:tc>
        <w:tc>
          <w:tcPr>
            <w:tcW w:w="1890" w:type="dxa"/>
            <w:tcBorders>
              <w:top w:val="nil"/>
              <w:left w:val="single" w:sz="4" w:space="0" w:color="auto"/>
              <w:bottom w:val="single" w:sz="4" w:space="0" w:color="auto"/>
              <w:right w:val="nil"/>
            </w:tcBorders>
            <w:shd w:val="clear" w:color="auto" w:fill="auto"/>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Funcția în CS</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Tip/Observații</w:t>
            </w:r>
          </w:p>
        </w:tc>
      </w:tr>
      <w:tr w:rsidR="000D0C5B" w:rsidRPr="002A28A2" w:rsidTr="00425FE3">
        <w:trPr>
          <w:trHeight w:val="260"/>
        </w:trPr>
        <w:tc>
          <w:tcPr>
            <w:tcW w:w="563" w:type="dxa"/>
            <w:tcBorders>
              <w:top w:val="nil"/>
              <w:left w:val="single" w:sz="4" w:space="0" w:color="auto"/>
              <w:bottom w:val="single" w:sz="4" w:space="0" w:color="auto"/>
              <w:right w:val="single" w:sz="4" w:space="0" w:color="auto"/>
            </w:tcBorders>
          </w:tcPr>
          <w:p w:rsidR="000D0C5B" w:rsidRPr="002A28A2" w:rsidRDefault="000D0C5B" w:rsidP="00425FE3">
            <w:pPr>
              <w:rPr>
                <w:rFonts w:ascii="Trebuchet MS" w:hAnsi="Trebuchet MS"/>
                <w:color w:val="000000"/>
                <w:sz w:val="22"/>
                <w:szCs w:val="22"/>
                <w:lang w:val="en-GB" w:eastAsia="ro-RO"/>
              </w:rPr>
            </w:pPr>
            <w:r w:rsidRPr="002A28A2">
              <w:rPr>
                <w:rFonts w:ascii="Trebuchet MS" w:hAnsi="Trebuchet MS"/>
                <w:color w:val="000000"/>
                <w:sz w:val="22"/>
                <w:szCs w:val="22"/>
                <w:lang w:val="en-GB" w:eastAsia="ro-RO"/>
              </w:rPr>
              <w:t>10</w:t>
            </w:r>
          </w:p>
        </w:tc>
        <w:tc>
          <w:tcPr>
            <w:tcW w:w="387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val="en-GB" w:eastAsia="ro-RO"/>
              </w:rPr>
              <w:t>Asoc. Sportivă Tractorul -Satulung</w:t>
            </w:r>
          </w:p>
        </w:tc>
        <w:tc>
          <w:tcPr>
            <w:tcW w:w="1890" w:type="dxa"/>
            <w:tcBorders>
              <w:top w:val="nil"/>
              <w:left w:val="nil"/>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Reprez Asociații private /rural</w:t>
            </w:r>
          </w:p>
        </w:tc>
      </w:tr>
      <w:tr w:rsidR="000D0C5B" w:rsidRPr="002A28A2" w:rsidTr="00425FE3">
        <w:trPr>
          <w:trHeight w:val="288"/>
        </w:trPr>
        <w:tc>
          <w:tcPr>
            <w:tcW w:w="563" w:type="dxa"/>
            <w:tcBorders>
              <w:top w:val="nil"/>
              <w:left w:val="single" w:sz="4" w:space="0" w:color="auto"/>
              <w:bottom w:val="single" w:sz="4" w:space="0" w:color="auto"/>
              <w:right w:val="single" w:sz="4" w:space="0" w:color="auto"/>
            </w:tcBorders>
          </w:tcPr>
          <w:p w:rsidR="000D0C5B" w:rsidRPr="002A28A2" w:rsidRDefault="000D0C5B" w:rsidP="00425FE3">
            <w:pPr>
              <w:rPr>
                <w:rFonts w:ascii="Trebuchet MS" w:hAnsi="Trebuchet MS"/>
                <w:color w:val="000000"/>
                <w:sz w:val="22"/>
                <w:szCs w:val="22"/>
                <w:lang w:val="en-GB" w:eastAsia="ro-RO"/>
              </w:rPr>
            </w:pPr>
            <w:r w:rsidRPr="002A28A2">
              <w:rPr>
                <w:rFonts w:ascii="Trebuchet MS" w:hAnsi="Trebuchet MS"/>
                <w:color w:val="000000"/>
                <w:sz w:val="22"/>
                <w:szCs w:val="22"/>
                <w:lang w:val="en-GB" w:eastAsia="ro-RO"/>
              </w:rPr>
              <w:t>11</w:t>
            </w:r>
          </w:p>
        </w:tc>
        <w:tc>
          <w:tcPr>
            <w:tcW w:w="387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val="en-GB" w:eastAsia="ro-RO"/>
              </w:rPr>
              <w:t>Asociaţia Speranţa - Fărcaşa</w:t>
            </w:r>
          </w:p>
        </w:tc>
        <w:tc>
          <w:tcPr>
            <w:tcW w:w="1890" w:type="dxa"/>
            <w:tcBorders>
              <w:top w:val="nil"/>
              <w:left w:val="nil"/>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Reprez Asociații private /rural</w:t>
            </w:r>
          </w:p>
        </w:tc>
      </w:tr>
      <w:tr w:rsidR="000D0C5B" w:rsidRPr="002A28A2" w:rsidTr="00425FE3">
        <w:trPr>
          <w:trHeight w:val="278"/>
        </w:trPr>
        <w:tc>
          <w:tcPr>
            <w:tcW w:w="563" w:type="dxa"/>
            <w:tcBorders>
              <w:top w:val="nil"/>
              <w:left w:val="single" w:sz="4" w:space="0" w:color="auto"/>
              <w:bottom w:val="single" w:sz="4" w:space="0" w:color="auto"/>
              <w:right w:val="single" w:sz="4" w:space="0" w:color="auto"/>
            </w:tcBorders>
          </w:tcPr>
          <w:p w:rsidR="000D0C5B" w:rsidRPr="002A28A2" w:rsidRDefault="000D0C5B" w:rsidP="00425FE3">
            <w:pPr>
              <w:rPr>
                <w:rFonts w:ascii="Trebuchet MS" w:hAnsi="Trebuchet MS"/>
                <w:color w:val="000000"/>
                <w:sz w:val="22"/>
                <w:szCs w:val="22"/>
                <w:lang w:val="en-GB" w:eastAsia="ro-RO"/>
              </w:rPr>
            </w:pPr>
            <w:r w:rsidRPr="002A28A2">
              <w:rPr>
                <w:rFonts w:ascii="Trebuchet MS" w:hAnsi="Trebuchet MS"/>
                <w:color w:val="000000"/>
                <w:sz w:val="22"/>
                <w:szCs w:val="22"/>
                <w:lang w:val="en-GB" w:eastAsia="ro-RO"/>
              </w:rPr>
              <w:t>12</w:t>
            </w:r>
          </w:p>
        </w:tc>
        <w:tc>
          <w:tcPr>
            <w:tcW w:w="387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val="en-GB" w:eastAsia="ro-RO"/>
              </w:rPr>
              <w:t>Asociaţia Agropomiprod – Pomi</w:t>
            </w:r>
          </w:p>
        </w:tc>
        <w:tc>
          <w:tcPr>
            <w:tcW w:w="1890" w:type="dxa"/>
            <w:tcBorders>
              <w:top w:val="nil"/>
              <w:left w:val="nil"/>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Reprez Asociații private /rural</w:t>
            </w:r>
          </w:p>
        </w:tc>
      </w:tr>
      <w:tr w:rsidR="000D0C5B" w:rsidRPr="002A28A2" w:rsidTr="00425FE3">
        <w:trPr>
          <w:trHeight w:val="254"/>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13</w:t>
            </w:r>
          </w:p>
        </w:tc>
        <w:tc>
          <w:tcPr>
            <w:tcW w:w="3870" w:type="dxa"/>
            <w:tcBorders>
              <w:top w:val="nil"/>
              <w:left w:val="single" w:sz="4" w:space="0" w:color="auto"/>
              <w:bottom w:val="single" w:sz="4" w:space="0" w:color="auto"/>
              <w:right w:val="nil"/>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Asoc. Mugurii Codrului - Băița dSC</w:t>
            </w:r>
          </w:p>
        </w:tc>
        <w:tc>
          <w:tcPr>
            <w:tcW w:w="1890" w:type="dxa"/>
            <w:tcBorders>
              <w:top w:val="nil"/>
              <w:left w:val="single" w:sz="4" w:space="0" w:color="auto"/>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Reprez Asociații private /rural</w:t>
            </w:r>
          </w:p>
        </w:tc>
      </w:tr>
      <w:tr w:rsidR="000D0C5B" w:rsidRPr="002A28A2" w:rsidTr="00425FE3">
        <w:trPr>
          <w:trHeight w:val="258"/>
        </w:trPr>
        <w:tc>
          <w:tcPr>
            <w:tcW w:w="563" w:type="dxa"/>
            <w:tcBorders>
              <w:top w:val="nil"/>
              <w:left w:val="single" w:sz="4" w:space="0" w:color="auto"/>
              <w:bottom w:val="single" w:sz="4" w:space="0" w:color="auto"/>
              <w:right w:val="nil"/>
            </w:tcBorders>
          </w:tcPr>
          <w:p w:rsidR="000D0C5B" w:rsidRPr="002A28A2" w:rsidRDefault="000D0C5B" w:rsidP="00425FE3">
            <w:pPr>
              <w:rPr>
                <w:rFonts w:ascii="Trebuchet MS" w:hAnsi="Trebuchet MS"/>
                <w:color w:val="000000"/>
                <w:sz w:val="22"/>
                <w:szCs w:val="22"/>
                <w:lang w:val="en-GB" w:eastAsia="ro-RO"/>
              </w:rPr>
            </w:pPr>
            <w:r w:rsidRPr="002A28A2">
              <w:rPr>
                <w:rFonts w:ascii="Trebuchet MS" w:hAnsi="Trebuchet MS"/>
                <w:color w:val="000000"/>
                <w:sz w:val="22"/>
                <w:szCs w:val="22"/>
                <w:lang w:val="en-GB" w:eastAsia="ro-RO"/>
              </w:rPr>
              <w:t>14</w:t>
            </w:r>
          </w:p>
        </w:tc>
        <w:tc>
          <w:tcPr>
            <w:tcW w:w="3870" w:type="dxa"/>
            <w:tcBorders>
              <w:top w:val="nil"/>
              <w:left w:val="single" w:sz="4" w:space="0" w:color="auto"/>
              <w:bottom w:val="single" w:sz="4" w:space="0" w:color="auto"/>
              <w:right w:val="nil"/>
            </w:tcBorders>
            <w:shd w:val="clear" w:color="auto" w:fill="auto"/>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lang w:val="en-GB" w:eastAsia="ro-RO"/>
              </w:rPr>
              <w:t>Asociația Sportivă Someșul - Cicîrlău</w:t>
            </w:r>
          </w:p>
        </w:tc>
        <w:tc>
          <w:tcPr>
            <w:tcW w:w="1890" w:type="dxa"/>
            <w:tcBorders>
              <w:top w:val="nil"/>
              <w:left w:val="single" w:sz="4" w:space="0" w:color="auto"/>
              <w:bottom w:val="single" w:sz="4" w:space="0" w:color="auto"/>
              <w:right w:val="nil"/>
            </w:tcBorders>
            <w:shd w:val="clear" w:color="auto" w:fill="auto"/>
            <w:noWrap/>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Reprez Asociații private /rural</w:t>
            </w:r>
          </w:p>
        </w:tc>
      </w:tr>
      <w:tr w:rsidR="000D0C5B" w:rsidRPr="002A28A2" w:rsidTr="00425FE3">
        <w:trPr>
          <w:trHeight w:val="236"/>
        </w:trPr>
        <w:tc>
          <w:tcPr>
            <w:tcW w:w="563" w:type="dxa"/>
            <w:tcBorders>
              <w:top w:val="nil"/>
              <w:left w:val="single" w:sz="4" w:space="0" w:color="auto"/>
              <w:bottom w:val="single" w:sz="4" w:space="0" w:color="auto"/>
              <w:right w:val="single" w:sz="4" w:space="0" w:color="auto"/>
            </w:tcBorders>
          </w:tcPr>
          <w:p w:rsidR="000D0C5B" w:rsidRPr="002A28A2" w:rsidRDefault="000D0C5B" w:rsidP="00425FE3">
            <w:pPr>
              <w:rPr>
                <w:rFonts w:ascii="Trebuchet MS" w:hAnsi="Trebuchet MS"/>
                <w:color w:val="000000"/>
                <w:sz w:val="22"/>
                <w:szCs w:val="22"/>
                <w:lang w:val="en-GB" w:eastAsia="ro-RO"/>
              </w:rPr>
            </w:pPr>
            <w:r w:rsidRPr="002A28A2">
              <w:rPr>
                <w:rFonts w:ascii="Trebuchet MS" w:hAnsi="Trebuchet MS"/>
                <w:color w:val="000000"/>
                <w:sz w:val="22"/>
                <w:szCs w:val="22"/>
                <w:lang w:val="en-GB" w:eastAsia="ro-RO"/>
              </w:rPr>
              <w:t>15</w:t>
            </w:r>
          </w:p>
        </w:tc>
        <w:tc>
          <w:tcPr>
            <w:tcW w:w="387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val="en-GB" w:eastAsia="ro-RO"/>
              </w:rPr>
              <w:t>Fundaţia Kelsen – Tăuţii Măgherăuş</w:t>
            </w:r>
          </w:p>
        </w:tc>
        <w:tc>
          <w:tcPr>
            <w:tcW w:w="1890" w:type="dxa"/>
            <w:tcBorders>
              <w:top w:val="nil"/>
              <w:left w:val="nil"/>
              <w:bottom w:val="single" w:sz="4" w:space="0" w:color="auto"/>
              <w:right w:val="nil"/>
            </w:tcBorders>
            <w:shd w:val="clear" w:color="auto" w:fill="auto"/>
            <w:noWrap/>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Membru titular</w:t>
            </w:r>
          </w:p>
        </w:tc>
        <w:tc>
          <w:tcPr>
            <w:tcW w:w="3600" w:type="dxa"/>
            <w:tcBorders>
              <w:top w:val="nil"/>
              <w:left w:val="single" w:sz="4" w:space="0" w:color="auto"/>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lang w:eastAsia="ro-RO"/>
              </w:rPr>
            </w:pPr>
            <w:r w:rsidRPr="002A28A2">
              <w:rPr>
                <w:rFonts w:ascii="Trebuchet MS" w:hAnsi="Trebuchet MS"/>
                <w:color w:val="000000"/>
                <w:sz w:val="22"/>
                <w:szCs w:val="22"/>
                <w:lang w:eastAsia="ro-RO"/>
              </w:rPr>
              <w:t>Reprez Asociații private /urban</w:t>
            </w:r>
          </w:p>
        </w:tc>
      </w:tr>
    </w:tbl>
    <w:p w:rsidR="000D0C5B" w:rsidRPr="003A1353" w:rsidRDefault="000D0C5B" w:rsidP="000D0C5B">
      <w:pPr>
        <w:pStyle w:val="Caption"/>
        <w:rPr>
          <w:rFonts w:ascii="Trebuchet MS" w:hAnsi="Trebuchet MS"/>
          <w:sz w:val="20"/>
          <w:szCs w:val="20"/>
        </w:rPr>
      </w:pPr>
      <w:bookmarkStart w:id="32" w:name="_Toc485225510"/>
      <w:r w:rsidRPr="003A1353">
        <w:rPr>
          <w:rFonts w:ascii="Trebuchet MS" w:hAnsi="Trebuchet MS"/>
          <w:sz w:val="20"/>
          <w:szCs w:val="20"/>
        </w:rPr>
        <w:t>Tab.</w:t>
      </w:r>
      <w:r w:rsidRPr="003A1353">
        <w:rPr>
          <w:rFonts w:ascii="Trebuchet MS" w:hAnsi="Trebuchet MS"/>
          <w:sz w:val="20"/>
          <w:szCs w:val="20"/>
        </w:rPr>
        <w:fldChar w:fldCharType="begin"/>
      </w:r>
      <w:r w:rsidRPr="003A1353">
        <w:rPr>
          <w:rFonts w:ascii="Trebuchet MS" w:hAnsi="Trebuchet MS"/>
          <w:sz w:val="20"/>
          <w:szCs w:val="20"/>
        </w:rPr>
        <w:instrText xml:space="preserve"> SEQ Table \* ARABIC </w:instrText>
      </w:r>
      <w:r w:rsidRPr="003A1353">
        <w:rPr>
          <w:rFonts w:ascii="Trebuchet MS" w:hAnsi="Trebuchet MS"/>
          <w:sz w:val="20"/>
          <w:szCs w:val="20"/>
        </w:rPr>
        <w:fldChar w:fldCharType="separate"/>
      </w:r>
      <w:r>
        <w:rPr>
          <w:rFonts w:ascii="Trebuchet MS" w:hAnsi="Trebuchet MS"/>
          <w:noProof/>
          <w:sz w:val="20"/>
          <w:szCs w:val="20"/>
        </w:rPr>
        <w:t>20</w:t>
      </w:r>
      <w:r w:rsidRPr="003A1353">
        <w:rPr>
          <w:rFonts w:ascii="Trebuchet MS" w:hAnsi="Trebuchet MS"/>
          <w:sz w:val="20"/>
          <w:szCs w:val="20"/>
        </w:rPr>
        <w:fldChar w:fldCharType="end"/>
      </w:r>
      <w:r w:rsidRPr="003A1353">
        <w:rPr>
          <w:rFonts w:ascii="Trebuchet MS" w:hAnsi="Trebuchet MS"/>
          <w:sz w:val="20"/>
          <w:szCs w:val="20"/>
        </w:rPr>
        <w:t>. Comitetul de selectie GALMMV</w:t>
      </w:r>
      <w:bookmarkEnd w:id="32"/>
    </w:p>
    <w:p w:rsidR="000D0C5B" w:rsidRPr="002A28A2" w:rsidRDefault="000D0C5B" w:rsidP="000D0C5B">
      <w:pPr>
        <w:rPr>
          <w:rFonts w:ascii="Trebuchet MS" w:hAnsi="Trebuchet MS"/>
          <w:sz w:val="22"/>
          <w:szCs w:val="22"/>
        </w:rPr>
      </w:pPr>
    </w:p>
    <w:tbl>
      <w:tblPr>
        <w:tblW w:w="9900" w:type="dxa"/>
        <w:tblInd w:w="18" w:type="dxa"/>
        <w:tblLook w:val="04A0" w:firstRow="1" w:lastRow="0" w:firstColumn="1" w:lastColumn="0" w:noHBand="0" w:noVBand="1"/>
      </w:tblPr>
      <w:tblGrid>
        <w:gridCol w:w="540"/>
        <w:gridCol w:w="4410"/>
        <w:gridCol w:w="140"/>
        <w:gridCol w:w="1660"/>
        <w:gridCol w:w="284"/>
        <w:gridCol w:w="2866"/>
      </w:tblGrid>
      <w:tr w:rsidR="000D0C5B" w:rsidRPr="002A28A2" w:rsidTr="00425FE3">
        <w:trPr>
          <w:trHeight w:val="33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Nr.</w:t>
            </w:r>
          </w:p>
        </w:tc>
        <w:tc>
          <w:tcPr>
            <w:tcW w:w="9360" w:type="dxa"/>
            <w:gridSpan w:val="5"/>
            <w:tcBorders>
              <w:top w:val="single" w:sz="4" w:space="0" w:color="auto"/>
              <w:left w:val="nil"/>
              <w:bottom w:val="single" w:sz="4" w:space="0" w:color="auto"/>
              <w:right w:val="single" w:sz="4" w:space="0" w:color="auto"/>
            </w:tcBorders>
            <w:shd w:val="clear" w:color="000000" w:fill="92D050"/>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PARTENERI PUBLICI % (4 din 15, procent = 26,66)   </w:t>
            </w:r>
          </w:p>
        </w:tc>
      </w:tr>
      <w:tr w:rsidR="000D0C5B" w:rsidRPr="002A28A2" w:rsidTr="00425FE3">
        <w:trPr>
          <w:trHeight w:val="2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455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xml:space="preserve">Partener </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Funcția în CS</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Tip/Observații</w:t>
            </w:r>
          </w:p>
        </w:tc>
      </w:tr>
      <w:tr w:rsidR="000D0C5B" w:rsidRPr="002A28A2" w:rsidTr="00425F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w:t>
            </w:r>
          </w:p>
        </w:tc>
        <w:tc>
          <w:tcPr>
            <w:tcW w:w="455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Primaria Ardusat</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al Adm /rural</w:t>
            </w:r>
          </w:p>
        </w:tc>
      </w:tr>
      <w:tr w:rsidR="000D0C5B" w:rsidRPr="002A28A2" w:rsidTr="00425F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2</w:t>
            </w:r>
          </w:p>
        </w:tc>
        <w:tc>
          <w:tcPr>
            <w:tcW w:w="45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Primaria Ariniș</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al Adm /rural</w:t>
            </w:r>
          </w:p>
        </w:tc>
      </w:tr>
      <w:tr w:rsidR="000D0C5B" w:rsidRPr="002A28A2" w:rsidTr="00425F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3</w:t>
            </w:r>
          </w:p>
        </w:tc>
        <w:tc>
          <w:tcPr>
            <w:tcW w:w="455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Primaria Mireșu Mare</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al Adm /rural</w:t>
            </w:r>
          </w:p>
        </w:tc>
      </w:tr>
      <w:tr w:rsidR="000D0C5B" w:rsidRPr="002A28A2" w:rsidTr="00425FE3">
        <w:trPr>
          <w:trHeight w:val="20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4</w:t>
            </w:r>
          </w:p>
        </w:tc>
        <w:tc>
          <w:tcPr>
            <w:tcW w:w="455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Primaria Gârdani</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al Adm /rural</w:t>
            </w:r>
          </w:p>
        </w:tc>
      </w:tr>
      <w:tr w:rsidR="000D0C5B" w:rsidRPr="002A28A2" w:rsidTr="00425F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9360" w:type="dxa"/>
            <w:gridSpan w:val="5"/>
            <w:tcBorders>
              <w:top w:val="nil"/>
              <w:left w:val="nil"/>
              <w:bottom w:val="single" w:sz="4" w:space="0" w:color="auto"/>
              <w:right w:val="single" w:sz="4" w:space="0" w:color="auto"/>
            </w:tcBorders>
            <w:shd w:val="clear" w:color="000000" w:fill="F8CBAD"/>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PARTENERI PRIVAȚI % (5 din 15, procent = 33,33 %)   </w:t>
            </w:r>
          </w:p>
        </w:tc>
      </w:tr>
      <w:tr w:rsidR="000D0C5B" w:rsidRPr="002A28A2" w:rsidTr="00425F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4550" w:type="dxa"/>
            <w:gridSpan w:val="2"/>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xml:space="preserve">Partener </w:t>
            </w:r>
          </w:p>
        </w:tc>
        <w:tc>
          <w:tcPr>
            <w:tcW w:w="1944" w:type="dxa"/>
            <w:gridSpan w:val="2"/>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Funcția în CS</w:t>
            </w:r>
          </w:p>
        </w:tc>
        <w:tc>
          <w:tcPr>
            <w:tcW w:w="2866" w:type="dxa"/>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Tip/Observații</w:t>
            </w:r>
          </w:p>
        </w:tc>
      </w:tr>
      <w:tr w:rsidR="000D0C5B" w:rsidRPr="002A28A2" w:rsidTr="00425FE3">
        <w:trPr>
          <w:trHeight w:val="22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5</w:t>
            </w:r>
          </w:p>
        </w:tc>
        <w:tc>
          <w:tcPr>
            <w:tcW w:w="45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S.C. Mezel CO SRL - Ardusat</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PRIVAT /rural</w:t>
            </w:r>
          </w:p>
        </w:tc>
      </w:tr>
      <w:tr w:rsidR="000D0C5B" w:rsidRPr="002A28A2" w:rsidTr="00425FE3">
        <w:trPr>
          <w:trHeight w:val="26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6</w:t>
            </w:r>
          </w:p>
        </w:tc>
        <w:tc>
          <w:tcPr>
            <w:tcW w:w="45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S.C. Andre Dream World SRL - Sălsig</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PRIVAT /rural</w:t>
            </w:r>
          </w:p>
        </w:tc>
      </w:tr>
      <w:tr w:rsidR="000D0C5B" w:rsidRPr="002A28A2" w:rsidTr="00425FE3">
        <w:trPr>
          <w:trHeight w:val="22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7</w:t>
            </w:r>
          </w:p>
        </w:tc>
        <w:tc>
          <w:tcPr>
            <w:tcW w:w="45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PFA Ciocoiet B. Alexandru - Miresu Mare</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PRIVAT /rural</w:t>
            </w:r>
          </w:p>
        </w:tc>
      </w:tr>
      <w:tr w:rsidR="000D0C5B" w:rsidRPr="002A28A2" w:rsidTr="00425FE3">
        <w:trPr>
          <w:trHeight w:val="188"/>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8</w:t>
            </w:r>
          </w:p>
        </w:tc>
        <w:tc>
          <w:tcPr>
            <w:tcW w:w="45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I.I. Ghiman Sorina Veronica - Fărcașa</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PRIVAT /rural</w:t>
            </w:r>
          </w:p>
        </w:tc>
      </w:tr>
      <w:tr w:rsidR="000D0C5B" w:rsidRPr="002A28A2" w:rsidTr="00425FE3">
        <w:trPr>
          <w:trHeight w:val="29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9</w:t>
            </w:r>
          </w:p>
        </w:tc>
        <w:tc>
          <w:tcPr>
            <w:tcW w:w="45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Prima Tauti SRL- Tăuţii Măgherăuş</w:t>
            </w:r>
          </w:p>
        </w:tc>
        <w:tc>
          <w:tcPr>
            <w:tcW w:w="1944"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2866"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PRIVAT /urban</w:t>
            </w:r>
          </w:p>
        </w:tc>
      </w:tr>
      <w:tr w:rsidR="000D0C5B" w:rsidRPr="002A28A2" w:rsidTr="00425F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9360" w:type="dxa"/>
            <w:gridSpan w:val="5"/>
            <w:tcBorders>
              <w:top w:val="nil"/>
              <w:left w:val="nil"/>
              <w:bottom w:val="single" w:sz="4" w:space="0" w:color="auto"/>
              <w:right w:val="single" w:sz="4" w:space="0" w:color="auto"/>
            </w:tcBorders>
            <w:shd w:val="clear" w:color="000000" w:fill="BDD7EE"/>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SOCIETATE CIVILĂ % (6 din 15, procent = 40%)   </w:t>
            </w:r>
          </w:p>
        </w:tc>
      </w:tr>
      <w:tr w:rsidR="000D0C5B" w:rsidRPr="002A28A2" w:rsidTr="00425F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4410" w:type="dxa"/>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xml:space="preserve">Partener </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Funcția în CS</w:t>
            </w:r>
          </w:p>
        </w:tc>
        <w:tc>
          <w:tcPr>
            <w:tcW w:w="3150" w:type="dxa"/>
            <w:gridSpan w:val="2"/>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Tip/Observații</w:t>
            </w:r>
          </w:p>
        </w:tc>
      </w:tr>
      <w:tr w:rsidR="000D0C5B" w:rsidRPr="002A28A2" w:rsidTr="00425FE3">
        <w:trPr>
          <w:trHeight w:val="26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10</w:t>
            </w:r>
          </w:p>
        </w:tc>
        <w:tc>
          <w:tcPr>
            <w:tcW w:w="4410"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Composesoratul Cicîrlău</w:t>
            </w:r>
          </w:p>
        </w:tc>
        <w:tc>
          <w:tcPr>
            <w:tcW w:w="180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supleant</w:t>
            </w:r>
          </w:p>
        </w:tc>
        <w:tc>
          <w:tcPr>
            <w:tcW w:w="31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 private /rural</w:t>
            </w:r>
          </w:p>
        </w:tc>
      </w:tr>
      <w:tr w:rsidR="000D0C5B" w:rsidRPr="002A28A2" w:rsidTr="00425FE3">
        <w:trPr>
          <w:trHeight w:val="188"/>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11</w:t>
            </w:r>
          </w:p>
        </w:tc>
        <w:tc>
          <w:tcPr>
            <w:tcW w:w="4410"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Aociația Verde pentru Sănătate - Fărcașa</w:t>
            </w:r>
          </w:p>
        </w:tc>
        <w:tc>
          <w:tcPr>
            <w:tcW w:w="180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supleant</w:t>
            </w:r>
          </w:p>
        </w:tc>
        <w:tc>
          <w:tcPr>
            <w:tcW w:w="31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 private /rural</w:t>
            </w:r>
          </w:p>
        </w:tc>
      </w:tr>
      <w:tr w:rsidR="000D0C5B" w:rsidRPr="002A28A2" w:rsidTr="00425FE3">
        <w:trPr>
          <w:trHeight w:val="449"/>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12</w:t>
            </w:r>
          </w:p>
        </w:tc>
        <w:tc>
          <w:tcPr>
            <w:tcW w:w="4410"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Asoc. Cult. Artistică Alină-te dor alină -Cicârlău</w:t>
            </w:r>
          </w:p>
        </w:tc>
        <w:tc>
          <w:tcPr>
            <w:tcW w:w="180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supleant</w:t>
            </w:r>
          </w:p>
        </w:tc>
        <w:tc>
          <w:tcPr>
            <w:tcW w:w="31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 private /rural</w:t>
            </w:r>
          </w:p>
        </w:tc>
      </w:tr>
      <w:tr w:rsidR="000D0C5B" w:rsidRPr="002A28A2" w:rsidTr="00425FE3">
        <w:trPr>
          <w:trHeight w:val="26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13</w:t>
            </w:r>
          </w:p>
        </w:tc>
        <w:tc>
          <w:tcPr>
            <w:tcW w:w="4410"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Asoc.Heidenroslein - Remetea Chioarului</w:t>
            </w:r>
          </w:p>
        </w:tc>
        <w:tc>
          <w:tcPr>
            <w:tcW w:w="180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supleant</w:t>
            </w:r>
          </w:p>
        </w:tc>
        <w:tc>
          <w:tcPr>
            <w:tcW w:w="31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 private /rural</w:t>
            </w:r>
          </w:p>
        </w:tc>
      </w:tr>
      <w:tr w:rsidR="000D0C5B" w:rsidRPr="002A28A2" w:rsidTr="00425FE3">
        <w:trPr>
          <w:trHeight w:val="47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14</w:t>
            </w:r>
          </w:p>
        </w:tc>
        <w:tc>
          <w:tcPr>
            <w:tcW w:w="4410"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xml:space="preserve">Asociaţia crescătorilor de animale Băiţana- Băiţa de sub Codru </w:t>
            </w:r>
          </w:p>
        </w:tc>
        <w:tc>
          <w:tcPr>
            <w:tcW w:w="180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supleant</w:t>
            </w:r>
          </w:p>
        </w:tc>
        <w:tc>
          <w:tcPr>
            <w:tcW w:w="31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 private /rural</w:t>
            </w:r>
          </w:p>
        </w:tc>
      </w:tr>
      <w:tr w:rsidR="000D0C5B" w:rsidRPr="002A28A2" w:rsidTr="00425FE3">
        <w:trPr>
          <w:trHeight w:val="20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15</w:t>
            </w:r>
          </w:p>
        </w:tc>
        <w:tc>
          <w:tcPr>
            <w:tcW w:w="4410"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Asociaţia Părinţilor Traian Vuia -Tăuţii M</w:t>
            </w:r>
          </w:p>
        </w:tc>
        <w:tc>
          <w:tcPr>
            <w:tcW w:w="1800"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supleant</w:t>
            </w:r>
          </w:p>
        </w:tc>
        <w:tc>
          <w:tcPr>
            <w:tcW w:w="3150"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 private /urban</w:t>
            </w:r>
          </w:p>
        </w:tc>
      </w:tr>
    </w:tbl>
    <w:p w:rsidR="000D0C5B" w:rsidRPr="003A1353" w:rsidRDefault="000D0C5B" w:rsidP="000D0C5B">
      <w:pPr>
        <w:pStyle w:val="Caption"/>
        <w:rPr>
          <w:rFonts w:ascii="Trebuchet MS" w:hAnsi="Trebuchet MS"/>
          <w:sz w:val="20"/>
          <w:szCs w:val="20"/>
        </w:rPr>
      </w:pPr>
      <w:bookmarkStart w:id="33" w:name="_Toc485225511"/>
      <w:r w:rsidRPr="003A1353">
        <w:rPr>
          <w:rFonts w:ascii="Trebuchet MS" w:hAnsi="Trebuchet MS"/>
          <w:sz w:val="20"/>
          <w:szCs w:val="20"/>
        </w:rPr>
        <w:t>Tab.</w:t>
      </w:r>
      <w:r w:rsidRPr="003A1353">
        <w:rPr>
          <w:rFonts w:ascii="Trebuchet MS" w:hAnsi="Trebuchet MS"/>
          <w:sz w:val="20"/>
          <w:szCs w:val="20"/>
        </w:rPr>
        <w:fldChar w:fldCharType="begin"/>
      </w:r>
      <w:r w:rsidRPr="003A1353">
        <w:rPr>
          <w:rFonts w:ascii="Trebuchet MS" w:hAnsi="Trebuchet MS"/>
          <w:sz w:val="20"/>
          <w:szCs w:val="20"/>
        </w:rPr>
        <w:instrText xml:space="preserve"> SEQ Table \* ARABIC </w:instrText>
      </w:r>
      <w:r w:rsidRPr="003A1353">
        <w:rPr>
          <w:rFonts w:ascii="Trebuchet MS" w:hAnsi="Trebuchet MS"/>
          <w:sz w:val="20"/>
          <w:szCs w:val="20"/>
        </w:rPr>
        <w:fldChar w:fldCharType="separate"/>
      </w:r>
      <w:r>
        <w:rPr>
          <w:rFonts w:ascii="Trebuchet MS" w:hAnsi="Trebuchet MS"/>
          <w:noProof/>
          <w:sz w:val="20"/>
          <w:szCs w:val="20"/>
        </w:rPr>
        <w:t>21</w:t>
      </w:r>
      <w:r w:rsidRPr="003A1353">
        <w:rPr>
          <w:rFonts w:ascii="Trebuchet MS" w:hAnsi="Trebuchet MS"/>
          <w:sz w:val="20"/>
          <w:szCs w:val="20"/>
        </w:rPr>
        <w:fldChar w:fldCharType="end"/>
      </w:r>
      <w:r w:rsidRPr="003A1353">
        <w:rPr>
          <w:rFonts w:ascii="Trebuchet MS" w:hAnsi="Trebuchet MS"/>
          <w:sz w:val="20"/>
          <w:szCs w:val="20"/>
        </w:rPr>
        <w:t>. Supleanti</w:t>
      </w:r>
      <w:bookmarkEnd w:id="33"/>
    </w:p>
    <w:tbl>
      <w:tblPr>
        <w:tblW w:w="9949" w:type="dxa"/>
        <w:tblInd w:w="18" w:type="dxa"/>
        <w:tblLook w:val="04A0" w:firstRow="1" w:lastRow="0" w:firstColumn="1" w:lastColumn="0" w:noHBand="0" w:noVBand="1"/>
      </w:tblPr>
      <w:tblGrid>
        <w:gridCol w:w="589"/>
        <w:gridCol w:w="4361"/>
        <w:gridCol w:w="1980"/>
        <w:gridCol w:w="601"/>
        <w:gridCol w:w="2418"/>
      </w:tblGrid>
      <w:tr w:rsidR="000D0C5B" w:rsidRPr="002A28A2" w:rsidTr="00425FE3">
        <w:trPr>
          <w:trHeight w:val="330"/>
        </w:trPr>
        <w:tc>
          <w:tcPr>
            <w:tcW w:w="589" w:type="dxa"/>
            <w:tcBorders>
              <w:top w:val="single" w:sz="4" w:space="0" w:color="auto"/>
              <w:left w:val="single" w:sz="4" w:space="0" w:color="auto"/>
              <w:bottom w:val="single" w:sz="4" w:space="0" w:color="auto"/>
              <w:right w:val="single" w:sz="4" w:space="0" w:color="auto"/>
            </w:tcBorders>
            <w:shd w:val="pct5"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Nr.</w:t>
            </w:r>
          </w:p>
        </w:tc>
        <w:tc>
          <w:tcPr>
            <w:tcW w:w="9360" w:type="dxa"/>
            <w:gridSpan w:val="4"/>
            <w:tcBorders>
              <w:top w:val="single" w:sz="4" w:space="0" w:color="auto"/>
              <w:left w:val="nil"/>
              <w:bottom w:val="single" w:sz="4" w:space="0" w:color="auto"/>
              <w:right w:val="single" w:sz="4" w:space="0" w:color="auto"/>
            </w:tcBorders>
            <w:shd w:val="pct5" w:color="auto" w:fill="auto"/>
            <w:noWrap/>
            <w:vAlign w:val="bottom"/>
            <w:hideMark/>
          </w:tcPr>
          <w:p w:rsidR="000D0C5B" w:rsidRPr="002A28A2" w:rsidRDefault="000D0C5B" w:rsidP="00425FE3">
            <w:pPr>
              <w:rPr>
                <w:rFonts w:ascii="Trebuchet MS" w:hAnsi="Trebuchet MS"/>
                <w:b/>
                <w:bCs/>
                <w:color w:val="000000"/>
                <w:sz w:val="22"/>
                <w:szCs w:val="22"/>
              </w:rPr>
            </w:pPr>
            <w:r w:rsidRPr="002A28A2">
              <w:rPr>
                <w:rFonts w:ascii="Trebuchet MS" w:hAnsi="Trebuchet MS"/>
                <w:b/>
                <w:bCs/>
                <w:color w:val="000000"/>
                <w:sz w:val="22"/>
                <w:szCs w:val="22"/>
              </w:rPr>
              <w:t>Comisia de Soluționare a Contestațiilor (titulari și supleanți) </w:t>
            </w:r>
          </w:p>
        </w:tc>
      </w:tr>
      <w:tr w:rsidR="000D0C5B" w:rsidRPr="002A28A2" w:rsidTr="00425FE3">
        <w:trPr>
          <w:trHeight w:val="305"/>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9360" w:type="dxa"/>
            <w:gridSpan w:val="4"/>
            <w:tcBorders>
              <w:top w:val="nil"/>
              <w:left w:val="nil"/>
              <w:bottom w:val="single" w:sz="4" w:space="0" w:color="auto"/>
              <w:right w:val="single" w:sz="4" w:space="0" w:color="auto"/>
            </w:tcBorders>
            <w:shd w:val="clear" w:color="000000" w:fill="92D050"/>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PARTENERI PUBLICI % (1 din 3, procent = 33,33 %)   </w:t>
            </w:r>
          </w:p>
        </w:tc>
      </w:tr>
      <w:tr w:rsidR="000D0C5B" w:rsidRPr="002A28A2" w:rsidTr="00425FE3">
        <w:trPr>
          <w:trHeight w:val="330"/>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4361"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xml:space="preserve">Partener </w:t>
            </w:r>
          </w:p>
        </w:tc>
        <w:tc>
          <w:tcPr>
            <w:tcW w:w="2581"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Funcția în CS</w:t>
            </w:r>
          </w:p>
        </w:tc>
        <w:tc>
          <w:tcPr>
            <w:tcW w:w="2418"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Tip/Observații</w:t>
            </w:r>
          </w:p>
        </w:tc>
      </w:tr>
      <w:tr w:rsidR="000D0C5B" w:rsidRPr="002A28A2" w:rsidTr="00425FE3">
        <w:trPr>
          <w:trHeight w:val="206"/>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1</w:t>
            </w:r>
          </w:p>
        </w:tc>
        <w:tc>
          <w:tcPr>
            <w:tcW w:w="4361"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Primaria Remetea Chioarului</w:t>
            </w:r>
          </w:p>
        </w:tc>
        <w:tc>
          <w:tcPr>
            <w:tcW w:w="2581"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titular</w:t>
            </w:r>
          </w:p>
        </w:tc>
        <w:tc>
          <w:tcPr>
            <w:tcW w:w="2418"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al Adm /rural</w:t>
            </w:r>
          </w:p>
        </w:tc>
      </w:tr>
      <w:tr w:rsidR="000D0C5B" w:rsidRPr="002A28A2" w:rsidTr="00425FE3">
        <w:trPr>
          <w:trHeight w:val="215"/>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9360" w:type="dxa"/>
            <w:gridSpan w:val="4"/>
            <w:tcBorders>
              <w:top w:val="nil"/>
              <w:left w:val="nil"/>
              <w:bottom w:val="single" w:sz="4" w:space="0" w:color="auto"/>
              <w:right w:val="single" w:sz="4" w:space="0" w:color="auto"/>
            </w:tcBorders>
            <w:shd w:val="clear" w:color="000000" w:fill="F8CBAD"/>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PARTENERI PRIVAȚI % (1 din 3, procent = 33,33 %)   </w:t>
            </w:r>
          </w:p>
        </w:tc>
      </w:tr>
      <w:tr w:rsidR="000D0C5B" w:rsidRPr="002A28A2" w:rsidTr="00425FE3">
        <w:trPr>
          <w:trHeight w:val="330"/>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4361" w:type="dxa"/>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xml:space="preserve">Partener </w:t>
            </w:r>
          </w:p>
        </w:tc>
        <w:tc>
          <w:tcPr>
            <w:tcW w:w="2581" w:type="dxa"/>
            <w:gridSpan w:val="2"/>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Funcția în CS</w:t>
            </w:r>
          </w:p>
        </w:tc>
        <w:tc>
          <w:tcPr>
            <w:tcW w:w="2418" w:type="dxa"/>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Tip/Observații</w:t>
            </w:r>
          </w:p>
        </w:tc>
      </w:tr>
      <w:tr w:rsidR="000D0C5B" w:rsidRPr="002A28A2" w:rsidTr="00425FE3">
        <w:trPr>
          <w:trHeight w:val="242"/>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2</w:t>
            </w:r>
          </w:p>
        </w:tc>
        <w:tc>
          <w:tcPr>
            <w:tcW w:w="4361"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PFA Tinc Vasile - Miresu Mare</w:t>
            </w:r>
          </w:p>
        </w:tc>
        <w:tc>
          <w:tcPr>
            <w:tcW w:w="2581" w:type="dxa"/>
            <w:gridSpan w:val="2"/>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titular</w:t>
            </w:r>
          </w:p>
        </w:tc>
        <w:tc>
          <w:tcPr>
            <w:tcW w:w="2418"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 PRIVAT /rural</w:t>
            </w:r>
          </w:p>
        </w:tc>
      </w:tr>
      <w:tr w:rsidR="000D0C5B" w:rsidRPr="002A28A2" w:rsidTr="00425FE3">
        <w:trPr>
          <w:trHeight w:val="242"/>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9360" w:type="dxa"/>
            <w:gridSpan w:val="4"/>
            <w:tcBorders>
              <w:top w:val="nil"/>
              <w:left w:val="nil"/>
              <w:bottom w:val="single" w:sz="4" w:space="0" w:color="auto"/>
              <w:right w:val="single" w:sz="4" w:space="0" w:color="auto"/>
            </w:tcBorders>
            <w:shd w:val="clear" w:color="000000" w:fill="BDD7EE"/>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SOCIETATE CIVILĂ % (1 din 3, procent = 33,33%)   </w:t>
            </w:r>
          </w:p>
        </w:tc>
      </w:tr>
      <w:tr w:rsidR="000D0C5B" w:rsidRPr="002A28A2" w:rsidTr="00425FE3">
        <w:trPr>
          <w:trHeight w:val="330"/>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w:t>
            </w:r>
          </w:p>
        </w:tc>
        <w:tc>
          <w:tcPr>
            <w:tcW w:w="4361" w:type="dxa"/>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 xml:space="preserve">Partener </w:t>
            </w:r>
          </w:p>
        </w:tc>
        <w:tc>
          <w:tcPr>
            <w:tcW w:w="1980" w:type="dxa"/>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Funcția în CS</w:t>
            </w:r>
          </w:p>
        </w:tc>
        <w:tc>
          <w:tcPr>
            <w:tcW w:w="3019" w:type="dxa"/>
            <w:gridSpan w:val="2"/>
            <w:tcBorders>
              <w:top w:val="nil"/>
              <w:left w:val="nil"/>
              <w:bottom w:val="single" w:sz="4" w:space="0" w:color="auto"/>
              <w:right w:val="single" w:sz="4" w:space="0" w:color="auto"/>
            </w:tcBorders>
            <w:shd w:val="clear" w:color="auto" w:fill="auto"/>
            <w:noWrap/>
            <w:vAlign w:val="bottom"/>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Tip/Observații</w:t>
            </w:r>
          </w:p>
        </w:tc>
      </w:tr>
      <w:tr w:rsidR="000D0C5B" w:rsidRPr="002A28A2" w:rsidTr="00425FE3">
        <w:trPr>
          <w:trHeight w:val="269"/>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3</w:t>
            </w:r>
          </w:p>
        </w:tc>
        <w:tc>
          <w:tcPr>
            <w:tcW w:w="4361"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Asoc. Profesioniști pentru Viitor - Fărcașa</w:t>
            </w:r>
          </w:p>
        </w:tc>
        <w:tc>
          <w:tcPr>
            <w:tcW w:w="1980"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titular</w:t>
            </w:r>
          </w:p>
        </w:tc>
        <w:tc>
          <w:tcPr>
            <w:tcW w:w="3019"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 private /rural</w:t>
            </w:r>
          </w:p>
        </w:tc>
      </w:tr>
      <w:tr w:rsidR="000D0C5B" w:rsidRPr="002A28A2" w:rsidTr="00425FE3">
        <w:trPr>
          <w:trHeight w:val="476"/>
        </w:trPr>
        <w:tc>
          <w:tcPr>
            <w:tcW w:w="589" w:type="dxa"/>
            <w:tcBorders>
              <w:top w:val="nil"/>
              <w:left w:val="single" w:sz="4" w:space="0" w:color="auto"/>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lastRenderedPageBreak/>
              <w:t>4</w:t>
            </w:r>
          </w:p>
        </w:tc>
        <w:tc>
          <w:tcPr>
            <w:tcW w:w="4361" w:type="dxa"/>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Asoc. Un Zâmbet pentru Vârsta Treia- Fărcașa</w:t>
            </w:r>
          </w:p>
        </w:tc>
        <w:tc>
          <w:tcPr>
            <w:tcW w:w="1980" w:type="dxa"/>
            <w:tcBorders>
              <w:top w:val="nil"/>
              <w:left w:val="nil"/>
              <w:bottom w:val="single" w:sz="4" w:space="0" w:color="auto"/>
              <w:right w:val="single" w:sz="4" w:space="0" w:color="auto"/>
            </w:tcBorders>
            <w:shd w:val="clear" w:color="auto" w:fill="auto"/>
            <w:noWrap/>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Membru supleant</w:t>
            </w:r>
          </w:p>
        </w:tc>
        <w:tc>
          <w:tcPr>
            <w:tcW w:w="3019" w:type="dxa"/>
            <w:gridSpan w:val="2"/>
            <w:tcBorders>
              <w:top w:val="nil"/>
              <w:left w:val="nil"/>
              <w:bottom w:val="single" w:sz="4" w:space="0" w:color="auto"/>
              <w:right w:val="single" w:sz="4" w:space="0" w:color="auto"/>
            </w:tcBorders>
            <w:shd w:val="clear" w:color="auto" w:fill="auto"/>
            <w:hideMark/>
          </w:tcPr>
          <w:p w:rsidR="000D0C5B" w:rsidRPr="002A28A2" w:rsidRDefault="000D0C5B" w:rsidP="00425FE3">
            <w:pPr>
              <w:rPr>
                <w:rFonts w:ascii="Trebuchet MS" w:hAnsi="Trebuchet MS"/>
                <w:color w:val="000000"/>
                <w:sz w:val="22"/>
                <w:szCs w:val="22"/>
              </w:rPr>
            </w:pPr>
            <w:r w:rsidRPr="002A28A2">
              <w:rPr>
                <w:rFonts w:ascii="Trebuchet MS" w:hAnsi="Trebuchet MS"/>
                <w:color w:val="000000"/>
                <w:sz w:val="22"/>
                <w:szCs w:val="22"/>
              </w:rPr>
              <w:t>Reprez Asoc.i private /rural</w:t>
            </w:r>
          </w:p>
        </w:tc>
      </w:tr>
    </w:tbl>
    <w:p w:rsidR="00AD7AC9" w:rsidRPr="00AD7AC9" w:rsidRDefault="00AD7AC9" w:rsidP="00A40FD3">
      <w:pPr>
        <w:jc w:val="both"/>
        <w:rPr>
          <w:rFonts w:ascii="Trebuchet MS" w:hAnsi="Trebuchet MS"/>
          <w:sz w:val="24"/>
          <w:szCs w:val="24"/>
        </w:rPr>
      </w:pPr>
    </w:p>
    <w:p w:rsidR="00E261BC" w:rsidRDefault="00E261BC" w:rsidP="00A40FD3">
      <w:pPr>
        <w:jc w:val="both"/>
        <w:rPr>
          <w:rFonts w:ascii="Trebuchet MS" w:hAnsi="Trebuchet MS"/>
          <w:sz w:val="24"/>
          <w:szCs w:val="24"/>
        </w:rPr>
      </w:pPr>
      <w:r w:rsidRPr="00E261BC">
        <w:rPr>
          <w:rFonts w:ascii="Trebuchet MS" w:hAnsi="Trebuchet MS"/>
          <w:sz w:val="24"/>
          <w:szCs w:val="24"/>
        </w:rPr>
        <w:t xml:space="preserve">Regulamentul Comisiei este cuprins integral in ROF_GALMMV_2017 , </w:t>
      </w:r>
      <w:r>
        <w:rPr>
          <w:rFonts w:ascii="Trebuchet MS" w:hAnsi="Trebuchet MS"/>
          <w:sz w:val="24"/>
          <w:szCs w:val="24"/>
        </w:rPr>
        <w:t xml:space="preserve">pag.19-24 , si poate fi </w:t>
      </w:r>
      <w:r w:rsidR="000D0C5B">
        <w:rPr>
          <w:rFonts w:ascii="Trebuchet MS" w:hAnsi="Trebuchet MS"/>
          <w:sz w:val="24"/>
          <w:szCs w:val="24"/>
        </w:rPr>
        <w:t xml:space="preserve">consultat pe site </w:t>
      </w:r>
      <w:hyperlink r:id="rId32" w:history="1">
        <w:r w:rsidR="000D0C5B" w:rsidRPr="000D0C5B">
          <w:rPr>
            <w:rStyle w:val="Hyperlink"/>
            <w:rFonts w:ascii="Trebuchet MS" w:hAnsi="Trebuchet MS"/>
            <w:sz w:val="24"/>
            <w:szCs w:val="24"/>
          </w:rPr>
          <w:t>www.galmmv.ro</w:t>
        </w:r>
      </w:hyperlink>
    </w:p>
    <w:p w:rsidR="00AD7AC9" w:rsidRPr="00444308" w:rsidRDefault="00AD7AC9" w:rsidP="0078584F">
      <w:pPr>
        <w:rPr>
          <w:rFonts w:ascii="Trebuchet MS" w:hAnsi="Trebuchet MS"/>
          <w:b/>
          <w:sz w:val="24"/>
          <w:szCs w:val="24"/>
        </w:rPr>
      </w:pPr>
    </w:p>
    <w:p w:rsidR="00E261BC" w:rsidRPr="001F014A" w:rsidRDefault="00E261BC" w:rsidP="0078584F">
      <w:pPr>
        <w:pStyle w:val="Default"/>
        <w:outlineLvl w:val="2"/>
        <w:rPr>
          <w:rFonts w:ascii="Trebuchet MS" w:hAnsi="Trebuchet MS" w:cs="Times New Roman"/>
          <w:b/>
          <w:bCs/>
          <w:iCs/>
        </w:rPr>
      </w:pPr>
      <w:bookmarkStart w:id="34" w:name="_Toc492549878"/>
      <w:r w:rsidRPr="001F014A">
        <w:rPr>
          <w:rFonts w:ascii="Trebuchet MS" w:hAnsi="Trebuchet MS"/>
          <w:b/>
        </w:rPr>
        <w:t xml:space="preserve">3.7.3. </w:t>
      </w:r>
      <w:r w:rsidRPr="001F014A">
        <w:rPr>
          <w:rFonts w:ascii="Trebuchet MS" w:hAnsi="Trebuchet MS" w:cs="Times New Roman"/>
          <w:b/>
          <w:bCs/>
          <w:iCs/>
        </w:rPr>
        <w:t>Contestații</w:t>
      </w:r>
      <w:bookmarkEnd w:id="34"/>
      <w:r w:rsidRPr="001F014A">
        <w:rPr>
          <w:rFonts w:ascii="Trebuchet MS" w:hAnsi="Trebuchet MS" w:cs="Times New Roman"/>
          <w:b/>
          <w:bCs/>
          <w:iCs/>
        </w:rPr>
        <w:t xml:space="preserve"> </w:t>
      </w:r>
    </w:p>
    <w:p w:rsidR="00E261BC" w:rsidRPr="00E261BC" w:rsidRDefault="00E261BC" w:rsidP="0078584F">
      <w:pPr>
        <w:pStyle w:val="Default"/>
        <w:rPr>
          <w:rFonts w:ascii="Trebuchet MS" w:hAnsi="Trebuchet MS" w:cs="Times New Roman"/>
          <w:i/>
        </w:rPr>
      </w:pPr>
    </w:p>
    <w:p w:rsidR="00777590" w:rsidRPr="00642811" w:rsidRDefault="00777590" w:rsidP="00777590">
      <w:pPr>
        <w:jc w:val="both"/>
        <w:rPr>
          <w:rFonts w:ascii="Trebuchet MS" w:hAnsi="Trebuchet MS" w:cs="Arial"/>
          <w:lang w:val="ro-RO" w:eastAsia="ro-RO"/>
        </w:rPr>
      </w:pPr>
      <w:r w:rsidRPr="00642811">
        <w:rPr>
          <w:rFonts w:ascii="Trebuchet MS" w:hAnsi="Trebuchet MS" w:cs="Arial"/>
          <w:lang w:val="ro-RO" w:eastAsia="ro-RO"/>
        </w:rPr>
        <w:t>Solicitanţii ale căror proiecte au fost declarate neeligibile sau au fost declarate eligibile şi neselectate, pot depune contestaţii la sediul GAL în maximum 5 zile lucrătoare de la data primi</w:t>
      </w:r>
      <w:r>
        <w:rPr>
          <w:rFonts w:ascii="Trebuchet MS" w:hAnsi="Trebuchet MS" w:cs="Arial"/>
          <w:lang w:val="ro-RO" w:eastAsia="ro-RO"/>
        </w:rPr>
        <w:t>rii notificării sau în maximum 5</w:t>
      </w:r>
      <w:r w:rsidRPr="00642811">
        <w:rPr>
          <w:rFonts w:ascii="Trebuchet MS" w:hAnsi="Trebuchet MS" w:cs="Arial"/>
          <w:lang w:val="ro-RO" w:eastAsia="ro-RO"/>
        </w:rPr>
        <w:t xml:space="preserve"> zile lucrătoare de la data publicării Raportului de Selecţie pe pagina de web </w:t>
      </w:r>
      <w:hyperlink r:id="rId33" w:history="1">
        <w:r w:rsidRPr="007E52F5">
          <w:rPr>
            <w:rStyle w:val="Hyperlink"/>
            <w:rFonts w:ascii="Trebuchet MS" w:eastAsiaTheme="minorEastAsia" w:hAnsi="Trebuchet MS" w:cs="Arial"/>
            <w:color w:val="0066FF"/>
            <w:sz w:val="24"/>
            <w:szCs w:val="24"/>
            <w:shd w:val="clear" w:color="auto" w:fill="FFFFFF"/>
          </w:rPr>
          <w:t>www.galmmv.ro</w:t>
        </w:r>
      </w:hyperlink>
    </w:p>
    <w:p w:rsidR="00777590" w:rsidRPr="00642811" w:rsidRDefault="00777590" w:rsidP="00777590">
      <w:pPr>
        <w:ind w:firstLine="720"/>
        <w:jc w:val="both"/>
        <w:rPr>
          <w:rFonts w:ascii="Trebuchet MS" w:hAnsi="Trebuchet MS" w:cs="Arial"/>
          <w:lang w:val="ro-RO" w:eastAsia="ro-RO"/>
        </w:rPr>
      </w:pPr>
      <w:r w:rsidRPr="00642811">
        <w:rPr>
          <w:rFonts w:ascii="Trebuchet MS" w:hAnsi="Trebuchet MS" w:cs="Arial"/>
          <w:b/>
          <w:lang w:val="ro-RO" w:eastAsia="ro-RO"/>
        </w:rPr>
        <w:t>Contestaţiile trimise după expirarea termenului prevăzut vor fi respinse</w:t>
      </w:r>
      <w:r w:rsidRPr="00642811">
        <w:rPr>
          <w:rFonts w:ascii="Trebuchet MS" w:hAnsi="Trebuchet MS" w:cs="Arial"/>
          <w:lang w:val="ro-RO" w:eastAsia="ro-RO"/>
        </w:rPr>
        <w:t>.</w:t>
      </w:r>
    </w:p>
    <w:p w:rsidR="00777590" w:rsidRPr="00642811" w:rsidRDefault="00777590" w:rsidP="00777590">
      <w:pPr>
        <w:jc w:val="both"/>
        <w:rPr>
          <w:rFonts w:ascii="Trebuchet MS" w:hAnsi="Trebuchet MS" w:cs="Arial"/>
          <w:lang w:val="ro-RO" w:eastAsia="ro-RO"/>
        </w:rPr>
      </w:pPr>
      <w:r w:rsidRPr="00642811">
        <w:rPr>
          <w:rFonts w:ascii="Trebuchet MS" w:hAnsi="Trebuchet MS" w:cs="Arial"/>
          <w:lang w:val="ro-RO" w:eastAsia="ro-RO"/>
        </w:rPr>
        <w:t>Contestaţiile, semn</w:t>
      </w:r>
      <w:r>
        <w:rPr>
          <w:rFonts w:ascii="Trebuchet MS" w:hAnsi="Trebuchet MS" w:cs="Arial"/>
          <w:lang w:val="ro-RO" w:eastAsia="ro-RO"/>
        </w:rPr>
        <w:t>ate de solicitanți, se depun la sediul</w:t>
      </w:r>
      <w:r w:rsidRPr="00642811">
        <w:rPr>
          <w:rFonts w:ascii="Trebuchet MS" w:hAnsi="Trebuchet MS" w:cs="Arial"/>
          <w:lang w:val="ro-RO" w:eastAsia="ro-RO"/>
        </w:rPr>
        <w:t xml:space="preserve"> GAL </w:t>
      </w:r>
      <w:r>
        <w:rPr>
          <w:rFonts w:ascii="Trebuchet MS" w:hAnsi="Trebuchet MS" w:cs="Arial"/>
          <w:lang w:val="ro-RO" w:eastAsia="ro-RO"/>
        </w:rPr>
        <w:t xml:space="preserve">Maramureș Vest </w:t>
      </w:r>
      <w:r w:rsidRPr="00642811">
        <w:rPr>
          <w:rFonts w:ascii="Trebuchet MS" w:hAnsi="Trebuchet MS" w:cs="Arial"/>
          <w:lang w:val="ro-RO" w:eastAsia="ro-RO"/>
        </w:rPr>
        <w:t>sau se transmit prin poștă/curiera</w:t>
      </w:r>
      <w:r>
        <w:rPr>
          <w:rFonts w:ascii="Trebuchet MS" w:hAnsi="Trebuchet MS" w:cs="Arial"/>
          <w:lang w:val="ro-RO" w:eastAsia="ro-RO"/>
        </w:rPr>
        <w:t>t la adresa: Oraș Tăuții Măgherăuș</w:t>
      </w:r>
      <w:r w:rsidRPr="00642811">
        <w:rPr>
          <w:rFonts w:ascii="Trebuchet MS" w:hAnsi="Trebuchet MS" w:cs="Arial"/>
          <w:lang w:val="ro-RO" w:eastAsia="ro-RO"/>
        </w:rPr>
        <w:t xml:space="preserve">, </w:t>
      </w:r>
      <w:r>
        <w:rPr>
          <w:rFonts w:ascii="Trebuchet MS" w:hAnsi="Trebuchet MS" w:cs="Arial"/>
          <w:lang w:val="ro-RO" w:eastAsia="ro-RO"/>
        </w:rPr>
        <w:t>Str. 1, Nr 194, cam. 15 Jud. Maramureș</w:t>
      </w:r>
      <w:r w:rsidRPr="00642811">
        <w:rPr>
          <w:rFonts w:ascii="Trebuchet MS" w:hAnsi="Trebuchet MS" w:cs="Arial"/>
          <w:lang w:val="ro-RO" w:eastAsia="ro-RO"/>
        </w:rPr>
        <w:t xml:space="preserve"> sau prin e-mail, scanate, la adresa </w:t>
      </w:r>
      <w:hyperlink r:id="rId34" w:history="1">
        <w:r w:rsidRPr="007E52F5">
          <w:rPr>
            <w:rStyle w:val="Hyperlink"/>
            <w:rFonts w:ascii="Trebuchet MS" w:eastAsiaTheme="minorEastAsia" w:hAnsi="Trebuchet MS" w:cs="Arial"/>
            <w:sz w:val="24"/>
            <w:szCs w:val="24"/>
            <w:lang w:val="it-IT"/>
          </w:rPr>
          <w:t>secretariat@maramures-vest.ro</w:t>
        </w:r>
      </w:hyperlink>
    </w:p>
    <w:p w:rsidR="00777590" w:rsidRPr="00642811" w:rsidRDefault="00777590" w:rsidP="00777590">
      <w:pPr>
        <w:ind w:firstLine="720"/>
        <w:jc w:val="both"/>
        <w:rPr>
          <w:rFonts w:ascii="Trebuchet MS" w:hAnsi="Trebuchet MS" w:cs="Arial"/>
          <w:lang w:val="ro-RO" w:eastAsia="ro-RO"/>
        </w:rPr>
      </w:pPr>
      <w:r w:rsidRPr="00642811">
        <w:rPr>
          <w:rFonts w:ascii="Trebuchet MS" w:hAnsi="Trebuchet MS" w:cs="Arial"/>
          <w:b/>
          <w:lang w:val="ro-RO" w:eastAsia="ro-RO"/>
        </w:rPr>
        <w:t>Obiectul contestaţiei</w:t>
      </w:r>
      <w:r w:rsidRPr="00642811">
        <w:rPr>
          <w:rFonts w:ascii="Trebuchet MS" w:hAnsi="Trebuchet MS" w:cs="Arial"/>
          <w:lang w:val="ro-RO" w:eastAsia="ro-RO"/>
        </w:rPr>
        <w:t xml:space="preserve"> va</w:t>
      </w:r>
      <w:r>
        <w:rPr>
          <w:rFonts w:ascii="Trebuchet MS" w:hAnsi="Trebuchet MS" w:cs="Arial"/>
          <w:lang w:val="ro-RO" w:eastAsia="ro-RO"/>
        </w:rPr>
        <w:t xml:space="preserve"> fi strict legat de Cererea de F</w:t>
      </w:r>
      <w:r w:rsidRPr="00642811">
        <w:rPr>
          <w:rFonts w:ascii="Trebuchet MS" w:hAnsi="Trebuchet MS" w:cs="Arial"/>
          <w:lang w:val="ro-RO" w:eastAsia="ro-RO"/>
        </w:rPr>
        <w:t>inanţare depusă de solicitant.</w:t>
      </w:r>
    </w:p>
    <w:p w:rsidR="00777590" w:rsidRPr="00642811" w:rsidRDefault="00777590" w:rsidP="00777590">
      <w:pPr>
        <w:jc w:val="both"/>
        <w:rPr>
          <w:rFonts w:ascii="Trebuchet MS" w:hAnsi="Trebuchet MS" w:cs="Arial"/>
          <w:lang w:val="ro-RO" w:eastAsia="ro-RO"/>
        </w:rPr>
      </w:pPr>
      <w:r w:rsidRPr="00642811">
        <w:rPr>
          <w:rFonts w:ascii="Trebuchet MS" w:hAnsi="Trebuchet MS" w:cs="Arial"/>
          <w:lang w:val="ro-RO" w:eastAsia="ro-RO"/>
        </w:rPr>
        <w:t>În acest sens, se pot contesta motivele pentru declararea neeligibilității sau punctajul acordat unuia sau mai multor criterii de selecție.</w:t>
      </w:r>
    </w:p>
    <w:p w:rsidR="00777590" w:rsidRPr="00642811" w:rsidRDefault="00777590" w:rsidP="00777590">
      <w:pPr>
        <w:ind w:firstLine="720"/>
        <w:jc w:val="both"/>
        <w:rPr>
          <w:rFonts w:ascii="Trebuchet MS" w:hAnsi="Trebuchet MS" w:cs="Arial"/>
          <w:lang w:val="ro-RO" w:eastAsia="ro-RO"/>
        </w:rPr>
      </w:pPr>
      <w:r>
        <w:rPr>
          <w:rFonts w:ascii="Trebuchet MS" w:hAnsi="Trebuchet MS" w:cs="Arial"/>
          <w:b/>
          <w:lang w:val="ro-RO" w:eastAsia="ro-RO"/>
        </w:rPr>
        <w:t>Soluț</w:t>
      </w:r>
      <w:r w:rsidRPr="00642811">
        <w:rPr>
          <w:rFonts w:ascii="Trebuchet MS" w:hAnsi="Trebuchet MS" w:cs="Arial"/>
          <w:b/>
          <w:lang w:val="ro-RO" w:eastAsia="ro-RO"/>
        </w:rPr>
        <w:t>ionarea contestațiilor</w:t>
      </w:r>
      <w:r w:rsidRPr="00642811">
        <w:rPr>
          <w:rFonts w:ascii="Trebuchet MS" w:hAnsi="Trebuchet MS" w:cs="Arial"/>
          <w:lang w:val="ro-RO" w:eastAsia="ro-RO"/>
        </w:rPr>
        <w:t xml:space="preserve"> se va realiaza, în</w:t>
      </w:r>
      <w:r>
        <w:rPr>
          <w:rFonts w:ascii="Trebuchet MS" w:hAnsi="Trebuchet MS" w:cs="Arial"/>
          <w:lang w:val="ro-RO" w:eastAsia="ro-RO"/>
        </w:rPr>
        <w:t xml:space="preserve"> termen de 10 zile</w:t>
      </w:r>
      <w:r w:rsidRPr="00642811">
        <w:rPr>
          <w:rFonts w:ascii="Trebuchet MS" w:hAnsi="Trebuchet MS" w:cs="Arial"/>
          <w:lang w:val="ro-RO" w:eastAsia="ro-RO"/>
        </w:rPr>
        <w:t>, de către Comisia de</w:t>
      </w:r>
      <w:r>
        <w:rPr>
          <w:rFonts w:ascii="Trebuchet MS" w:hAnsi="Trebuchet MS" w:cs="Arial"/>
          <w:lang w:val="ro-RO" w:eastAsia="ro-RO"/>
        </w:rPr>
        <w:t xml:space="preserve"> </w:t>
      </w:r>
      <w:r w:rsidRPr="00642811">
        <w:rPr>
          <w:rFonts w:ascii="Trebuchet MS" w:hAnsi="Trebuchet MS" w:cs="Arial"/>
          <w:lang w:val="ro-RO" w:eastAsia="ro-RO"/>
        </w:rPr>
        <w:t>Soluţionare a Contestaților care este constituită din 3 membri -</w:t>
      </w:r>
      <w:r>
        <w:rPr>
          <w:rFonts w:ascii="Trebuchet MS" w:hAnsi="Trebuchet MS" w:cs="Arial"/>
          <w:lang w:val="ro-RO" w:eastAsia="ro-RO"/>
        </w:rPr>
        <w:t xml:space="preserve"> </w:t>
      </w:r>
      <w:r w:rsidRPr="00642811">
        <w:rPr>
          <w:rFonts w:ascii="Trebuchet MS" w:hAnsi="Trebuchet MS" w:cs="Arial"/>
          <w:lang w:val="ro-RO" w:eastAsia="ro-RO"/>
        </w:rPr>
        <w:t>un reprezentant al sectorului public și 2 repr</w:t>
      </w:r>
      <w:r>
        <w:rPr>
          <w:rFonts w:ascii="Trebuchet MS" w:hAnsi="Trebuchet MS" w:cs="Arial"/>
          <w:lang w:val="ro-RO" w:eastAsia="ro-RO"/>
        </w:rPr>
        <w:t>ezentanți ai sectorului privat ș</w:t>
      </w:r>
      <w:r w:rsidRPr="00642811">
        <w:rPr>
          <w:rFonts w:ascii="Trebuchet MS" w:hAnsi="Trebuchet MS" w:cs="Arial"/>
          <w:lang w:val="ro-RO" w:eastAsia="ro-RO"/>
        </w:rPr>
        <w:t>i socității civile.</w:t>
      </w:r>
    </w:p>
    <w:p w:rsidR="00777590" w:rsidRPr="00642811" w:rsidRDefault="00777590" w:rsidP="00777590">
      <w:pPr>
        <w:jc w:val="both"/>
        <w:rPr>
          <w:rFonts w:ascii="Trebuchet MS" w:hAnsi="Trebuchet MS" w:cs="Arial"/>
          <w:lang w:val="ro-RO" w:eastAsia="ro-RO"/>
        </w:rPr>
      </w:pPr>
      <w:r w:rsidRPr="00642811">
        <w:rPr>
          <w:rFonts w:ascii="Trebuchet MS" w:hAnsi="Trebuchet MS" w:cs="Arial"/>
          <w:lang w:val="ro-RO" w:eastAsia="ro-RO"/>
        </w:rPr>
        <w:t>După analizarea tuturor contestațiilor depuse,</w:t>
      </w:r>
      <w:r>
        <w:rPr>
          <w:rFonts w:ascii="Trebuchet MS" w:hAnsi="Trebuchet MS" w:cs="Arial"/>
          <w:lang w:val="ro-RO" w:eastAsia="ro-RO"/>
        </w:rPr>
        <w:t xml:space="preserve"> </w:t>
      </w:r>
      <w:r w:rsidRPr="00642811">
        <w:rPr>
          <w:rFonts w:ascii="Trebuchet MS" w:hAnsi="Trebuchet MS" w:cs="Arial"/>
          <w:lang w:val="ro-RO" w:eastAsia="ro-RO"/>
        </w:rPr>
        <w:t>Comisia de Soluționare a Contestațiilor</w:t>
      </w:r>
      <w:r>
        <w:rPr>
          <w:rFonts w:ascii="Trebuchet MS" w:hAnsi="Trebuchet MS" w:cs="Arial"/>
          <w:lang w:val="ro-RO" w:eastAsia="ro-RO"/>
        </w:rPr>
        <w:t xml:space="preserve"> întocmește Raportului F</w:t>
      </w:r>
      <w:r w:rsidRPr="00642811">
        <w:rPr>
          <w:rFonts w:ascii="Trebuchet MS" w:hAnsi="Trebuchet MS" w:cs="Arial"/>
          <w:lang w:val="ro-RO" w:eastAsia="ro-RO"/>
        </w:rPr>
        <w:t>inal de soluționare a contestațiilor, Comitetul de Selecție a proiectelor parcurge procedura de selecție a cererilor de finanțare.</w:t>
      </w:r>
    </w:p>
    <w:p w:rsidR="00777590" w:rsidRPr="00642811" w:rsidRDefault="00777590" w:rsidP="00777590">
      <w:pPr>
        <w:ind w:firstLine="720"/>
        <w:jc w:val="both"/>
        <w:rPr>
          <w:rFonts w:ascii="Trebuchet MS" w:hAnsi="Trebuchet MS" w:cs="Arial"/>
          <w:lang w:val="ro-RO" w:eastAsia="ro-RO"/>
        </w:rPr>
      </w:pPr>
      <w:r w:rsidRPr="00642811">
        <w:rPr>
          <w:rFonts w:ascii="Trebuchet MS" w:hAnsi="Trebuchet MS" w:cs="Arial"/>
          <w:b/>
          <w:lang w:val="ro-RO" w:eastAsia="ro-RO"/>
        </w:rPr>
        <w:t>Perioada de elaborare</w:t>
      </w:r>
      <w:r w:rsidRPr="00642811">
        <w:rPr>
          <w:rFonts w:ascii="Trebuchet MS" w:hAnsi="Trebuchet MS" w:cs="Arial"/>
          <w:lang w:val="ro-RO" w:eastAsia="ro-RO"/>
        </w:rPr>
        <w:t xml:space="preserve"> a Raportului de solutionare a contesta</w:t>
      </w:r>
      <w:r>
        <w:rPr>
          <w:rFonts w:ascii="Trebuchet MS" w:hAnsi="Trebuchet MS" w:cs="Arial"/>
          <w:lang w:val="ro-RO" w:eastAsia="ro-RO"/>
        </w:rPr>
        <w:t>ț</w:t>
      </w:r>
      <w:r w:rsidRPr="00642811">
        <w:rPr>
          <w:rFonts w:ascii="Trebuchet MS" w:hAnsi="Trebuchet MS" w:cs="Arial"/>
          <w:lang w:val="ro-RO" w:eastAsia="ro-RO"/>
        </w:rPr>
        <w:t xml:space="preserve">iilor este de 2 zile </w:t>
      </w:r>
      <w:r>
        <w:rPr>
          <w:rFonts w:ascii="Trebuchet MS" w:hAnsi="Trebuchet MS" w:cs="Arial"/>
          <w:lang w:val="ro-RO" w:eastAsia="ro-RO"/>
        </w:rPr>
        <w:t>lucră</w:t>
      </w:r>
      <w:r w:rsidRPr="00642811">
        <w:rPr>
          <w:rFonts w:ascii="Trebuchet MS" w:hAnsi="Trebuchet MS" w:cs="Arial"/>
          <w:lang w:val="ro-RO" w:eastAsia="ro-RO"/>
        </w:rPr>
        <w:t>toare de la</w:t>
      </w:r>
      <w:r w:rsidRPr="00A75413">
        <w:rPr>
          <w:rFonts w:ascii="Trebuchet MS" w:hAnsi="Trebuchet MS" w:cs="Arial"/>
          <w:lang w:val="ro-RO" w:eastAsia="ro-RO"/>
        </w:rPr>
        <w:t xml:space="preserve"> </w:t>
      </w:r>
      <w:r>
        <w:rPr>
          <w:rFonts w:ascii="Trebuchet MS" w:hAnsi="Trebuchet MS" w:cs="Arial"/>
          <w:lang w:val="ro-RO" w:eastAsia="ro-RO"/>
        </w:rPr>
        <w:t>data finaliză</w:t>
      </w:r>
      <w:r w:rsidRPr="00642811">
        <w:rPr>
          <w:rFonts w:ascii="Trebuchet MS" w:hAnsi="Trebuchet MS" w:cs="Arial"/>
          <w:lang w:val="ro-RO" w:eastAsia="ro-RO"/>
        </w:rPr>
        <w:t>rii contestației</w:t>
      </w:r>
      <w:r w:rsidRPr="00A75413">
        <w:rPr>
          <w:rFonts w:ascii="Trebuchet MS" w:hAnsi="Trebuchet MS" w:cs="Arial"/>
          <w:lang w:val="ro-RO" w:eastAsia="ro-RO"/>
        </w:rPr>
        <w:t xml:space="preserve"> </w:t>
      </w:r>
      <w:r>
        <w:rPr>
          <w:rFonts w:ascii="Trebuchet MS" w:hAnsi="Trebuchet MS" w:cs="Arial"/>
          <w:lang w:val="ro-RO" w:eastAsia="ro-RO"/>
        </w:rPr>
        <w:t>și de 12 zile lucră</w:t>
      </w:r>
      <w:r w:rsidRPr="00642811">
        <w:rPr>
          <w:rFonts w:ascii="Trebuchet MS" w:hAnsi="Trebuchet MS" w:cs="Arial"/>
          <w:lang w:val="ro-RO" w:eastAsia="ro-RO"/>
        </w:rPr>
        <w:t>toare de la data depunerii contestatiei.</w:t>
      </w:r>
    </w:p>
    <w:p w:rsidR="00E261BC" w:rsidRPr="00E261BC" w:rsidRDefault="00E261BC" w:rsidP="0078584F">
      <w:pPr>
        <w:rPr>
          <w:rFonts w:ascii="Trebuchet MS" w:hAnsi="Trebuchet MS"/>
          <w:i/>
          <w:sz w:val="24"/>
          <w:szCs w:val="24"/>
        </w:rPr>
      </w:pPr>
    </w:p>
    <w:p w:rsidR="00E261BC" w:rsidRPr="001F014A" w:rsidRDefault="00E261BC" w:rsidP="0078584F">
      <w:pPr>
        <w:pStyle w:val="Default"/>
        <w:outlineLvl w:val="2"/>
        <w:rPr>
          <w:rFonts w:ascii="Trebuchet MS" w:hAnsi="Trebuchet MS" w:cs="Times New Roman"/>
          <w:b/>
          <w:bCs/>
          <w:iCs/>
        </w:rPr>
      </w:pPr>
      <w:bookmarkStart w:id="35" w:name="_Toc492549879"/>
      <w:r w:rsidRPr="001F014A">
        <w:rPr>
          <w:rFonts w:ascii="Trebuchet MS" w:hAnsi="Trebuchet MS"/>
          <w:b/>
        </w:rPr>
        <w:t xml:space="preserve">3.7.4. </w:t>
      </w:r>
      <w:r w:rsidRPr="001F014A">
        <w:rPr>
          <w:rFonts w:ascii="Trebuchet MS" w:hAnsi="Trebuchet MS" w:cs="Times New Roman"/>
          <w:b/>
          <w:bCs/>
          <w:iCs/>
        </w:rPr>
        <w:t>Rapoarte finale de selecție</w:t>
      </w:r>
      <w:bookmarkEnd w:id="35"/>
      <w:r w:rsidRPr="001F014A">
        <w:rPr>
          <w:rFonts w:ascii="Trebuchet MS" w:hAnsi="Trebuchet MS" w:cs="Times New Roman"/>
          <w:b/>
          <w:bCs/>
          <w:iCs/>
        </w:rPr>
        <w:t xml:space="preserve"> </w:t>
      </w:r>
    </w:p>
    <w:p w:rsidR="00E261BC" w:rsidRPr="00E261BC" w:rsidRDefault="00E261BC" w:rsidP="0078584F">
      <w:pPr>
        <w:pStyle w:val="Default"/>
        <w:rPr>
          <w:rFonts w:ascii="Trebuchet MS" w:hAnsi="Trebuchet MS" w:cs="Times New Roman"/>
        </w:rPr>
      </w:pPr>
    </w:p>
    <w:p w:rsidR="00E261BC" w:rsidRDefault="00E261BC" w:rsidP="00A40FD3">
      <w:pPr>
        <w:ind w:firstLine="720"/>
        <w:jc w:val="both"/>
        <w:rPr>
          <w:rFonts w:ascii="Trebuchet MS" w:hAnsi="Trebuchet MS"/>
          <w:color w:val="000000"/>
          <w:sz w:val="24"/>
          <w:szCs w:val="24"/>
        </w:rPr>
      </w:pPr>
      <w:r w:rsidRPr="00E261BC">
        <w:rPr>
          <w:rFonts w:ascii="Trebuchet MS" w:hAnsi="Trebuchet MS"/>
          <w:color w:val="000000"/>
          <w:sz w:val="24"/>
          <w:szCs w:val="24"/>
        </w:rPr>
        <w:t xml:space="preserve">După încheierea procesului de evaluare și a etapei de soluționare a contestațiilor (dacă este cazul) Comitetul de Selecție va întocmi un Raport Final de Selecție în care vor fi înscrise proiectele retrase, cele neeligibile, cele eligibile neselectate și cele eligibile selectate, valoarea acestora și numele solicitanților, cu evidențierea celor selectate în urma soluționării contestațiilor. </w:t>
      </w:r>
    </w:p>
    <w:p w:rsidR="00E261BC" w:rsidRDefault="00E261BC" w:rsidP="00A40FD3">
      <w:pPr>
        <w:ind w:firstLine="720"/>
        <w:jc w:val="both"/>
        <w:rPr>
          <w:rFonts w:ascii="Trebuchet MS" w:hAnsi="Trebuchet MS"/>
          <w:color w:val="000000"/>
          <w:sz w:val="24"/>
          <w:szCs w:val="24"/>
        </w:rPr>
      </w:pPr>
      <w:r w:rsidRPr="00E261BC">
        <w:rPr>
          <w:rFonts w:ascii="Trebuchet MS" w:hAnsi="Trebuchet MS"/>
          <w:color w:val="000000"/>
          <w:sz w:val="24"/>
          <w:szCs w:val="24"/>
        </w:rPr>
        <w:t xml:space="preserve">Raportul Final de Selecție va fi semnat și aprobat de către toți membrii prezenți ai Comitetului de Selecție și publicat pe pagina proprie de web și afișat la sediul GAL în maxim 30 de zile de la închiderea sesiunii de depunere. </w:t>
      </w:r>
    </w:p>
    <w:p w:rsidR="00E261BC" w:rsidRDefault="00E261BC" w:rsidP="00A40FD3">
      <w:pPr>
        <w:ind w:firstLine="720"/>
        <w:jc w:val="both"/>
        <w:rPr>
          <w:rFonts w:ascii="Trebuchet MS" w:hAnsi="Trebuchet MS"/>
          <w:color w:val="000000"/>
          <w:sz w:val="24"/>
          <w:szCs w:val="24"/>
        </w:rPr>
      </w:pPr>
      <w:r w:rsidRPr="00E261BC">
        <w:rPr>
          <w:rFonts w:ascii="Trebuchet MS" w:hAnsi="Trebuchet MS"/>
          <w:color w:val="000000"/>
          <w:sz w:val="24"/>
          <w:szCs w:val="24"/>
        </w:rPr>
        <w:t xml:space="preserve">Toate verificările efectuate de către angajații GAL vor respecta principiul de verificare </w:t>
      </w:r>
      <w:r w:rsidRPr="00984620">
        <w:rPr>
          <w:rFonts w:ascii="Trebuchet MS" w:hAnsi="Trebuchet MS"/>
          <w:color w:val="FF0000"/>
          <w:sz w:val="24"/>
          <w:szCs w:val="24"/>
        </w:rPr>
        <w:t xml:space="preserve">„4 ochi”, </w:t>
      </w:r>
      <w:r w:rsidRPr="00E261BC">
        <w:rPr>
          <w:rFonts w:ascii="Trebuchet MS" w:hAnsi="Trebuchet MS"/>
          <w:color w:val="000000"/>
          <w:sz w:val="24"/>
          <w:szCs w:val="24"/>
        </w:rPr>
        <w:t xml:space="preserve">respectiv vor fi semnate de către </w:t>
      </w:r>
      <w:r w:rsidR="00984620">
        <w:rPr>
          <w:rFonts w:ascii="Trebuchet MS" w:hAnsi="Trebuchet MS"/>
          <w:color w:val="000000"/>
          <w:sz w:val="24"/>
          <w:szCs w:val="24"/>
        </w:rPr>
        <w:t>3</w:t>
      </w:r>
      <w:r w:rsidRPr="00E261BC">
        <w:rPr>
          <w:rFonts w:ascii="Trebuchet MS" w:hAnsi="Trebuchet MS"/>
          <w:color w:val="000000"/>
          <w:sz w:val="24"/>
          <w:szCs w:val="24"/>
        </w:rPr>
        <w:t xml:space="preserve"> angajați – un angajat completează</w:t>
      </w:r>
      <w:r w:rsidR="00984620">
        <w:rPr>
          <w:rFonts w:ascii="Trebuchet MS" w:hAnsi="Trebuchet MS"/>
          <w:color w:val="000000"/>
          <w:sz w:val="24"/>
          <w:szCs w:val="24"/>
        </w:rPr>
        <w:t>/intocmeste ,</w:t>
      </w:r>
      <w:r w:rsidRPr="00E261BC">
        <w:rPr>
          <w:rFonts w:ascii="Trebuchet MS" w:hAnsi="Trebuchet MS"/>
          <w:color w:val="000000"/>
          <w:sz w:val="24"/>
          <w:szCs w:val="24"/>
        </w:rPr>
        <w:t xml:space="preserve"> un angajat care verifică</w:t>
      </w:r>
      <w:r w:rsidR="00984620">
        <w:rPr>
          <w:rFonts w:ascii="Trebuchet MS" w:hAnsi="Trebuchet MS"/>
          <w:color w:val="000000"/>
          <w:sz w:val="24"/>
          <w:szCs w:val="24"/>
        </w:rPr>
        <w:t xml:space="preserve"> , unul care aproba (de regula managerul GALMMV )  si un organism de suprvizare (Comisie Selectie/Contestatii , Colegiul Director al GALMMV sau Adunarea Generala a Asociatilor – dupa caz) </w:t>
      </w:r>
    </w:p>
    <w:p w:rsidR="00E261BC" w:rsidRDefault="00E261BC" w:rsidP="00A40FD3">
      <w:pPr>
        <w:ind w:firstLine="720"/>
        <w:jc w:val="both"/>
        <w:rPr>
          <w:rFonts w:ascii="Trebuchet MS" w:hAnsi="Trebuchet MS"/>
          <w:color w:val="000000"/>
          <w:sz w:val="24"/>
          <w:szCs w:val="24"/>
        </w:rPr>
      </w:pPr>
      <w:r w:rsidRPr="00E261BC">
        <w:rPr>
          <w:rFonts w:ascii="Trebuchet MS" w:hAnsi="Trebuchet MS"/>
          <w:color w:val="000000"/>
          <w:sz w:val="24"/>
          <w:szCs w:val="24"/>
        </w:rPr>
        <w:t>Toate fișele de verificare vor fi semnate numai de către angajații GAL, chiar dacă pentru efectuarea verificărilor aceștia au beneficiat de consultanță sau suport tehnic extern.</w:t>
      </w:r>
    </w:p>
    <w:p w:rsidR="00984620" w:rsidRDefault="00984620" w:rsidP="0078584F">
      <w:pPr>
        <w:ind w:firstLine="720"/>
        <w:rPr>
          <w:rFonts w:ascii="Trebuchet MS" w:hAnsi="Trebuchet MS"/>
          <w:color w:val="000000"/>
          <w:sz w:val="24"/>
          <w:szCs w:val="24"/>
        </w:rPr>
      </w:pPr>
    </w:p>
    <w:p w:rsidR="00984620" w:rsidRPr="00984620" w:rsidRDefault="00984620" w:rsidP="00984620">
      <w:pPr>
        <w:pStyle w:val="Heading3"/>
        <w:rPr>
          <w:rFonts w:ascii="Trebuchet MS" w:hAnsi="Trebuchet MS"/>
          <w:color w:val="000000"/>
          <w:sz w:val="24"/>
          <w:szCs w:val="24"/>
        </w:rPr>
      </w:pPr>
      <w:bookmarkStart w:id="36" w:name="_Toc492549880"/>
      <w:r w:rsidRPr="00984620">
        <w:rPr>
          <w:rFonts w:ascii="Trebuchet MS" w:hAnsi="Trebuchet MS"/>
          <w:color w:val="000000"/>
          <w:sz w:val="24"/>
          <w:szCs w:val="24"/>
        </w:rPr>
        <w:lastRenderedPageBreak/>
        <w:t>3.7.5.Conflictul  de interese</w:t>
      </w:r>
      <w:bookmarkEnd w:id="36"/>
      <w:r w:rsidR="00216A32">
        <w:rPr>
          <w:rFonts w:ascii="Trebuchet MS" w:hAnsi="Trebuchet MS"/>
          <w:color w:val="000000"/>
          <w:sz w:val="24"/>
          <w:szCs w:val="24"/>
        </w:rPr>
        <w:t xml:space="preserve">  </w:t>
      </w:r>
    </w:p>
    <w:p w:rsidR="00984620" w:rsidRDefault="008D67FB" w:rsidP="0078584F">
      <w:pPr>
        <w:ind w:firstLine="720"/>
        <w:rPr>
          <w:rFonts w:ascii="Trebuchet MS" w:hAnsi="Trebuchet MS"/>
          <w:color w:val="000000"/>
          <w:sz w:val="24"/>
          <w:szCs w:val="24"/>
        </w:rPr>
      </w:pPr>
      <w:r>
        <w:rPr>
          <w:rFonts w:ascii="Trebuchet MS" w:hAnsi="Trebuchet MS"/>
          <w:color w:val="000000"/>
          <w:sz w:val="24"/>
          <w:szCs w:val="24"/>
        </w:rPr>
        <w:t xml:space="preserve">Conform cu SDL GALMMV , cap. XII </w:t>
      </w:r>
      <w:sdt>
        <w:sdtPr>
          <w:rPr>
            <w:rFonts w:ascii="Trebuchet MS" w:hAnsi="Trebuchet MS"/>
            <w:color w:val="000000"/>
            <w:sz w:val="24"/>
            <w:szCs w:val="24"/>
          </w:rPr>
          <w:id w:val="-768927595"/>
          <w:citation/>
        </w:sdtPr>
        <w:sdtContent>
          <w:r>
            <w:rPr>
              <w:rFonts w:ascii="Trebuchet MS" w:hAnsi="Trebuchet MS"/>
              <w:color w:val="000000"/>
              <w:sz w:val="24"/>
              <w:szCs w:val="24"/>
            </w:rPr>
            <w:fldChar w:fldCharType="begin"/>
          </w:r>
          <w:r>
            <w:rPr>
              <w:rFonts w:ascii="Trebuchet MS" w:hAnsi="Trebuchet MS"/>
              <w:color w:val="000000"/>
              <w:sz w:val="24"/>
              <w:szCs w:val="24"/>
            </w:rPr>
            <w:instrText xml:space="preserve"> CITATION GAL17 \l 1033 </w:instrText>
          </w:r>
          <w:r>
            <w:rPr>
              <w:rFonts w:ascii="Trebuchet MS" w:hAnsi="Trebuchet MS"/>
              <w:color w:val="000000"/>
              <w:sz w:val="24"/>
              <w:szCs w:val="24"/>
            </w:rPr>
            <w:fldChar w:fldCharType="separate"/>
          </w:r>
          <w:r w:rsidRPr="008D67FB">
            <w:rPr>
              <w:rFonts w:ascii="Trebuchet MS" w:hAnsi="Trebuchet MS"/>
              <w:noProof/>
              <w:color w:val="000000"/>
              <w:sz w:val="24"/>
              <w:szCs w:val="24"/>
            </w:rPr>
            <w:t>(GALMMV_SDL, 2017)</w:t>
          </w:r>
          <w:r>
            <w:rPr>
              <w:rFonts w:ascii="Trebuchet MS" w:hAnsi="Trebuchet MS"/>
              <w:color w:val="000000"/>
              <w:sz w:val="24"/>
              <w:szCs w:val="24"/>
            </w:rPr>
            <w:fldChar w:fldCharType="end"/>
          </w:r>
        </w:sdtContent>
      </w:sdt>
      <w:r>
        <w:rPr>
          <w:rFonts w:ascii="Trebuchet MS" w:hAnsi="Trebuchet MS"/>
          <w:color w:val="000000"/>
          <w:sz w:val="24"/>
          <w:szCs w:val="24"/>
        </w:rPr>
        <w:t xml:space="preserve"> :</w:t>
      </w:r>
    </w:p>
    <w:p w:rsidR="00984620" w:rsidRPr="00984620" w:rsidRDefault="00984620" w:rsidP="008D67FB">
      <w:pPr>
        <w:rPr>
          <w:rFonts w:ascii="Trebuchet MS" w:hAnsi="Trebuchet MS" w:cs="Trebuchet MS"/>
          <w:b/>
          <w:bCs/>
          <w:sz w:val="24"/>
          <w:szCs w:val="24"/>
        </w:rPr>
      </w:pPr>
      <w:r w:rsidRPr="00984620">
        <w:rPr>
          <w:rFonts w:ascii="Trebuchet MS" w:hAnsi="Trebuchet MS" w:cs="Trebuchet MS"/>
          <w:b/>
          <w:bCs/>
          <w:sz w:val="24"/>
          <w:szCs w:val="24"/>
        </w:rPr>
        <w:t>Descrierea mecanismelor de evitare a posibilelor conflicte de interese conform legislației naționale</w:t>
      </w:r>
    </w:p>
    <w:p w:rsidR="00984620" w:rsidRPr="00984620" w:rsidRDefault="00984620" w:rsidP="00984620">
      <w:pPr>
        <w:autoSpaceDE w:val="0"/>
        <w:autoSpaceDN w:val="0"/>
        <w:adjustRightInd w:val="0"/>
        <w:rPr>
          <w:rFonts w:ascii="Trebuchet MS" w:hAnsi="Trebuchet MS"/>
          <w:sz w:val="22"/>
          <w:szCs w:val="22"/>
        </w:rPr>
      </w:pPr>
    </w:p>
    <w:p w:rsidR="00984620" w:rsidRPr="00984620" w:rsidRDefault="00984620" w:rsidP="00A40FD3">
      <w:pPr>
        <w:ind w:firstLine="720"/>
        <w:jc w:val="both"/>
        <w:rPr>
          <w:rFonts w:ascii="Trebuchet MS" w:hAnsi="Trebuchet MS"/>
          <w:sz w:val="24"/>
          <w:szCs w:val="24"/>
        </w:rPr>
      </w:pPr>
      <w:r w:rsidRPr="00984620">
        <w:rPr>
          <w:rFonts w:ascii="Trebuchet MS" w:hAnsi="Trebuchet MS"/>
          <w:sz w:val="24"/>
          <w:szCs w:val="24"/>
        </w:rPr>
        <w:t xml:space="preserve">În Strategia de Dezvoltare GALMMV 2014-2020 prin ROF 2016 se prevăd mecanisme de evitare a conflictelor de interese potenţiale şi a incompatibilităţilor conform cu legislaţia europeană şi naţională.Conform Ordinului 567-19.06.2013 a MFE pentru aprobarea codului de conduită privind evitarea situaţiilor de incompatibilitate şi conflict de interese de către personalul implicat în gestionarea programelor finanţate din fonduri europene nerambursabile, s-au identificat următoarele situaţii potenţial generatoare de conflicte de interese şi incompatibilităţi, precum şi soluţiile pentru evitarea şi sancţionarea acestora conform normelor aprobate prin HG nr. 875/2011 </w:t>
      </w:r>
    </w:p>
    <w:tbl>
      <w:tblPr>
        <w:tblStyle w:val="TableGrid1"/>
        <w:tblW w:w="9351" w:type="dxa"/>
        <w:tblLook w:val="04A0" w:firstRow="1" w:lastRow="0" w:firstColumn="1" w:lastColumn="0" w:noHBand="0" w:noVBand="1"/>
      </w:tblPr>
      <w:tblGrid>
        <w:gridCol w:w="712"/>
        <w:gridCol w:w="3536"/>
        <w:gridCol w:w="5103"/>
      </w:tblGrid>
      <w:tr w:rsidR="00984620" w:rsidRPr="00984620" w:rsidTr="00BE6C41">
        <w:trPr>
          <w:trHeight w:val="222"/>
        </w:trPr>
        <w:tc>
          <w:tcPr>
            <w:tcW w:w="712" w:type="dxa"/>
            <w:shd w:val="clear" w:color="auto" w:fill="D9D9D9" w:themeFill="background1" w:themeFillShade="D9"/>
            <w:tcMar>
              <w:left w:w="51" w:type="dxa"/>
              <w:right w:w="51" w:type="dxa"/>
            </w:tcMar>
          </w:tcPr>
          <w:p w:rsidR="00984620" w:rsidRPr="00984620" w:rsidRDefault="00984620" w:rsidP="00984620">
            <w:pPr>
              <w:rPr>
                <w:rFonts w:ascii="Trebuchet MS" w:hAnsi="Trebuchet MS"/>
                <w:sz w:val="24"/>
                <w:szCs w:val="24"/>
              </w:rPr>
            </w:pPr>
            <w:r w:rsidRPr="00984620">
              <w:rPr>
                <w:rFonts w:ascii="Trebuchet MS" w:hAnsi="Trebuchet MS"/>
                <w:sz w:val="24"/>
                <w:szCs w:val="24"/>
              </w:rPr>
              <w:t>Nivel</w:t>
            </w:r>
          </w:p>
        </w:tc>
        <w:tc>
          <w:tcPr>
            <w:tcW w:w="3536" w:type="dxa"/>
            <w:shd w:val="clear" w:color="auto" w:fill="D9D9D9" w:themeFill="background1" w:themeFillShade="D9"/>
            <w:tcMar>
              <w:left w:w="51" w:type="dxa"/>
              <w:right w:w="51" w:type="dxa"/>
            </w:tcMar>
          </w:tcPr>
          <w:p w:rsidR="00984620" w:rsidRPr="00984620" w:rsidRDefault="00984620" w:rsidP="00984620">
            <w:pPr>
              <w:jc w:val="center"/>
              <w:rPr>
                <w:rFonts w:ascii="Trebuchet MS" w:hAnsi="Trebuchet MS"/>
                <w:sz w:val="24"/>
                <w:szCs w:val="24"/>
              </w:rPr>
            </w:pPr>
            <w:r w:rsidRPr="00984620">
              <w:rPr>
                <w:rFonts w:ascii="Trebuchet MS" w:hAnsi="Trebuchet MS"/>
                <w:sz w:val="24"/>
                <w:szCs w:val="24"/>
              </w:rPr>
              <w:t>Faza</w:t>
            </w:r>
          </w:p>
        </w:tc>
        <w:tc>
          <w:tcPr>
            <w:tcW w:w="5103" w:type="dxa"/>
            <w:shd w:val="clear" w:color="auto" w:fill="D9D9D9" w:themeFill="background1" w:themeFillShade="D9"/>
            <w:tcMar>
              <w:left w:w="51" w:type="dxa"/>
              <w:right w:w="51" w:type="dxa"/>
            </w:tcMar>
          </w:tcPr>
          <w:p w:rsidR="00984620" w:rsidRPr="00984620" w:rsidRDefault="00984620" w:rsidP="00984620">
            <w:pPr>
              <w:jc w:val="center"/>
              <w:rPr>
                <w:rFonts w:ascii="Trebuchet MS" w:hAnsi="Trebuchet MS"/>
                <w:sz w:val="24"/>
                <w:szCs w:val="24"/>
              </w:rPr>
            </w:pPr>
            <w:r w:rsidRPr="00984620">
              <w:rPr>
                <w:rFonts w:ascii="Trebuchet MS" w:hAnsi="Trebuchet MS"/>
                <w:sz w:val="24"/>
                <w:szCs w:val="24"/>
              </w:rPr>
              <w:t>Mecanismul de evitare</w:t>
            </w:r>
          </w:p>
        </w:tc>
      </w:tr>
      <w:tr w:rsidR="00984620" w:rsidRPr="00984620" w:rsidTr="00BE6C41">
        <w:tc>
          <w:tcPr>
            <w:tcW w:w="712" w:type="dxa"/>
            <w:vMerge w:val="restart"/>
            <w:shd w:val="clear" w:color="auto" w:fill="D9D9D9" w:themeFill="background1" w:themeFillShade="D9"/>
            <w:tcMar>
              <w:left w:w="51" w:type="dxa"/>
              <w:right w:w="51" w:type="dxa"/>
            </w:tcMar>
            <w:textDirection w:val="btLr"/>
            <w:vAlign w:val="center"/>
          </w:tcPr>
          <w:p w:rsidR="00984620" w:rsidRPr="00984620" w:rsidRDefault="00984620" w:rsidP="00984620">
            <w:pPr>
              <w:ind w:left="113" w:right="113"/>
              <w:jc w:val="center"/>
              <w:rPr>
                <w:rFonts w:ascii="Trebuchet MS" w:hAnsi="Trebuchet MS"/>
                <w:sz w:val="24"/>
                <w:szCs w:val="24"/>
              </w:rPr>
            </w:pPr>
            <w:r w:rsidRPr="00984620">
              <w:rPr>
                <w:rFonts w:ascii="Trebuchet MS" w:hAnsi="Trebuchet MS"/>
                <w:sz w:val="24"/>
                <w:szCs w:val="24"/>
              </w:rPr>
              <w:t>MANAGEMENTUL PROGRAMULUI</w:t>
            </w: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Programare, elaborare program/ strategie, definire reguli de eligi-bilitate a proiectelor</w:t>
            </w:r>
          </w:p>
        </w:tc>
        <w:tc>
          <w:tcPr>
            <w:tcW w:w="5103" w:type="dxa"/>
            <w:vMerge w:val="restart"/>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Personalul implicat în managementul şi imple-mentarea programului (personalul angajat al GAL Maramureş Vest, precum şi persoanele din conducere) nu poate participa în domeniu privat la elaborarea, managementul şi implementarea proiectelor finanţate în cadrul programului. Persoanele care deţin părţi sociale, sau au interes ilegitim în legătură cu solicitantul /beneficiarul unui proiect nu pot fi implicate în procesul de verificare a cererilor de plată în cadrul implementării proiectelor finanţate. Interesul poate fi sub formă de beneficiu pentru sine, rude, prieteni, parteneri de afaceri, parteneri politici, etc. Pentru evitarea situaţiilor de incompatibilitate sau conflict de interese, toţi cei implicaţi în procedurile de mai sus la diverse nivele, conform organigramei şi a fişei postului, vor completa o declarat</w:t>
            </w:r>
            <w:r w:rsidRPr="00984620">
              <w:rPr>
                <w:rFonts w:ascii="Arial" w:hAnsi="Arial" w:cs="Arial"/>
                <w:sz w:val="24"/>
                <w:szCs w:val="24"/>
              </w:rPr>
              <w:t>̧</w:t>
            </w:r>
            <w:r w:rsidRPr="00984620">
              <w:rPr>
                <w:rFonts w:ascii="Trebuchet MS" w:hAnsi="Trebuchet MS"/>
                <w:sz w:val="24"/>
                <w:szCs w:val="24"/>
              </w:rPr>
              <w:t>ie pe propria r</w:t>
            </w:r>
            <w:r w:rsidRPr="00984620">
              <w:rPr>
                <w:rFonts w:ascii="Trebuchet MS" w:hAnsi="Trebuchet MS" w:cs="Trebuchet MS"/>
                <w:sz w:val="24"/>
                <w:szCs w:val="24"/>
              </w:rPr>
              <w:t>ă</w:t>
            </w:r>
            <w:r w:rsidRPr="00984620">
              <w:rPr>
                <w:rFonts w:ascii="Trebuchet MS" w:hAnsi="Trebuchet MS"/>
                <w:sz w:val="24"/>
                <w:szCs w:val="24"/>
              </w:rPr>
              <w:t>spundere privind conflictul de interese. Pentru asigurarea transparen</w:t>
            </w:r>
            <w:r w:rsidRPr="00984620">
              <w:rPr>
                <w:rFonts w:ascii="Trebuchet MS" w:hAnsi="Trebuchet MS" w:cs="Trebuchet MS"/>
                <w:sz w:val="24"/>
                <w:szCs w:val="24"/>
              </w:rPr>
              <w:t>ţ</w:t>
            </w:r>
            <w:r w:rsidRPr="00984620">
              <w:rPr>
                <w:rFonts w:ascii="Trebuchet MS" w:hAnsi="Trebuchet MS"/>
                <w:sz w:val="24"/>
                <w:szCs w:val="24"/>
              </w:rPr>
              <w:t>ei, procedurile, responsabilit</w:t>
            </w:r>
            <w:r w:rsidRPr="00984620">
              <w:rPr>
                <w:rFonts w:ascii="Trebuchet MS" w:hAnsi="Trebuchet MS" w:cs="Trebuchet MS"/>
                <w:sz w:val="24"/>
                <w:szCs w:val="24"/>
              </w:rPr>
              <w:t>ăţ</w:t>
            </w:r>
            <w:r w:rsidRPr="00984620">
              <w:rPr>
                <w:rFonts w:ascii="Trebuchet MS" w:hAnsi="Trebuchet MS"/>
                <w:sz w:val="24"/>
                <w:szCs w:val="24"/>
              </w:rPr>
              <w:t xml:space="preserve">ile </w:t>
            </w:r>
            <w:r w:rsidRPr="00984620">
              <w:rPr>
                <w:rFonts w:ascii="Trebuchet MS" w:hAnsi="Trebuchet MS" w:cs="Trebuchet MS"/>
                <w:sz w:val="24"/>
                <w:szCs w:val="24"/>
              </w:rPr>
              <w:t>ş</w:t>
            </w:r>
            <w:r w:rsidRPr="00984620">
              <w:rPr>
                <w:rFonts w:ascii="Trebuchet MS" w:hAnsi="Trebuchet MS"/>
                <w:sz w:val="24"/>
                <w:szCs w:val="24"/>
              </w:rPr>
              <w:t>i persoanele implicate vor fi publicate pe pagin</w:t>
            </w:r>
            <w:r w:rsidRPr="00984620">
              <w:rPr>
                <w:rFonts w:ascii="Trebuchet MS" w:hAnsi="Trebuchet MS" w:cs="Trebuchet MS"/>
                <w:sz w:val="24"/>
                <w:szCs w:val="24"/>
              </w:rPr>
              <w:t>a</w:t>
            </w:r>
            <w:r w:rsidRPr="00984620">
              <w:rPr>
                <w:rFonts w:ascii="Trebuchet MS" w:hAnsi="Trebuchet MS"/>
                <w:sz w:val="24"/>
                <w:szCs w:val="24"/>
              </w:rPr>
              <w:t xml:space="preserve"> web a GAL Maramure</w:t>
            </w:r>
            <w:r w:rsidRPr="00984620">
              <w:rPr>
                <w:rFonts w:ascii="Trebuchet MS" w:hAnsi="Trebuchet MS" w:cs="Trebuchet MS"/>
                <w:sz w:val="24"/>
                <w:szCs w:val="24"/>
              </w:rPr>
              <w:t>ş</w:t>
            </w:r>
            <w:r w:rsidRPr="00984620">
              <w:rPr>
                <w:rFonts w:ascii="Trebuchet MS" w:hAnsi="Trebuchet MS"/>
                <w:sz w:val="24"/>
                <w:szCs w:val="24"/>
              </w:rPr>
              <w:t xml:space="preserve"> Vest.</w:t>
            </w:r>
          </w:p>
        </w:tc>
      </w:tr>
      <w:tr w:rsidR="00984620" w:rsidRPr="00984620" w:rsidTr="00BE6C41">
        <w:tc>
          <w:tcPr>
            <w:tcW w:w="712" w:type="dxa"/>
            <w:vMerge/>
            <w:shd w:val="clear" w:color="auto" w:fill="D9D9D9" w:themeFill="background1" w:themeFillShade="D9"/>
            <w:tcMar>
              <w:left w:w="51" w:type="dxa"/>
              <w:right w:w="51" w:type="dxa"/>
            </w:tcMar>
            <w:vAlign w:val="center"/>
          </w:tcPr>
          <w:p w:rsidR="00984620" w:rsidRPr="00984620" w:rsidRDefault="00984620" w:rsidP="00984620">
            <w:pPr>
              <w:jc w:val="center"/>
              <w:rPr>
                <w:rFonts w:ascii="Trebuchet MS" w:hAnsi="Trebuchet MS"/>
                <w:sz w:val="24"/>
                <w:szCs w:val="24"/>
              </w:rPr>
            </w:pP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 xml:space="preserve">Monitorizare, elaborarea rapoar-telor anuale de implementare </w:t>
            </w:r>
            <w:r w:rsidRPr="00984620">
              <w:rPr>
                <w:rFonts w:ascii="Trebuchet MS" w:hAnsi="Trebuchet MS"/>
                <w:sz w:val="24"/>
                <w:szCs w:val="24"/>
                <w:lang w:val="ro-RO"/>
              </w:rPr>
              <w:t>ș</w:t>
            </w:r>
            <w:r w:rsidRPr="00984620">
              <w:rPr>
                <w:rFonts w:ascii="Trebuchet MS" w:hAnsi="Trebuchet MS"/>
                <w:sz w:val="24"/>
                <w:szCs w:val="24"/>
              </w:rPr>
              <w:t>i a raportărilor statistice</w:t>
            </w:r>
          </w:p>
        </w:tc>
        <w:tc>
          <w:tcPr>
            <w:tcW w:w="5103" w:type="dxa"/>
            <w:vMerge/>
            <w:tcMar>
              <w:left w:w="51" w:type="dxa"/>
              <w:right w:w="51" w:type="dxa"/>
            </w:tcMar>
          </w:tcPr>
          <w:p w:rsidR="00984620" w:rsidRPr="00984620" w:rsidRDefault="00984620" w:rsidP="00984620">
            <w:pPr>
              <w:rPr>
                <w:rFonts w:ascii="Trebuchet MS" w:hAnsi="Trebuchet MS"/>
                <w:sz w:val="24"/>
                <w:szCs w:val="24"/>
              </w:rPr>
            </w:pPr>
          </w:p>
        </w:tc>
      </w:tr>
      <w:tr w:rsidR="00984620" w:rsidRPr="00984620" w:rsidTr="00BE6C41">
        <w:tc>
          <w:tcPr>
            <w:tcW w:w="712" w:type="dxa"/>
            <w:vMerge/>
            <w:shd w:val="clear" w:color="auto" w:fill="D9D9D9" w:themeFill="background1" w:themeFillShade="D9"/>
            <w:tcMar>
              <w:left w:w="51" w:type="dxa"/>
              <w:right w:w="51" w:type="dxa"/>
            </w:tcMar>
            <w:vAlign w:val="center"/>
          </w:tcPr>
          <w:p w:rsidR="00984620" w:rsidRPr="00984620" w:rsidRDefault="00984620" w:rsidP="00984620">
            <w:pPr>
              <w:jc w:val="center"/>
              <w:rPr>
                <w:rFonts w:ascii="Trebuchet MS" w:hAnsi="Trebuchet MS"/>
                <w:sz w:val="24"/>
                <w:szCs w:val="24"/>
              </w:rPr>
            </w:pP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Informare şi comunicare cu privire la oportunitățile de finanțare ofe-rite de program</w:t>
            </w:r>
          </w:p>
        </w:tc>
        <w:tc>
          <w:tcPr>
            <w:tcW w:w="5103" w:type="dxa"/>
            <w:vMerge/>
            <w:tcMar>
              <w:left w:w="51" w:type="dxa"/>
              <w:right w:w="51" w:type="dxa"/>
            </w:tcMar>
          </w:tcPr>
          <w:p w:rsidR="00984620" w:rsidRPr="00984620" w:rsidRDefault="00984620" w:rsidP="00984620">
            <w:pPr>
              <w:rPr>
                <w:rFonts w:ascii="Trebuchet MS" w:hAnsi="Trebuchet MS"/>
                <w:sz w:val="24"/>
                <w:szCs w:val="24"/>
              </w:rPr>
            </w:pPr>
          </w:p>
        </w:tc>
      </w:tr>
      <w:tr w:rsidR="00984620" w:rsidRPr="00984620" w:rsidTr="00BE6C41">
        <w:tc>
          <w:tcPr>
            <w:tcW w:w="712" w:type="dxa"/>
            <w:vMerge/>
            <w:shd w:val="clear" w:color="auto" w:fill="D9D9D9" w:themeFill="background1" w:themeFillShade="D9"/>
            <w:tcMar>
              <w:left w:w="51" w:type="dxa"/>
              <w:right w:w="51" w:type="dxa"/>
            </w:tcMar>
            <w:vAlign w:val="center"/>
          </w:tcPr>
          <w:p w:rsidR="00984620" w:rsidRPr="00984620" w:rsidRDefault="00984620" w:rsidP="00984620">
            <w:pPr>
              <w:jc w:val="center"/>
              <w:rPr>
                <w:rFonts w:ascii="Trebuchet MS" w:hAnsi="Trebuchet MS"/>
                <w:sz w:val="24"/>
                <w:szCs w:val="24"/>
              </w:rPr>
            </w:pP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Menținerea evidenței contabile la nivel de program</w:t>
            </w:r>
          </w:p>
        </w:tc>
        <w:tc>
          <w:tcPr>
            <w:tcW w:w="5103" w:type="dxa"/>
            <w:vMerge/>
            <w:tcMar>
              <w:left w:w="51" w:type="dxa"/>
              <w:right w:w="51" w:type="dxa"/>
            </w:tcMar>
          </w:tcPr>
          <w:p w:rsidR="00984620" w:rsidRPr="00984620" w:rsidRDefault="00984620" w:rsidP="00984620">
            <w:pPr>
              <w:rPr>
                <w:rFonts w:ascii="Trebuchet MS" w:hAnsi="Trebuchet MS"/>
                <w:sz w:val="24"/>
                <w:szCs w:val="24"/>
              </w:rPr>
            </w:pPr>
          </w:p>
        </w:tc>
      </w:tr>
      <w:tr w:rsidR="00984620" w:rsidRPr="00984620" w:rsidTr="00BE6C41">
        <w:tc>
          <w:tcPr>
            <w:tcW w:w="712" w:type="dxa"/>
            <w:vMerge/>
            <w:shd w:val="clear" w:color="auto" w:fill="D9D9D9" w:themeFill="background1" w:themeFillShade="D9"/>
            <w:tcMar>
              <w:left w:w="51" w:type="dxa"/>
              <w:right w:w="51" w:type="dxa"/>
            </w:tcMar>
            <w:vAlign w:val="center"/>
          </w:tcPr>
          <w:p w:rsidR="00984620" w:rsidRPr="00984620" w:rsidRDefault="00984620" w:rsidP="00984620">
            <w:pPr>
              <w:jc w:val="center"/>
              <w:rPr>
                <w:rFonts w:ascii="Trebuchet MS" w:hAnsi="Trebuchet MS"/>
                <w:sz w:val="24"/>
                <w:szCs w:val="24"/>
              </w:rPr>
            </w:pP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Managementul resurselor umane</w:t>
            </w:r>
          </w:p>
        </w:tc>
        <w:tc>
          <w:tcPr>
            <w:tcW w:w="5103" w:type="dxa"/>
            <w:vMerge/>
            <w:tcMar>
              <w:left w:w="51" w:type="dxa"/>
              <w:right w:w="51" w:type="dxa"/>
            </w:tcMar>
          </w:tcPr>
          <w:p w:rsidR="00984620" w:rsidRPr="00984620" w:rsidRDefault="00984620" w:rsidP="00984620">
            <w:pPr>
              <w:rPr>
                <w:rFonts w:ascii="Trebuchet MS" w:hAnsi="Trebuchet MS"/>
                <w:sz w:val="24"/>
                <w:szCs w:val="24"/>
              </w:rPr>
            </w:pPr>
          </w:p>
        </w:tc>
      </w:tr>
      <w:tr w:rsidR="00984620" w:rsidRPr="00984620" w:rsidTr="00BE6C41">
        <w:tc>
          <w:tcPr>
            <w:tcW w:w="712" w:type="dxa"/>
            <w:vMerge w:val="restart"/>
            <w:shd w:val="clear" w:color="auto" w:fill="D9D9D9" w:themeFill="background1" w:themeFillShade="D9"/>
            <w:tcMar>
              <w:left w:w="51" w:type="dxa"/>
              <w:right w:w="51" w:type="dxa"/>
            </w:tcMar>
            <w:textDirection w:val="btLr"/>
            <w:vAlign w:val="center"/>
          </w:tcPr>
          <w:p w:rsidR="00984620" w:rsidRPr="00984620" w:rsidRDefault="00984620" w:rsidP="00984620">
            <w:pPr>
              <w:ind w:left="113" w:right="113"/>
              <w:jc w:val="center"/>
              <w:rPr>
                <w:rFonts w:ascii="Trebuchet MS" w:hAnsi="Trebuchet MS"/>
                <w:sz w:val="24"/>
                <w:szCs w:val="24"/>
              </w:rPr>
            </w:pPr>
            <w:r w:rsidRPr="00984620">
              <w:rPr>
                <w:rFonts w:ascii="Trebuchet MS" w:hAnsi="Trebuchet MS"/>
                <w:sz w:val="24"/>
                <w:szCs w:val="24"/>
              </w:rPr>
              <w:t>IMPLEMENTAREA PROGRAMULUI</w:t>
            </w: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Pregătire şi lansare apeluri de proiecte, definirea criteriilor de eligibilitate evaluare și selecție a proiectelor, elaborarea ghidurilor pentru solicitanți</w:t>
            </w:r>
          </w:p>
        </w:tc>
        <w:tc>
          <w:tcPr>
            <w:tcW w:w="5103" w:type="dxa"/>
            <w:vMerge/>
            <w:tcMar>
              <w:left w:w="51" w:type="dxa"/>
              <w:right w:w="51" w:type="dxa"/>
            </w:tcMar>
          </w:tcPr>
          <w:p w:rsidR="00984620" w:rsidRPr="00984620" w:rsidRDefault="00984620" w:rsidP="00984620">
            <w:pPr>
              <w:rPr>
                <w:rFonts w:ascii="Trebuchet MS" w:hAnsi="Trebuchet MS"/>
                <w:sz w:val="24"/>
                <w:szCs w:val="24"/>
              </w:rPr>
            </w:pPr>
          </w:p>
        </w:tc>
      </w:tr>
      <w:tr w:rsidR="00984620" w:rsidRPr="00984620" w:rsidTr="00BE6C41">
        <w:tc>
          <w:tcPr>
            <w:tcW w:w="712" w:type="dxa"/>
            <w:vMerge/>
            <w:shd w:val="clear" w:color="auto" w:fill="D9D9D9" w:themeFill="background1" w:themeFillShade="D9"/>
            <w:tcMar>
              <w:left w:w="51" w:type="dxa"/>
              <w:right w:w="51" w:type="dxa"/>
            </w:tcMar>
          </w:tcPr>
          <w:p w:rsidR="00984620" w:rsidRPr="00984620" w:rsidRDefault="00984620" w:rsidP="00984620">
            <w:pPr>
              <w:rPr>
                <w:rFonts w:ascii="Trebuchet MS" w:hAnsi="Trebuchet MS"/>
                <w:sz w:val="24"/>
                <w:szCs w:val="24"/>
              </w:rPr>
            </w:pP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Monitorizarea implementării proiectelor finanțate</w:t>
            </w:r>
          </w:p>
        </w:tc>
        <w:tc>
          <w:tcPr>
            <w:tcW w:w="5103" w:type="dxa"/>
            <w:vMerge/>
            <w:tcMar>
              <w:left w:w="51" w:type="dxa"/>
              <w:right w:w="51" w:type="dxa"/>
            </w:tcMar>
          </w:tcPr>
          <w:p w:rsidR="00984620" w:rsidRPr="00984620" w:rsidRDefault="00984620" w:rsidP="00984620">
            <w:pPr>
              <w:rPr>
                <w:rFonts w:ascii="Trebuchet MS" w:hAnsi="Trebuchet MS"/>
                <w:sz w:val="24"/>
                <w:szCs w:val="24"/>
              </w:rPr>
            </w:pPr>
          </w:p>
        </w:tc>
      </w:tr>
      <w:tr w:rsidR="00984620" w:rsidRPr="00984620" w:rsidTr="00BE6C41">
        <w:trPr>
          <w:trHeight w:val="789"/>
        </w:trPr>
        <w:tc>
          <w:tcPr>
            <w:tcW w:w="712" w:type="dxa"/>
            <w:vMerge/>
            <w:shd w:val="clear" w:color="auto" w:fill="D9D9D9" w:themeFill="background1" w:themeFillShade="D9"/>
            <w:tcMar>
              <w:left w:w="51" w:type="dxa"/>
              <w:right w:w="51" w:type="dxa"/>
            </w:tcMar>
          </w:tcPr>
          <w:p w:rsidR="00984620" w:rsidRPr="00984620" w:rsidRDefault="00984620" w:rsidP="00984620">
            <w:pPr>
              <w:rPr>
                <w:rFonts w:ascii="Trebuchet MS" w:hAnsi="Trebuchet MS"/>
                <w:sz w:val="24"/>
                <w:szCs w:val="24"/>
              </w:rPr>
            </w:pPr>
          </w:p>
        </w:tc>
        <w:tc>
          <w:tcPr>
            <w:tcW w:w="3536"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Verificarea cererilor de rambursa-re/ plată a proiectelor finanțate</w:t>
            </w:r>
          </w:p>
        </w:tc>
        <w:tc>
          <w:tcPr>
            <w:tcW w:w="5103" w:type="dxa"/>
            <w:vMerge/>
            <w:tcMar>
              <w:left w:w="51" w:type="dxa"/>
              <w:right w:w="51" w:type="dxa"/>
            </w:tcMar>
          </w:tcPr>
          <w:p w:rsidR="00984620" w:rsidRPr="00984620" w:rsidRDefault="00984620" w:rsidP="00984620">
            <w:pPr>
              <w:rPr>
                <w:rFonts w:ascii="Trebuchet MS" w:hAnsi="Trebuchet MS"/>
                <w:sz w:val="24"/>
                <w:szCs w:val="24"/>
              </w:rPr>
            </w:pPr>
          </w:p>
        </w:tc>
      </w:tr>
      <w:tr w:rsidR="00984620" w:rsidRPr="00984620" w:rsidTr="00BE6C41">
        <w:trPr>
          <w:trHeight w:val="1099"/>
        </w:trPr>
        <w:tc>
          <w:tcPr>
            <w:tcW w:w="712" w:type="dxa"/>
            <w:vMerge/>
            <w:shd w:val="clear" w:color="auto" w:fill="D9D9D9" w:themeFill="background1" w:themeFillShade="D9"/>
            <w:tcMar>
              <w:left w:w="51" w:type="dxa"/>
              <w:right w:w="51" w:type="dxa"/>
            </w:tcMar>
          </w:tcPr>
          <w:p w:rsidR="00984620" w:rsidRPr="00984620" w:rsidRDefault="00984620" w:rsidP="00984620">
            <w:pPr>
              <w:rPr>
                <w:rFonts w:ascii="Trebuchet MS" w:hAnsi="Trebuchet MS"/>
                <w:sz w:val="24"/>
                <w:szCs w:val="24"/>
              </w:rPr>
            </w:pPr>
          </w:p>
        </w:tc>
        <w:tc>
          <w:tcPr>
            <w:tcW w:w="3536" w:type="dxa"/>
            <w:tcMar>
              <w:left w:w="51" w:type="dxa"/>
              <w:right w:w="51" w:type="dxa"/>
            </w:tcMar>
            <w:vAlign w:val="cente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Pregătirea și lansarea achizițiilor publice la nivel de program</w:t>
            </w:r>
          </w:p>
        </w:tc>
        <w:tc>
          <w:tcPr>
            <w:tcW w:w="5103"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 xml:space="preserve">Persoanele fizice sau juridice care participă di-rect în procesul de verificare/evaluare a oferte-lor nu au dreptul de a fi candidat, ofertant, sau subcontractant în cadrul procedurii de achiziţie. </w:t>
            </w:r>
          </w:p>
        </w:tc>
      </w:tr>
      <w:tr w:rsidR="00984620" w:rsidRPr="00984620" w:rsidTr="00BE6C41">
        <w:trPr>
          <w:trHeight w:val="1768"/>
        </w:trPr>
        <w:tc>
          <w:tcPr>
            <w:tcW w:w="712" w:type="dxa"/>
            <w:vMerge/>
            <w:shd w:val="clear" w:color="auto" w:fill="D9D9D9" w:themeFill="background1" w:themeFillShade="D9"/>
            <w:tcMar>
              <w:left w:w="51" w:type="dxa"/>
              <w:right w:w="51" w:type="dxa"/>
            </w:tcMar>
          </w:tcPr>
          <w:p w:rsidR="00984620" w:rsidRPr="00984620" w:rsidRDefault="00984620" w:rsidP="00984620">
            <w:pPr>
              <w:rPr>
                <w:rFonts w:ascii="Trebuchet MS" w:hAnsi="Trebuchet MS"/>
                <w:sz w:val="24"/>
                <w:szCs w:val="24"/>
              </w:rPr>
            </w:pPr>
          </w:p>
        </w:tc>
        <w:tc>
          <w:tcPr>
            <w:tcW w:w="3536" w:type="dxa"/>
            <w:tcMar>
              <w:left w:w="51" w:type="dxa"/>
              <w:right w:w="51" w:type="dxa"/>
            </w:tcMar>
            <w:vAlign w:val="cente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Evaluarea, selecția proiectelor depuse în cadrul strategiei, soluționarea contestațiilor</w:t>
            </w:r>
          </w:p>
        </w:tc>
        <w:tc>
          <w:tcPr>
            <w:tcW w:w="5103" w:type="dxa"/>
            <w:tcMar>
              <w:left w:w="51" w:type="dxa"/>
              <w:right w:w="51" w:type="dxa"/>
            </w:tcMar>
          </w:tcPr>
          <w:p w:rsidR="00984620" w:rsidRPr="00984620" w:rsidRDefault="00984620" w:rsidP="00A40FD3">
            <w:pPr>
              <w:jc w:val="both"/>
              <w:rPr>
                <w:rFonts w:ascii="Trebuchet MS" w:hAnsi="Trebuchet MS"/>
                <w:sz w:val="24"/>
                <w:szCs w:val="24"/>
              </w:rPr>
            </w:pPr>
            <w:r w:rsidRPr="00984620">
              <w:rPr>
                <w:rFonts w:ascii="Trebuchet MS" w:hAnsi="Trebuchet MS"/>
                <w:sz w:val="24"/>
                <w:szCs w:val="24"/>
              </w:rPr>
              <w:t>Persoanele fizice sau juridice care au interes în legătură cu solicitantul/beneficiarul unui proiect nu pot fi implicate în procesul de selecţie. Mem-brii Comitetului de Selecţie a Proiectelor şi ai Comisiei de Soluţionare a Contestațiilor vor com-pleta declarații pe proprie răspundere privind conflictul de interese.</w:t>
            </w:r>
          </w:p>
        </w:tc>
      </w:tr>
    </w:tbl>
    <w:p w:rsidR="00984620" w:rsidRPr="00984620" w:rsidRDefault="00984620" w:rsidP="00984620">
      <w:pPr>
        <w:rPr>
          <w:rFonts w:ascii="Trebuchet MS" w:hAnsi="Trebuchet MS"/>
          <w:sz w:val="24"/>
          <w:szCs w:val="24"/>
        </w:rPr>
      </w:pPr>
    </w:p>
    <w:p w:rsidR="00984620" w:rsidRPr="00984620" w:rsidRDefault="00984620" w:rsidP="00984620">
      <w:pPr>
        <w:rPr>
          <w:rFonts w:ascii="Trebuchet MS" w:hAnsi="Trebuchet MS"/>
          <w:sz w:val="24"/>
          <w:szCs w:val="24"/>
        </w:rPr>
      </w:pPr>
    </w:p>
    <w:p w:rsidR="00E261BC" w:rsidRPr="00536E71" w:rsidRDefault="0026189D" w:rsidP="0078584F">
      <w:pPr>
        <w:pStyle w:val="Heading2"/>
        <w:rPr>
          <w:rFonts w:ascii="Trebuchet MS" w:hAnsi="Trebuchet MS"/>
          <w:sz w:val="24"/>
          <w:szCs w:val="24"/>
        </w:rPr>
      </w:pPr>
      <w:r>
        <w:rPr>
          <w:rFonts w:ascii="Trebuchet MS" w:hAnsi="Trebuchet MS"/>
          <w:sz w:val="24"/>
          <w:szCs w:val="24"/>
        </w:rPr>
        <w:t xml:space="preserve"> </w:t>
      </w:r>
      <w:bookmarkStart w:id="37" w:name="_Toc492549881"/>
      <w:r w:rsidR="00E261BC" w:rsidRPr="00536E71">
        <w:rPr>
          <w:rFonts w:ascii="Trebuchet MS" w:hAnsi="Trebuchet MS"/>
          <w:sz w:val="24"/>
          <w:szCs w:val="24"/>
        </w:rPr>
        <w:t>3.8. Proiecte selectate</w:t>
      </w:r>
      <w:bookmarkEnd w:id="37"/>
    </w:p>
    <w:p w:rsidR="00E261BC" w:rsidRPr="00E261BC" w:rsidRDefault="00E261BC" w:rsidP="0078584F">
      <w:pPr>
        <w:rPr>
          <w:rFonts w:ascii="Trebuchet MS" w:hAnsi="Trebuchet MS"/>
          <w:sz w:val="24"/>
          <w:szCs w:val="24"/>
        </w:rPr>
      </w:pPr>
    </w:p>
    <w:p w:rsidR="00384009" w:rsidRPr="00384009" w:rsidRDefault="00E261BC" w:rsidP="00A40FD3">
      <w:pPr>
        <w:ind w:firstLine="720"/>
        <w:jc w:val="both"/>
        <w:rPr>
          <w:rFonts w:ascii="Trebuchet MS" w:hAnsi="Trebuchet MS"/>
          <w:color w:val="000000"/>
          <w:sz w:val="24"/>
          <w:szCs w:val="24"/>
        </w:rPr>
      </w:pPr>
      <w:r w:rsidRPr="00E261BC">
        <w:rPr>
          <w:rFonts w:ascii="Trebuchet MS" w:hAnsi="Trebuchet MS"/>
          <w:sz w:val="24"/>
          <w:szCs w:val="24"/>
        </w:rPr>
        <w:t>AFIR va lansa un anunț de deschidere a sesiunii continue de primire de cereri de finanțare, finanțate prin Submăsura 19.2, care va fi publicat pe site-ul AFIR (www.afir.info ). Acesta va cuprinde informațiile prevăzute în cadrul Manualului de procedură pentru implementarea Submăsurii 19.2. Lansarea sesiunii de depunere a cererilor de finanțare a proiectelor se stabilește în corelare cu respectarea unui termen de cel puțin 7 zile calendaristice de la publicarea pe site-ul</w:t>
      </w:r>
      <w:r w:rsidR="00384009">
        <w:rPr>
          <w:rFonts w:ascii="Trebuchet MS" w:hAnsi="Trebuchet MS"/>
          <w:sz w:val="24"/>
          <w:szCs w:val="24"/>
        </w:rPr>
        <w:t xml:space="preserve"> </w:t>
      </w:r>
      <w:r w:rsidR="00384009" w:rsidRPr="00384009">
        <w:rPr>
          <w:rFonts w:ascii="Trebuchet MS" w:hAnsi="Trebuchet MS"/>
          <w:color w:val="000000"/>
          <w:sz w:val="24"/>
          <w:szCs w:val="24"/>
        </w:rPr>
        <w:t xml:space="preserve">AFIR a Ghidului de implementare și a documentelor de procedură aferente, aprobate prin OMADR. </w:t>
      </w:r>
    </w:p>
    <w:p w:rsid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Cererile de Finanțare selectate de GAL vor fi depuse la nivelul SLIN-OJFIR. Experții SLIN-OJFIR verifică dacă solicitantul a folosit modelul-cadru de formular corespunzător Cererii de Finanțare specifică măsurii din PNDR ale cărei obiective/priorități corespund/sunt similare proiectului propus, raportat la tipul de beneficiar, conform Anexei I Ghidului de implementare a Sub – măsurii 19.2 și transmit </w:t>
      </w:r>
    </w:p>
    <w:p w:rsidR="00384009" w:rsidRP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Cererile de Finanțare către serviciile de specialitate responsabile din cadrul structurilor teritoriale ale AFIR, respectiv: </w:t>
      </w:r>
    </w:p>
    <w:p w:rsidR="00384009" w:rsidRDefault="00384009" w:rsidP="00A40FD3">
      <w:pPr>
        <w:autoSpaceDE w:val="0"/>
        <w:autoSpaceDN w:val="0"/>
        <w:adjustRightInd w:val="0"/>
        <w:spacing w:after="183"/>
        <w:jc w:val="both"/>
        <w:rPr>
          <w:rFonts w:ascii="Trebuchet MS" w:hAnsi="Trebuchet MS"/>
          <w:color w:val="000000"/>
          <w:sz w:val="24"/>
          <w:szCs w:val="24"/>
        </w:rPr>
      </w:pPr>
      <w:r w:rsidRPr="00384009">
        <w:rPr>
          <w:rFonts w:ascii="Trebuchet MS" w:hAnsi="Trebuchet MS"/>
          <w:color w:val="000000"/>
          <w:sz w:val="36"/>
          <w:szCs w:val="36"/>
        </w:rPr>
        <w:t>√</w:t>
      </w:r>
      <w:r w:rsidRPr="00384009">
        <w:rPr>
          <w:rFonts w:ascii="Trebuchet MS" w:hAnsi="Trebuchet MS"/>
          <w:color w:val="000000"/>
          <w:sz w:val="24"/>
          <w:szCs w:val="24"/>
        </w:rPr>
        <w:t>la nivelul CRFIR se vor verifica proiectele cu construcții – montaj (indiferent de tipul de beneficiar), precum și proiectele de investiții aferente beneficiarilor publici;</w:t>
      </w:r>
    </w:p>
    <w:p w:rsidR="00384009" w:rsidRPr="00384009" w:rsidRDefault="00384009" w:rsidP="00A40FD3">
      <w:pPr>
        <w:autoSpaceDE w:val="0"/>
        <w:autoSpaceDN w:val="0"/>
        <w:adjustRightInd w:val="0"/>
        <w:spacing w:after="183"/>
        <w:jc w:val="both"/>
        <w:rPr>
          <w:rFonts w:ascii="Trebuchet MS" w:hAnsi="Trebuchet MS"/>
          <w:color w:val="000000"/>
          <w:sz w:val="24"/>
          <w:szCs w:val="24"/>
        </w:rPr>
      </w:pPr>
      <w:r w:rsidRPr="00384009">
        <w:rPr>
          <w:rFonts w:ascii="Trebuchet MS" w:hAnsi="Trebuchet MS"/>
          <w:color w:val="000000"/>
          <w:sz w:val="36"/>
          <w:szCs w:val="36"/>
        </w:rPr>
        <w:t>√</w:t>
      </w:r>
      <w:r w:rsidRPr="00384009">
        <w:rPr>
          <w:rFonts w:ascii="Trebuchet MS" w:hAnsi="Trebuchet MS"/>
          <w:color w:val="000000"/>
          <w:sz w:val="24"/>
          <w:szCs w:val="24"/>
        </w:rPr>
        <w:t xml:space="preserve"> la nivelul OJFIR se vor verifica proiectele cu achiziții simple (fără construcții – montaj), proiectele cu sprijin forfetar și proiectele de servicii. </w:t>
      </w:r>
    </w:p>
    <w:p w:rsidR="00384009" w:rsidRPr="00384009" w:rsidRDefault="00384009" w:rsidP="0078584F">
      <w:pPr>
        <w:autoSpaceDE w:val="0"/>
        <w:autoSpaceDN w:val="0"/>
        <w:adjustRightInd w:val="0"/>
        <w:rPr>
          <w:rFonts w:ascii="Trebuchet MS" w:hAnsi="Trebuchet MS"/>
          <w:color w:val="000000"/>
          <w:sz w:val="24"/>
          <w:szCs w:val="24"/>
        </w:rPr>
      </w:pPr>
    </w:p>
    <w:p w:rsidR="00384009" w:rsidRDefault="00384009" w:rsidP="0078584F">
      <w:pPr>
        <w:autoSpaceDE w:val="0"/>
        <w:autoSpaceDN w:val="0"/>
        <w:adjustRightInd w:val="0"/>
        <w:ind w:firstLine="720"/>
        <w:rPr>
          <w:rFonts w:ascii="Trebuchet MS" w:hAnsi="Trebuchet MS"/>
          <w:color w:val="000000"/>
          <w:sz w:val="24"/>
          <w:szCs w:val="24"/>
        </w:rPr>
      </w:pPr>
      <w:r w:rsidRPr="00384009">
        <w:rPr>
          <w:rFonts w:ascii="Trebuchet MS" w:hAnsi="Trebuchet MS"/>
          <w:color w:val="000000"/>
          <w:sz w:val="24"/>
          <w:szCs w:val="24"/>
        </w:rPr>
        <w:t xml:space="preserve">Reprezentanții GAL sau solicitanții pot depune la AFIR proiectele selectate de către GAL nu mai târziu de 15 zile calendaristice de la Raportul de selecție întocmit de GAL, astfel încât să poată fi realizată evaluarea și contractarea acestora în termenul limită prevăzut de legislația în vigoare. </w:t>
      </w:r>
    </w:p>
    <w:p w:rsidR="00384009" w:rsidRDefault="00384009" w:rsidP="0078584F">
      <w:pPr>
        <w:autoSpaceDE w:val="0"/>
        <w:autoSpaceDN w:val="0"/>
        <w:adjustRightInd w:val="0"/>
        <w:ind w:firstLine="720"/>
        <w:rPr>
          <w:rFonts w:ascii="Trebuchet MS" w:hAnsi="Trebuchet MS"/>
          <w:color w:val="000000"/>
          <w:sz w:val="24"/>
          <w:szCs w:val="24"/>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FFFF00"/>
        <w:tblLook w:val="04A0" w:firstRow="1" w:lastRow="0" w:firstColumn="1" w:lastColumn="0" w:noHBand="0" w:noVBand="1"/>
      </w:tblPr>
      <w:tblGrid>
        <w:gridCol w:w="9300"/>
      </w:tblGrid>
      <w:tr w:rsidR="000E68AC" w:rsidTr="00DA3471">
        <w:trPr>
          <w:trHeight w:val="1047"/>
        </w:trPr>
        <w:tc>
          <w:tcPr>
            <w:tcW w:w="9576" w:type="dxa"/>
            <w:shd w:val="clear" w:color="auto" w:fill="FFFF00"/>
          </w:tcPr>
          <w:p w:rsidR="000E68AC" w:rsidRDefault="000E68AC" w:rsidP="0078584F">
            <w:pPr>
              <w:autoSpaceDE w:val="0"/>
              <w:autoSpaceDN w:val="0"/>
              <w:adjustRightInd w:val="0"/>
              <w:rPr>
                <w:rFonts w:ascii="Trebuchet MS" w:hAnsi="Trebuchet MS"/>
                <w:color w:val="000000"/>
                <w:sz w:val="24"/>
                <w:szCs w:val="24"/>
              </w:rPr>
            </w:pPr>
            <w:r w:rsidRPr="002C07B4">
              <w:rPr>
                <w:rFonts w:ascii="Trebuchet MS" w:hAnsi="Trebuchet MS"/>
                <w:b/>
                <w:bCs/>
                <w:color w:val="FF0000"/>
                <w:sz w:val="24"/>
                <w:szCs w:val="24"/>
              </w:rPr>
              <w:t xml:space="preserve">ATENȚIE! </w:t>
            </w:r>
            <w:r w:rsidRPr="002C07B4">
              <w:rPr>
                <w:rFonts w:ascii="Trebuchet MS" w:hAnsi="Trebuchet MS"/>
                <w:b/>
                <w:bCs/>
                <w:i/>
                <w:iCs/>
                <w:color w:val="FF0000"/>
                <w:sz w:val="24"/>
                <w:szCs w:val="24"/>
              </w:rPr>
              <w:t xml:space="preserve">La depunerea proiectului la OJFIR trebuie să fie prezent solicitantul sau un împuternicit al acestuia. În cazul în care solicitantul dorește, îl poate împuternici pe reprezentantul GAL să depună proiectul. </w:t>
            </w:r>
          </w:p>
        </w:tc>
      </w:tr>
    </w:tbl>
    <w:p w:rsidR="00384009" w:rsidRPr="00384009" w:rsidRDefault="00384009" w:rsidP="0078584F">
      <w:pPr>
        <w:autoSpaceDE w:val="0"/>
        <w:autoSpaceDN w:val="0"/>
        <w:adjustRightInd w:val="0"/>
        <w:rPr>
          <w:rFonts w:ascii="Trebuchet MS" w:hAnsi="Trebuchet MS"/>
          <w:color w:val="000000"/>
          <w:sz w:val="24"/>
          <w:szCs w:val="24"/>
        </w:rPr>
      </w:pPr>
    </w:p>
    <w:p w:rsidR="00384009" w:rsidRP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lastRenderedPageBreak/>
        <w:t xml:space="preserve">Proiectele vor fi verificate pe măsură ce vor fi depuse de către reprezentanții GAL sau solicitanți, fiind o sesiune deschisă permanent, până la epuizarea fondurilor alocate Submăsurii 19.2, în cadrul fiecărei Strategii de Dezvoltare Locală. </w:t>
      </w:r>
    </w:p>
    <w:p w:rsidR="00384009" w:rsidRPr="00384009" w:rsidRDefault="00384009" w:rsidP="00A40FD3">
      <w:pPr>
        <w:ind w:firstLine="720"/>
        <w:jc w:val="both"/>
        <w:rPr>
          <w:rFonts w:ascii="Trebuchet MS" w:hAnsi="Trebuchet MS"/>
          <w:color w:val="000000"/>
          <w:sz w:val="24"/>
          <w:szCs w:val="24"/>
        </w:rPr>
      </w:pPr>
      <w:r w:rsidRPr="00384009">
        <w:rPr>
          <w:rFonts w:ascii="Trebuchet MS" w:hAnsi="Trebuchet MS"/>
          <w:color w:val="000000"/>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w:t>
      </w:r>
    </w:p>
    <w:p w:rsidR="008300AE" w:rsidRPr="00384009" w:rsidRDefault="00384009" w:rsidP="00A40FD3">
      <w:pPr>
        <w:ind w:firstLine="720"/>
        <w:jc w:val="both"/>
        <w:rPr>
          <w:rFonts w:ascii="Trebuchet MS" w:hAnsi="Trebuchet MS"/>
          <w:sz w:val="24"/>
          <w:szCs w:val="24"/>
        </w:rPr>
      </w:pPr>
      <w:r w:rsidRPr="00384009">
        <w:rPr>
          <w:rFonts w:ascii="Trebuchet MS" w:hAnsi="Trebuchet MS"/>
          <w:color w:val="000000"/>
          <w:sz w:val="24"/>
          <w:szCs w:val="24"/>
        </w:rPr>
        <w:t xml:space="preserve"> Pentru acele documente care rămân în posesia solicitantului, copiile depuse în Dosarul Cererii de Finanțare trebuie să conţină menţiunea „Conform cu originalul</w:t>
      </w:r>
      <w:r w:rsidRPr="00384009">
        <w:rPr>
          <w:rFonts w:ascii="Arial" w:hAnsi="Arial" w:cs="Arial"/>
          <w:color w:val="000000"/>
          <w:sz w:val="24"/>
          <w:szCs w:val="24"/>
        </w:rPr>
        <w:t>ʺ</w:t>
      </w:r>
      <w:r w:rsidRPr="00384009">
        <w:rPr>
          <w:rFonts w:ascii="Trebuchet MS" w:hAnsi="Trebuchet MS"/>
          <w:color w:val="000000"/>
          <w:sz w:val="24"/>
          <w:szCs w:val="24"/>
        </w:rPr>
        <w:t xml:space="preserve">. </w:t>
      </w:r>
      <w:r w:rsidRPr="00384009">
        <w:rPr>
          <w:rFonts w:ascii="Trebuchet MS" w:hAnsi="Trebuchet MS" w:cs="Trebuchet MS"/>
          <w:color w:val="000000"/>
          <w:sz w:val="24"/>
          <w:szCs w:val="24"/>
        </w:rPr>
        <w:t>Î</w:t>
      </w:r>
      <w:r w:rsidRPr="00384009">
        <w:rPr>
          <w:rFonts w:ascii="Trebuchet MS" w:hAnsi="Trebuchet MS"/>
          <w:color w:val="000000"/>
          <w:sz w:val="24"/>
          <w:szCs w:val="24"/>
        </w:rPr>
        <w:t xml:space="preserve">n vederea </w:t>
      </w:r>
      <w:r w:rsidRPr="00384009">
        <w:rPr>
          <w:rFonts w:ascii="Trebuchet MS" w:hAnsi="Trebuchet MS" w:cs="Trebuchet MS"/>
          <w:color w:val="000000"/>
          <w:sz w:val="24"/>
          <w:szCs w:val="24"/>
        </w:rPr>
        <w:t>î</w:t>
      </w:r>
      <w:r w:rsidRPr="00384009">
        <w:rPr>
          <w:rFonts w:ascii="Trebuchet MS" w:hAnsi="Trebuchet MS"/>
          <w:color w:val="000000"/>
          <w:sz w:val="24"/>
          <w:szCs w:val="24"/>
        </w:rPr>
        <w:t xml:space="preserve">ncheierii </w:t>
      </w:r>
      <w:r w:rsidRPr="00384009">
        <w:rPr>
          <w:rFonts w:ascii="Trebuchet MS" w:hAnsi="Trebuchet MS"/>
          <w:sz w:val="24"/>
          <w:szCs w:val="24"/>
        </w:rPr>
        <w:t>contractului de finanțare, solicitanții declarați eligibili vor trebui să prezinte obligatoriu documentele specifice precizate în cadrul Cererii de Finanțare în original, în vederea verificării conformității.</w:t>
      </w:r>
    </w:p>
    <w:p w:rsidR="002E266E" w:rsidRPr="004E772C" w:rsidRDefault="002E266E" w:rsidP="00A40FD3">
      <w:pPr>
        <w:pStyle w:val="Heading2"/>
        <w:jc w:val="both"/>
        <w:rPr>
          <w:rFonts w:ascii="Trebuchet MS" w:hAnsi="Trebuchet MS"/>
          <w:sz w:val="24"/>
          <w:szCs w:val="24"/>
        </w:rPr>
      </w:pPr>
      <w:bookmarkStart w:id="38" w:name="_Toc492549882"/>
      <w:r w:rsidRPr="004E772C">
        <w:rPr>
          <w:rFonts w:ascii="Trebuchet MS" w:hAnsi="Trebuchet MS"/>
          <w:sz w:val="24"/>
          <w:szCs w:val="24"/>
        </w:rPr>
        <w:t xml:space="preserve">3.9. </w:t>
      </w:r>
      <w:r w:rsidR="004E772C" w:rsidRPr="004E772C">
        <w:rPr>
          <w:rFonts w:ascii="Trebuchet MS" w:hAnsi="Trebuchet MS"/>
          <w:sz w:val="24"/>
          <w:szCs w:val="24"/>
        </w:rPr>
        <w:t>Documente insotire proiecte de la GALMMV la AFIR</w:t>
      </w:r>
      <w:bookmarkEnd w:id="38"/>
    </w:p>
    <w:p w:rsidR="002E266E" w:rsidRDefault="002E266E" w:rsidP="00A40FD3">
      <w:pPr>
        <w:keepNext/>
        <w:autoSpaceDE w:val="0"/>
        <w:autoSpaceDN w:val="0"/>
        <w:adjustRightInd w:val="0"/>
        <w:jc w:val="both"/>
        <w:outlineLvl w:val="0"/>
        <w:rPr>
          <w:rFonts w:ascii="Trebuchet MS" w:hAnsi="Trebuchet MS"/>
          <w:b/>
          <w:sz w:val="24"/>
          <w:szCs w:val="24"/>
        </w:rPr>
      </w:pPr>
    </w:p>
    <w:p w:rsidR="002E266E" w:rsidRPr="002E266E" w:rsidRDefault="002E266E" w:rsidP="00A40FD3">
      <w:pPr>
        <w:jc w:val="both"/>
        <w:rPr>
          <w:rFonts w:ascii="Trebuchet MS" w:hAnsi="Trebuchet MS"/>
          <w:b/>
          <w:sz w:val="24"/>
          <w:szCs w:val="24"/>
        </w:rPr>
      </w:pPr>
      <w:r w:rsidRPr="002E266E">
        <w:rPr>
          <w:rFonts w:ascii="Trebuchet MS" w:hAnsi="Trebuchet MS"/>
          <w:sz w:val="24"/>
          <w:szCs w:val="24"/>
        </w:rPr>
        <w:t>Toate cererile de finanțare de</w:t>
      </w:r>
      <w:r w:rsidR="00C16FB0">
        <w:rPr>
          <w:rFonts w:ascii="Trebuchet MS" w:hAnsi="Trebuchet MS"/>
          <w:sz w:val="24"/>
          <w:szCs w:val="24"/>
        </w:rPr>
        <w:t xml:space="preserve"> </w:t>
      </w:r>
      <w:r w:rsidRPr="002E266E">
        <w:rPr>
          <w:rFonts w:ascii="Trebuchet MS" w:hAnsi="Trebuchet MS"/>
          <w:sz w:val="24"/>
          <w:szCs w:val="24"/>
        </w:rPr>
        <w:t>puse în cadrul Sub-măsurii 19.2 la structurile teritoriale ale AFIR trebuie să fie însoțite în mod obligatoriu de</w:t>
      </w:r>
      <w:r>
        <w:rPr>
          <w:rFonts w:ascii="Trebuchet MS" w:hAnsi="Trebuchet MS"/>
          <w:sz w:val="24"/>
          <w:szCs w:val="24"/>
        </w:rPr>
        <w:t xml:space="preserve"> </w:t>
      </w:r>
      <w:sdt>
        <w:sdtPr>
          <w:rPr>
            <w:rFonts w:ascii="Trebuchet MS" w:hAnsi="Trebuchet MS"/>
            <w:sz w:val="24"/>
            <w:szCs w:val="24"/>
          </w:rPr>
          <w:id w:val="-605121295"/>
          <w:citation/>
        </w:sdtPr>
        <w:sdtContent>
          <w:r>
            <w:rPr>
              <w:rFonts w:ascii="Trebuchet MS" w:hAnsi="Trebuchet MS"/>
              <w:sz w:val="24"/>
              <w:szCs w:val="24"/>
            </w:rPr>
            <w:fldChar w:fldCharType="begin"/>
          </w:r>
          <w:r w:rsidR="0032407E">
            <w:rPr>
              <w:rFonts w:ascii="Trebuchet MS" w:hAnsi="Trebuchet MS"/>
              <w:sz w:val="24"/>
              <w:szCs w:val="24"/>
            </w:rPr>
            <w:instrText xml:space="preserve">CITATION AFI174 \l 1033 </w:instrText>
          </w:r>
          <w:r>
            <w:rPr>
              <w:rFonts w:ascii="Trebuchet MS" w:hAnsi="Trebuchet MS"/>
              <w:sz w:val="24"/>
              <w:szCs w:val="24"/>
            </w:rPr>
            <w:fldChar w:fldCharType="separate"/>
          </w:r>
          <w:r w:rsidR="00BC73B1" w:rsidRPr="00BC73B1">
            <w:rPr>
              <w:rFonts w:ascii="Trebuchet MS" w:hAnsi="Trebuchet MS"/>
              <w:noProof/>
              <w:sz w:val="24"/>
              <w:szCs w:val="24"/>
            </w:rPr>
            <w:t>(AFIR_GhidImplementaresM19_2_vers02_2017, 2017aug5)</w:t>
          </w:r>
          <w:r>
            <w:rPr>
              <w:rFonts w:ascii="Trebuchet MS" w:hAnsi="Trebuchet MS"/>
              <w:sz w:val="24"/>
              <w:szCs w:val="24"/>
            </w:rPr>
            <w:fldChar w:fldCharType="end"/>
          </w:r>
        </w:sdtContent>
      </w:sdt>
      <w:r>
        <w:rPr>
          <w:rFonts w:ascii="Trebuchet MS" w:hAnsi="Trebuchet MS"/>
          <w:sz w:val="24"/>
          <w:szCs w:val="24"/>
        </w:rPr>
        <w:t xml:space="preserve"> , pag.23</w:t>
      </w:r>
      <w:r w:rsidRPr="002E266E">
        <w:rPr>
          <w:rFonts w:ascii="Trebuchet MS" w:hAnsi="Trebuchet MS"/>
          <w:sz w:val="24"/>
          <w:szCs w:val="24"/>
        </w:rPr>
        <w:t>:</w:t>
      </w:r>
    </w:p>
    <w:p w:rsidR="002E266E" w:rsidRDefault="002E266E" w:rsidP="00A40FD3">
      <w:pPr>
        <w:jc w:val="both"/>
        <w:rPr>
          <w:rFonts w:ascii="Trebuchet MS" w:hAnsi="Trebuchet MS"/>
          <w:b/>
          <w:sz w:val="24"/>
          <w:szCs w:val="24"/>
        </w:rPr>
      </w:pPr>
    </w:p>
    <w:p w:rsidR="002E266E" w:rsidRPr="002E266E" w:rsidRDefault="002E266E" w:rsidP="00A40FD3">
      <w:pPr>
        <w:jc w:val="both"/>
        <w:rPr>
          <w:rFonts w:ascii="Trebuchet MS" w:hAnsi="Trebuchet MS" w:cs="Calibri"/>
          <w:color w:val="000000"/>
          <w:sz w:val="24"/>
          <w:szCs w:val="24"/>
        </w:rPr>
      </w:pPr>
    </w:p>
    <w:p w:rsidR="002E266E" w:rsidRPr="00055591" w:rsidRDefault="002E266E" w:rsidP="00A40FD3">
      <w:pPr>
        <w:jc w:val="both"/>
        <w:rPr>
          <w:rFonts w:ascii="Trebuchet MS" w:hAnsi="Trebuchet MS" w:cs="Calibri"/>
          <w:sz w:val="24"/>
          <w:szCs w:val="24"/>
        </w:rPr>
      </w:pPr>
      <w:r w:rsidRPr="00055591">
        <w:rPr>
          <w:rFonts w:ascii="Trebuchet MS" w:hAnsi="Trebuchet MS" w:cs="Calibri"/>
          <w:b/>
          <w:sz w:val="24"/>
          <w:szCs w:val="24"/>
        </w:rPr>
        <w:t>Fișa de verificare a eligibilității</w:t>
      </w:r>
      <w:r w:rsidRPr="00055591">
        <w:rPr>
          <w:rFonts w:ascii="Trebuchet MS" w:hAnsi="Trebuchet MS" w:cs="Calibri"/>
          <w:sz w:val="24"/>
          <w:szCs w:val="24"/>
        </w:rPr>
        <w:t xml:space="preserve">, întocmită de GAL (formular propriu)* și avizată de CDRJ prin completarea Formularului 3; </w:t>
      </w:r>
    </w:p>
    <w:p w:rsidR="002E266E" w:rsidRPr="002E266E" w:rsidRDefault="002E266E" w:rsidP="00A40FD3">
      <w:pPr>
        <w:jc w:val="both"/>
        <w:rPr>
          <w:rFonts w:ascii="Trebuchet MS" w:hAnsi="Trebuchet MS" w:cs="Calibri"/>
          <w:sz w:val="24"/>
          <w:szCs w:val="24"/>
        </w:rPr>
      </w:pPr>
      <w:r w:rsidRPr="002E266E">
        <w:rPr>
          <w:rFonts w:ascii="Trebuchet MS" w:hAnsi="Trebuchet MS"/>
          <w:sz w:val="24"/>
          <w:szCs w:val="24"/>
        </w:rPr>
        <w:t xml:space="preserve">• </w:t>
      </w:r>
      <w:r w:rsidR="00055591">
        <w:rPr>
          <w:rFonts w:ascii="Trebuchet MS" w:hAnsi="Trebuchet MS"/>
          <w:sz w:val="24"/>
          <w:szCs w:val="24"/>
        </w:rPr>
        <w:tab/>
      </w:r>
      <w:r w:rsidRPr="002E266E">
        <w:rPr>
          <w:rFonts w:ascii="Trebuchet MS" w:hAnsi="Trebuchet MS" w:cs="Calibri"/>
          <w:b/>
          <w:sz w:val="24"/>
          <w:szCs w:val="24"/>
        </w:rPr>
        <w:t>Fișa de verificare a criteriilor de selecție</w:t>
      </w:r>
      <w:r w:rsidRPr="002E266E">
        <w:rPr>
          <w:rFonts w:ascii="Trebuchet MS" w:hAnsi="Trebuchet MS" w:cs="Calibri"/>
          <w:sz w:val="24"/>
          <w:szCs w:val="24"/>
        </w:rPr>
        <w:t xml:space="preserve">, întocmită de GAL (formular propriu)* și avizată de CDRJ prin completarea Formularului 3; </w:t>
      </w:r>
    </w:p>
    <w:p w:rsidR="002E266E" w:rsidRPr="002E266E" w:rsidRDefault="002E266E" w:rsidP="00A40FD3">
      <w:pPr>
        <w:jc w:val="both"/>
        <w:rPr>
          <w:rFonts w:ascii="Trebuchet MS" w:hAnsi="Trebuchet MS" w:cs="Calibri"/>
          <w:sz w:val="24"/>
          <w:szCs w:val="24"/>
        </w:rPr>
      </w:pPr>
      <w:r w:rsidRPr="002E266E">
        <w:rPr>
          <w:rFonts w:ascii="Trebuchet MS" w:hAnsi="Trebuchet MS"/>
          <w:sz w:val="24"/>
          <w:szCs w:val="24"/>
        </w:rPr>
        <w:t xml:space="preserve">• </w:t>
      </w:r>
      <w:r w:rsidR="00055591">
        <w:rPr>
          <w:rFonts w:ascii="Trebuchet MS" w:hAnsi="Trebuchet MS"/>
          <w:sz w:val="24"/>
          <w:szCs w:val="24"/>
        </w:rPr>
        <w:tab/>
      </w:r>
      <w:r w:rsidRPr="002E266E">
        <w:rPr>
          <w:rFonts w:ascii="Trebuchet MS" w:hAnsi="Trebuchet MS" w:cs="Calibri"/>
          <w:b/>
          <w:sz w:val="24"/>
          <w:szCs w:val="24"/>
        </w:rPr>
        <w:t>Fișa de verificare pe teren</w:t>
      </w:r>
      <w:r w:rsidRPr="002E266E">
        <w:rPr>
          <w:rFonts w:ascii="Trebuchet MS" w:hAnsi="Trebuchet MS" w:cs="Calibri"/>
          <w:sz w:val="24"/>
          <w:szCs w:val="24"/>
        </w:rPr>
        <w:t xml:space="preserve">, întocmită de GAL (formular propriu)* – dacă este cazul; </w:t>
      </w:r>
    </w:p>
    <w:p w:rsidR="002E266E" w:rsidRPr="002E266E" w:rsidRDefault="002E266E" w:rsidP="00A40FD3">
      <w:pPr>
        <w:jc w:val="both"/>
        <w:rPr>
          <w:rFonts w:ascii="Trebuchet MS" w:hAnsi="Trebuchet MS"/>
          <w:sz w:val="24"/>
          <w:szCs w:val="24"/>
        </w:rPr>
      </w:pPr>
      <w:r w:rsidRPr="002E266E">
        <w:rPr>
          <w:rFonts w:ascii="Trebuchet MS" w:hAnsi="Trebuchet MS"/>
          <w:sz w:val="24"/>
          <w:szCs w:val="24"/>
        </w:rPr>
        <w:t xml:space="preserve">• </w:t>
      </w:r>
      <w:r w:rsidR="00055591">
        <w:rPr>
          <w:rFonts w:ascii="Trebuchet MS" w:hAnsi="Trebuchet MS"/>
          <w:sz w:val="24"/>
          <w:szCs w:val="24"/>
        </w:rPr>
        <w:tab/>
      </w:r>
      <w:r w:rsidRPr="002E266E">
        <w:rPr>
          <w:rFonts w:ascii="Trebuchet MS" w:hAnsi="Trebuchet MS"/>
          <w:b/>
          <w:sz w:val="24"/>
          <w:szCs w:val="24"/>
        </w:rPr>
        <w:t>Raportul de selecție</w:t>
      </w:r>
      <w:r w:rsidRPr="002E266E">
        <w:rPr>
          <w:rFonts w:ascii="Trebuchet MS" w:hAnsi="Trebuchet MS"/>
          <w:sz w:val="24"/>
          <w:szCs w:val="24"/>
        </w:rPr>
        <w:t xml:space="preserve">, întocmit de GAL (formular propriu); </w:t>
      </w:r>
    </w:p>
    <w:p w:rsidR="002E266E" w:rsidRPr="002E266E" w:rsidRDefault="002E266E" w:rsidP="00A40FD3">
      <w:pPr>
        <w:jc w:val="both"/>
        <w:rPr>
          <w:rFonts w:ascii="Trebuchet MS" w:hAnsi="Trebuchet MS" w:cs="Calibri"/>
          <w:sz w:val="24"/>
          <w:szCs w:val="24"/>
        </w:rPr>
      </w:pPr>
      <w:r w:rsidRPr="002E266E">
        <w:rPr>
          <w:rFonts w:ascii="Trebuchet MS" w:hAnsi="Trebuchet MS"/>
          <w:sz w:val="24"/>
          <w:szCs w:val="24"/>
        </w:rPr>
        <w:t xml:space="preserve">• </w:t>
      </w:r>
      <w:r w:rsidR="00055591">
        <w:rPr>
          <w:rFonts w:ascii="Trebuchet MS" w:hAnsi="Trebuchet MS"/>
          <w:sz w:val="24"/>
          <w:szCs w:val="24"/>
        </w:rPr>
        <w:tab/>
      </w:r>
      <w:r w:rsidRPr="002E266E">
        <w:rPr>
          <w:rFonts w:ascii="Trebuchet MS" w:hAnsi="Trebuchet MS" w:cs="Calibri"/>
          <w:b/>
          <w:sz w:val="24"/>
          <w:szCs w:val="24"/>
        </w:rPr>
        <w:t>Copii ale declarațiilor persoanelor implicate</w:t>
      </w:r>
      <w:r w:rsidRPr="002E266E">
        <w:rPr>
          <w:rFonts w:ascii="Trebuchet MS" w:hAnsi="Trebuchet MS" w:cs="Calibri"/>
          <w:sz w:val="24"/>
          <w:szCs w:val="24"/>
        </w:rPr>
        <w:t xml:space="preserve"> în procesul de evaluare și selecție de la nivelul GAL, privind evitarea conflictului de interese (formular propriu); </w:t>
      </w:r>
    </w:p>
    <w:p w:rsidR="002E266E" w:rsidRPr="002E266E" w:rsidRDefault="002E266E" w:rsidP="00A40FD3">
      <w:pPr>
        <w:jc w:val="both"/>
        <w:rPr>
          <w:rFonts w:ascii="Trebuchet MS" w:hAnsi="Trebuchet MS" w:cs="Calibri"/>
          <w:sz w:val="24"/>
          <w:szCs w:val="24"/>
        </w:rPr>
      </w:pPr>
      <w:r w:rsidRPr="002E266E">
        <w:rPr>
          <w:rFonts w:ascii="Trebuchet MS" w:hAnsi="Trebuchet MS"/>
          <w:sz w:val="24"/>
          <w:szCs w:val="24"/>
        </w:rPr>
        <w:t xml:space="preserve">• </w:t>
      </w:r>
      <w:r w:rsidR="00055591">
        <w:rPr>
          <w:rFonts w:ascii="Trebuchet MS" w:hAnsi="Trebuchet MS"/>
          <w:sz w:val="24"/>
          <w:szCs w:val="24"/>
        </w:rPr>
        <w:tab/>
      </w:r>
      <w:r w:rsidRPr="002E266E">
        <w:rPr>
          <w:rFonts w:ascii="Trebuchet MS" w:hAnsi="Trebuchet MS" w:cs="Calibri"/>
          <w:b/>
          <w:sz w:val="24"/>
          <w:szCs w:val="24"/>
        </w:rPr>
        <w:t>Raportul de contestații</w:t>
      </w:r>
      <w:r w:rsidRPr="002E266E">
        <w:rPr>
          <w:rFonts w:ascii="Trebuchet MS" w:hAnsi="Trebuchet MS" w:cs="Calibri"/>
          <w:sz w:val="24"/>
          <w:szCs w:val="24"/>
        </w:rPr>
        <w:t xml:space="preserve">, întocmit de GAL (formular propriu) - dacă este cazul; </w:t>
      </w:r>
    </w:p>
    <w:p w:rsidR="002E266E" w:rsidRPr="002E266E" w:rsidRDefault="002E266E" w:rsidP="00A40FD3">
      <w:pPr>
        <w:jc w:val="both"/>
        <w:rPr>
          <w:rFonts w:ascii="Trebuchet MS" w:hAnsi="Trebuchet MS" w:cs="Calibri"/>
          <w:sz w:val="24"/>
          <w:szCs w:val="24"/>
        </w:rPr>
      </w:pPr>
      <w:r w:rsidRPr="002E266E">
        <w:rPr>
          <w:rFonts w:ascii="Trebuchet MS" w:hAnsi="Trebuchet MS"/>
          <w:sz w:val="24"/>
          <w:szCs w:val="24"/>
        </w:rPr>
        <w:t xml:space="preserve">• </w:t>
      </w:r>
      <w:r w:rsidR="00055591">
        <w:rPr>
          <w:rFonts w:ascii="Trebuchet MS" w:hAnsi="Trebuchet MS"/>
          <w:sz w:val="24"/>
          <w:szCs w:val="24"/>
        </w:rPr>
        <w:tab/>
      </w:r>
      <w:r w:rsidRPr="002E266E">
        <w:rPr>
          <w:rFonts w:ascii="Trebuchet MS" w:hAnsi="Trebuchet MS" w:cs="Calibri"/>
          <w:b/>
          <w:sz w:val="24"/>
          <w:szCs w:val="24"/>
        </w:rPr>
        <w:t>Formularul 2 - Formular de verificare a apelului de selecție emis de CDRJ</w:t>
      </w:r>
      <w:r w:rsidRPr="002E266E">
        <w:rPr>
          <w:rFonts w:ascii="Trebuchet MS" w:hAnsi="Trebuchet MS" w:cs="Calibri"/>
          <w:sz w:val="24"/>
          <w:szCs w:val="24"/>
        </w:rPr>
        <w:t xml:space="preserve">; </w:t>
      </w:r>
    </w:p>
    <w:p w:rsidR="002E266E" w:rsidRPr="00055591" w:rsidRDefault="002E266E" w:rsidP="00A40FD3">
      <w:pPr>
        <w:jc w:val="both"/>
        <w:rPr>
          <w:rFonts w:ascii="Trebuchet MS" w:hAnsi="Trebuchet MS" w:cs="Calibri"/>
          <w:sz w:val="24"/>
          <w:szCs w:val="24"/>
        </w:rPr>
      </w:pPr>
      <w:r w:rsidRPr="002E266E">
        <w:rPr>
          <w:rFonts w:ascii="Trebuchet MS" w:hAnsi="Trebuchet MS"/>
          <w:sz w:val="24"/>
          <w:szCs w:val="24"/>
        </w:rPr>
        <w:t xml:space="preserve">• </w:t>
      </w:r>
      <w:r w:rsidR="00055591">
        <w:rPr>
          <w:rFonts w:ascii="Trebuchet MS" w:hAnsi="Trebuchet MS"/>
          <w:sz w:val="24"/>
          <w:szCs w:val="24"/>
        </w:rPr>
        <w:tab/>
      </w:r>
      <w:r w:rsidRPr="002E266E">
        <w:rPr>
          <w:rFonts w:ascii="Trebuchet MS" w:hAnsi="Trebuchet MS" w:cs="Calibri"/>
          <w:b/>
          <w:sz w:val="24"/>
          <w:szCs w:val="24"/>
        </w:rPr>
        <w:t>Formularul 3 - Formular de verificare a procesului de selecție emis de CDRJ</w:t>
      </w:r>
      <w:r w:rsidRPr="002E266E">
        <w:rPr>
          <w:rFonts w:ascii="Trebuchet MS" w:hAnsi="Trebuchet MS" w:cs="Calibri"/>
          <w:sz w:val="24"/>
          <w:szCs w:val="24"/>
        </w:rPr>
        <w:t xml:space="preserve">. </w:t>
      </w:r>
    </w:p>
    <w:p w:rsidR="004E772C" w:rsidRPr="002E266E" w:rsidRDefault="00696F27" w:rsidP="00696F27">
      <w:pPr>
        <w:rPr>
          <w:rFonts w:ascii="Trebuchet MS" w:hAnsi="Trebuchet MS" w:cs="Calibri"/>
          <w:sz w:val="24"/>
          <w:szCs w:val="24"/>
        </w:rPr>
      </w:pPr>
      <w:r>
        <w:rPr>
          <w:rFonts w:ascii="Trebuchet MS" w:hAnsi="Trebuchet MS" w:cs="Calibri"/>
          <w:sz w:val="24"/>
          <w:szCs w:val="24"/>
        </w:rPr>
        <w:t xml:space="preserve"> </w:t>
      </w:r>
    </w:p>
    <w:p w:rsidR="002E266E" w:rsidRPr="004E772C" w:rsidRDefault="002E266E" w:rsidP="00A40FD3">
      <w:pPr>
        <w:jc w:val="both"/>
        <w:rPr>
          <w:rFonts w:ascii="Trebuchet MS" w:hAnsi="Trebuchet MS"/>
          <w:b/>
          <w:i/>
          <w:sz w:val="24"/>
          <w:szCs w:val="24"/>
        </w:rPr>
      </w:pPr>
      <w:r w:rsidRPr="004E772C">
        <w:rPr>
          <w:rFonts w:ascii="Trebuchet MS" w:hAnsi="Trebuchet MS" w:cs="Calibri"/>
          <w:i/>
          <w:color w:val="000000"/>
          <w:sz w:val="24"/>
          <w:szCs w:val="24"/>
        </w:rPr>
        <w:t>* Fișa de verificare a eligibilității, Fișa de verificare a criteriilor de selecție și Fișa de verificare pe teren (dacă este cazul) sunt elaborate de către GAL și pot fi realizate atât ca formulare distincte (două sau trei formulare, în funcție de opțiunea GAL), cât și ca un singur formular, care să cuprindă toate punctele aferente celor trei etape de verificare.</w:t>
      </w:r>
    </w:p>
    <w:p w:rsidR="00C96B31" w:rsidRPr="00C96B31" w:rsidRDefault="00C96B31" w:rsidP="00A40FD3">
      <w:pPr>
        <w:pStyle w:val="Heading2"/>
        <w:jc w:val="both"/>
        <w:rPr>
          <w:rFonts w:ascii="Trebuchet MS" w:hAnsi="Trebuchet MS"/>
          <w:b w:val="0"/>
          <w:sz w:val="24"/>
          <w:szCs w:val="24"/>
        </w:rPr>
      </w:pPr>
      <w:bookmarkStart w:id="39" w:name="_Toc492549883"/>
      <w:r w:rsidRPr="00C96B31">
        <w:rPr>
          <w:rFonts w:ascii="Trebuchet MS" w:hAnsi="Trebuchet MS"/>
          <w:b w:val="0"/>
          <w:sz w:val="24"/>
          <w:szCs w:val="24"/>
        </w:rPr>
        <w:t>3.10. Etape incadrare si evaluare la AFIR</w:t>
      </w:r>
      <w:bookmarkEnd w:id="39"/>
    </w:p>
    <w:p w:rsidR="00C96B31" w:rsidRDefault="00C96B31" w:rsidP="00A40FD3">
      <w:pPr>
        <w:jc w:val="both"/>
        <w:rPr>
          <w:rFonts w:ascii="Trebuchet MS" w:hAnsi="Trebuchet MS"/>
          <w:b/>
          <w:sz w:val="24"/>
          <w:szCs w:val="24"/>
        </w:rPr>
      </w:pPr>
    </w:p>
    <w:p w:rsidR="00C96B31" w:rsidRDefault="001F6B83" w:rsidP="00A40FD3">
      <w:pPr>
        <w:rPr>
          <w:rFonts w:ascii="Trebuchet MS" w:hAnsi="Trebuchet MS"/>
          <w:b/>
          <w:sz w:val="24"/>
          <w:szCs w:val="24"/>
        </w:rPr>
      </w:pPr>
      <w:r w:rsidRPr="00392976">
        <w:rPr>
          <w:rFonts w:ascii="Trebuchet MS" w:hAnsi="Trebuchet MS"/>
          <w:b/>
          <w:sz w:val="24"/>
          <w:szCs w:val="24"/>
        </w:rPr>
        <w:t xml:space="preserve">La AFIR  se vor </w:t>
      </w:r>
      <w:r w:rsidR="00C96B31">
        <w:rPr>
          <w:rFonts w:ascii="Trebuchet MS" w:hAnsi="Trebuchet MS"/>
          <w:b/>
          <w:sz w:val="24"/>
          <w:szCs w:val="24"/>
        </w:rPr>
        <w:t xml:space="preserve">parcurge etapele cf. pag.23-27 </w:t>
      </w:r>
      <w:sdt>
        <w:sdtPr>
          <w:rPr>
            <w:rFonts w:ascii="Trebuchet MS" w:hAnsi="Trebuchet MS"/>
            <w:b/>
            <w:sz w:val="24"/>
            <w:szCs w:val="24"/>
          </w:rPr>
          <w:id w:val="-2097075291"/>
          <w:citation/>
        </w:sdtPr>
        <w:sdtContent>
          <w:r w:rsidR="00C96B31">
            <w:rPr>
              <w:rFonts w:ascii="Trebuchet MS" w:hAnsi="Trebuchet MS"/>
              <w:b/>
              <w:sz w:val="24"/>
              <w:szCs w:val="24"/>
            </w:rPr>
            <w:fldChar w:fldCharType="begin"/>
          </w:r>
          <w:r w:rsidR="0032407E">
            <w:rPr>
              <w:rFonts w:ascii="Trebuchet MS" w:hAnsi="Trebuchet MS"/>
              <w:b/>
              <w:sz w:val="24"/>
              <w:szCs w:val="24"/>
            </w:rPr>
            <w:instrText xml:space="preserve">CITATION AFI174 \l 1033 </w:instrText>
          </w:r>
          <w:r w:rsidR="00C96B31">
            <w:rPr>
              <w:rFonts w:ascii="Trebuchet MS" w:hAnsi="Trebuchet MS"/>
              <w:b/>
              <w:sz w:val="24"/>
              <w:szCs w:val="24"/>
            </w:rPr>
            <w:fldChar w:fldCharType="separate"/>
          </w:r>
          <w:r w:rsidR="00BC73B1" w:rsidRPr="00BC73B1">
            <w:rPr>
              <w:rFonts w:ascii="Trebuchet MS" w:hAnsi="Trebuchet MS"/>
              <w:noProof/>
              <w:sz w:val="24"/>
              <w:szCs w:val="24"/>
            </w:rPr>
            <w:t>(AFIR_GhidImplementaresM19_2_vers02_2017, 2017aug5)</w:t>
          </w:r>
          <w:r w:rsidR="00C96B31">
            <w:rPr>
              <w:rFonts w:ascii="Trebuchet MS" w:hAnsi="Trebuchet MS"/>
              <w:b/>
              <w:sz w:val="24"/>
              <w:szCs w:val="24"/>
            </w:rPr>
            <w:fldChar w:fldCharType="end"/>
          </w:r>
        </w:sdtContent>
      </w:sdt>
    </w:p>
    <w:p w:rsidR="00C96B31" w:rsidRDefault="00C96B31" w:rsidP="00696F27">
      <w:pPr>
        <w:rPr>
          <w:rFonts w:ascii="Trebuchet MS" w:hAnsi="Trebuchet MS"/>
          <w:b/>
          <w:sz w:val="24"/>
          <w:szCs w:val="24"/>
        </w:rPr>
      </w:pPr>
    </w:p>
    <w:p w:rsidR="00C96B31" w:rsidRDefault="00BC73B1" w:rsidP="00696F27">
      <w:r>
        <w:lastRenderedPageBreak/>
        <w:t xml:space="preserve">                     </w:t>
      </w:r>
      <w:r w:rsidR="00C96B31">
        <w:object w:dxaOrig="9600" w:dyaOrig="10396">
          <v:shape id="_x0000_i1030" type="#_x0000_t75" style="width:387.75pt;height:420pt" o:ole="">
            <v:imagedata r:id="rId35" o:title=""/>
          </v:shape>
          <o:OLEObject Type="Embed" ProgID="Visio.Drawing.11" ShapeID="_x0000_i1030" DrawAspect="Content" ObjectID="_1566762916" r:id="rId36"/>
        </w:object>
      </w:r>
    </w:p>
    <w:p w:rsidR="00C96B31" w:rsidRPr="00C16FB0" w:rsidRDefault="00C96B31" w:rsidP="00C96B31">
      <w:pPr>
        <w:pStyle w:val="Caption"/>
        <w:rPr>
          <w:rFonts w:ascii="Trebuchet MS" w:hAnsi="Trebuchet MS"/>
          <w:b w:val="0"/>
          <w:sz w:val="20"/>
          <w:szCs w:val="20"/>
        </w:rPr>
      </w:pPr>
      <w:bookmarkStart w:id="40" w:name="_Toc492542678"/>
      <w:r w:rsidRPr="00C16FB0">
        <w:rPr>
          <w:rFonts w:ascii="Trebuchet MS" w:hAnsi="Trebuchet MS"/>
          <w:sz w:val="20"/>
          <w:szCs w:val="20"/>
        </w:rPr>
        <w:t>Fig.</w:t>
      </w:r>
      <w:r w:rsidR="00C16FB0" w:rsidRPr="00C16FB0">
        <w:rPr>
          <w:rFonts w:ascii="Trebuchet MS" w:hAnsi="Trebuchet MS"/>
          <w:sz w:val="20"/>
          <w:szCs w:val="20"/>
        </w:rPr>
        <w:fldChar w:fldCharType="begin"/>
      </w:r>
      <w:r w:rsidR="00C16FB0" w:rsidRPr="00C16FB0">
        <w:rPr>
          <w:rFonts w:ascii="Trebuchet MS" w:hAnsi="Trebuchet MS"/>
          <w:sz w:val="20"/>
          <w:szCs w:val="20"/>
        </w:rPr>
        <w:instrText xml:space="preserve"> SEQ Figure \* ARABIC </w:instrText>
      </w:r>
      <w:r w:rsidR="00C16FB0" w:rsidRPr="00C16FB0">
        <w:rPr>
          <w:rFonts w:ascii="Trebuchet MS" w:hAnsi="Trebuchet MS"/>
          <w:sz w:val="20"/>
          <w:szCs w:val="20"/>
        </w:rPr>
        <w:fldChar w:fldCharType="separate"/>
      </w:r>
      <w:r w:rsidRPr="00C16FB0">
        <w:rPr>
          <w:rFonts w:ascii="Trebuchet MS" w:hAnsi="Trebuchet MS"/>
          <w:noProof/>
          <w:sz w:val="20"/>
          <w:szCs w:val="20"/>
        </w:rPr>
        <w:t>5</w:t>
      </w:r>
      <w:r w:rsidR="00C16FB0" w:rsidRPr="00C16FB0">
        <w:rPr>
          <w:rFonts w:ascii="Trebuchet MS" w:hAnsi="Trebuchet MS"/>
          <w:noProof/>
          <w:sz w:val="20"/>
          <w:szCs w:val="20"/>
        </w:rPr>
        <w:fldChar w:fldCharType="end"/>
      </w:r>
      <w:r w:rsidRPr="00C16FB0">
        <w:rPr>
          <w:rFonts w:ascii="Trebuchet MS" w:hAnsi="Trebuchet MS"/>
          <w:sz w:val="20"/>
          <w:szCs w:val="20"/>
        </w:rPr>
        <w:t>. Etape la AFIR</w:t>
      </w:r>
      <w:bookmarkEnd w:id="40"/>
    </w:p>
    <w:p w:rsidR="00376E4D" w:rsidRDefault="00376E4D" w:rsidP="00C16FB0">
      <w:pPr>
        <w:rPr>
          <w:rFonts w:ascii="Trebuchet MS" w:hAnsi="Trebuchet MS" w:cs="Calibri"/>
          <w:color w:val="000000"/>
          <w:sz w:val="24"/>
          <w:szCs w:val="24"/>
        </w:rPr>
      </w:pPr>
    </w:p>
    <w:tbl>
      <w:tblPr>
        <w:tblStyle w:val="TableGrid"/>
        <w:tblW w:w="0" w:type="auto"/>
        <w:tblLook w:val="04A0" w:firstRow="1" w:lastRow="0" w:firstColumn="1" w:lastColumn="0" w:noHBand="0" w:noVBand="1"/>
      </w:tblPr>
      <w:tblGrid>
        <w:gridCol w:w="9350"/>
      </w:tblGrid>
      <w:tr w:rsidR="00376E4D" w:rsidTr="00BC73B1">
        <w:trPr>
          <w:trHeight w:val="2375"/>
        </w:trPr>
        <w:tc>
          <w:tcPr>
            <w:tcW w:w="9576" w:type="dxa"/>
            <w:shd w:val="clear" w:color="auto" w:fill="FFFF00"/>
          </w:tcPr>
          <w:p w:rsidR="00DA3471" w:rsidRDefault="00376E4D" w:rsidP="00C16FB0">
            <w:pPr>
              <w:jc w:val="center"/>
              <w:rPr>
                <w:rFonts w:ascii="Trebuchet MS" w:hAnsi="Trebuchet MS"/>
                <w:color w:val="FF0000"/>
                <w:sz w:val="24"/>
                <w:szCs w:val="24"/>
              </w:rPr>
            </w:pPr>
            <w:r w:rsidRPr="00376E4D">
              <w:rPr>
                <w:rFonts w:ascii="Trebuchet MS" w:hAnsi="Trebuchet MS"/>
                <w:b/>
                <w:bCs/>
                <w:color w:val="FF0000"/>
                <w:sz w:val="24"/>
                <w:szCs w:val="24"/>
              </w:rPr>
              <w:t xml:space="preserve">Atenție! </w:t>
            </w:r>
            <w:r w:rsidRPr="00376E4D">
              <w:rPr>
                <w:rFonts w:ascii="Trebuchet MS" w:hAnsi="Trebuchet MS"/>
                <w:color w:val="FF0000"/>
                <w:sz w:val="24"/>
                <w:szCs w:val="24"/>
              </w:rPr>
              <w:t>În etapa de evaluare derulată la nivelul AFIR, experții structurilor teritoriale ale Agenției</w:t>
            </w:r>
          </w:p>
          <w:p w:rsidR="00BC73B1" w:rsidRDefault="00BC73B1" w:rsidP="00C16FB0">
            <w:pPr>
              <w:jc w:val="center"/>
              <w:rPr>
                <w:rFonts w:ascii="Trebuchet MS" w:hAnsi="Trebuchet MS"/>
                <w:color w:val="FF0000"/>
                <w:sz w:val="24"/>
                <w:szCs w:val="24"/>
              </w:rPr>
            </w:pPr>
          </w:p>
          <w:p w:rsidR="00376E4D" w:rsidRDefault="00376E4D" w:rsidP="00C16FB0">
            <w:pPr>
              <w:jc w:val="center"/>
              <w:rPr>
                <w:rFonts w:ascii="Trebuchet MS" w:hAnsi="Trebuchet MS"/>
                <w:b/>
                <w:color w:val="FF0000"/>
                <w:sz w:val="24"/>
                <w:szCs w:val="24"/>
              </w:rPr>
            </w:pPr>
            <w:r w:rsidRPr="00376E4D">
              <w:rPr>
                <w:rFonts w:ascii="Trebuchet MS" w:hAnsi="Trebuchet MS"/>
                <w:b/>
                <w:color w:val="FF0000"/>
                <w:sz w:val="24"/>
                <w:szCs w:val="24"/>
              </w:rPr>
              <w:t>nu vor completa Fișa de evaluare a criteriilor de selecție,</w:t>
            </w:r>
          </w:p>
          <w:p w:rsidR="00BC73B1" w:rsidRDefault="00BC73B1" w:rsidP="00C16FB0">
            <w:pPr>
              <w:jc w:val="center"/>
              <w:rPr>
                <w:rFonts w:ascii="Trebuchet MS" w:hAnsi="Trebuchet MS"/>
                <w:b/>
                <w:color w:val="FF0000"/>
                <w:sz w:val="24"/>
                <w:szCs w:val="24"/>
              </w:rPr>
            </w:pPr>
          </w:p>
          <w:p w:rsidR="00376E4D" w:rsidRDefault="00376E4D" w:rsidP="00C16FB0">
            <w:pPr>
              <w:jc w:val="center"/>
              <w:rPr>
                <w:rFonts w:ascii="Trebuchet MS" w:hAnsi="Trebuchet MS"/>
                <w:b/>
                <w:color w:val="FF0000"/>
                <w:sz w:val="24"/>
                <w:szCs w:val="24"/>
              </w:rPr>
            </w:pPr>
            <w:r w:rsidRPr="00376E4D">
              <w:rPr>
                <w:rFonts w:ascii="Trebuchet MS" w:hAnsi="Trebuchet MS"/>
                <w:b/>
                <w:color w:val="FF0000"/>
                <w:sz w:val="24"/>
                <w:szCs w:val="24"/>
              </w:rPr>
              <w:t>aceasta fiind întocmită de GAL și depusă odată cu cererea de finanțare.</w:t>
            </w:r>
          </w:p>
          <w:p w:rsidR="00376E4D" w:rsidRPr="00376E4D" w:rsidRDefault="00376E4D" w:rsidP="00C16FB0">
            <w:pPr>
              <w:jc w:val="center"/>
              <w:rPr>
                <w:rFonts w:ascii="Trebuchet MS" w:hAnsi="Trebuchet MS"/>
                <w:b/>
                <w:sz w:val="24"/>
                <w:szCs w:val="24"/>
              </w:rPr>
            </w:pPr>
            <w:r>
              <w:rPr>
                <w:rFonts w:ascii="Trebuchet MS" w:hAnsi="Trebuchet MS"/>
                <w:b/>
                <w:color w:val="FF0000"/>
                <w:sz w:val="24"/>
                <w:szCs w:val="24"/>
              </w:rPr>
              <w:t xml:space="preserve">(pag.26 </w:t>
            </w:r>
            <w:sdt>
              <w:sdtPr>
                <w:rPr>
                  <w:rFonts w:ascii="Trebuchet MS" w:hAnsi="Trebuchet MS"/>
                  <w:b/>
                  <w:color w:val="FF0000"/>
                  <w:sz w:val="24"/>
                  <w:szCs w:val="24"/>
                </w:rPr>
                <w:id w:val="1135212363"/>
                <w:citation/>
              </w:sdtPr>
              <w:sdtContent>
                <w:r>
                  <w:rPr>
                    <w:rFonts w:ascii="Trebuchet MS" w:hAnsi="Trebuchet MS"/>
                    <w:b/>
                    <w:color w:val="FF0000"/>
                    <w:sz w:val="24"/>
                    <w:szCs w:val="24"/>
                  </w:rPr>
                  <w:fldChar w:fldCharType="begin"/>
                </w:r>
                <w:r w:rsidR="0032407E">
                  <w:rPr>
                    <w:rFonts w:ascii="Trebuchet MS" w:hAnsi="Trebuchet MS"/>
                    <w:b/>
                    <w:color w:val="FF0000"/>
                    <w:sz w:val="24"/>
                    <w:szCs w:val="24"/>
                  </w:rPr>
                  <w:instrText xml:space="preserve">CITATION AFI174 \l 1033 </w:instrText>
                </w:r>
                <w:r>
                  <w:rPr>
                    <w:rFonts w:ascii="Trebuchet MS" w:hAnsi="Trebuchet MS"/>
                    <w:b/>
                    <w:color w:val="FF0000"/>
                    <w:sz w:val="24"/>
                    <w:szCs w:val="24"/>
                  </w:rPr>
                  <w:fldChar w:fldCharType="separate"/>
                </w:r>
                <w:r w:rsidR="00BC73B1" w:rsidRPr="00BC73B1">
                  <w:rPr>
                    <w:rFonts w:ascii="Trebuchet MS" w:hAnsi="Trebuchet MS"/>
                    <w:noProof/>
                    <w:color w:val="FF0000"/>
                    <w:sz w:val="24"/>
                    <w:szCs w:val="24"/>
                  </w:rPr>
                  <w:t>(AFIR_GhidImplementaresM19_2_vers02_2017, 2017aug5)</w:t>
                </w:r>
                <w:r>
                  <w:rPr>
                    <w:rFonts w:ascii="Trebuchet MS" w:hAnsi="Trebuchet MS"/>
                    <w:b/>
                    <w:color w:val="FF0000"/>
                    <w:sz w:val="24"/>
                    <w:szCs w:val="24"/>
                  </w:rPr>
                  <w:fldChar w:fldCharType="end"/>
                </w:r>
              </w:sdtContent>
            </w:sdt>
          </w:p>
        </w:tc>
      </w:tr>
    </w:tbl>
    <w:p w:rsidR="004E772C" w:rsidRDefault="004E772C" w:rsidP="00C16FB0">
      <w:pPr>
        <w:rPr>
          <w:rFonts w:ascii="Trebuchet MS" w:hAnsi="Trebuchet MS"/>
          <w:b/>
          <w:sz w:val="24"/>
          <w:szCs w:val="24"/>
        </w:rPr>
      </w:pPr>
    </w:p>
    <w:p w:rsidR="00376E4D" w:rsidRDefault="00376E4D" w:rsidP="00C16FB0">
      <w:pPr>
        <w:rPr>
          <w:rFonts w:ascii="Trebuchet MS" w:hAnsi="Trebuchet MS"/>
          <w:b/>
          <w:sz w:val="24"/>
          <w:szCs w:val="24"/>
        </w:rPr>
      </w:pPr>
    </w:p>
    <w:p w:rsidR="009361F1" w:rsidRDefault="009361F1" w:rsidP="00C16FB0">
      <w:pPr>
        <w:rPr>
          <w:rFonts w:ascii="Trebuchet MS" w:hAnsi="Trebuchet MS"/>
          <w:b/>
          <w:sz w:val="24"/>
          <w:szCs w:val="24"/>
        </w:rPr>
      </w:pPr>
    </w:p>
    <w:p w:rsidR="009361F1" w:rsidRDefault="009361F1" w:rsidP="00C16FB0">
      <w:pPr>
        <w:rPr>
          <w:rFonts w:ascii="Trebuchet MS" w:hAnsi="Trebuchet MS"/>
          <w:b/>
          <w:sz w:val="24"/>
          <w:szCs w:val="24"/>
        </w:rPr>
      </w:pPr>
    </w:p>
    <w:p w:rsidR="00376E4D" w:rsidRPr="00E0068A" w:rsidRDefault="00376E4D" w:rsidP="0078584F">
      <w:pPr>
        <w:keepNext/>
        <w:autoSpaceDE w:val="0"/>
        <w:autoSpaceDN w:val="0"/>
        <w:adjustRightInd w:val="0"/>
        <w:outlineLvl w:val="0"/>
        <w:rPr>
          <w:rFonts w:ascii="Trebuchet MS" w:hAnsi="Trebuchet MS"/>
          <w:b/>
          <w:sz w:val="24"/>
          <w:szCs w:val="24"/>
        </w:rPr>
      </w:pPr>
    </w:p>
    <w:p w:rsidR="007C7589" w:rsidRDefault="00384009" w:rsidP="0078584F">
      <w:pPr>
        <w:keepNext/>
        <w:autoSpaceDE w:val="0"/>
        <w:autoSpaceDN w:val="0"/>
        <w:adjustRightInd w:val="0"/>
        <w:outlineLvl w:val="0"/>
        <w:rPr>
          <w:rFonts w:ascii="Trebuchet MS" w:hAnsi="Trebuchet MS" w:cs="Trebuchet MS"/>
          <w:b/>
          <w:bCs/>
          <w:sz w:val="28"/>
          <w:szCs w:val="28"/>
          <w:lang w:val="x-none"/>
        </w:rPr>
      </w:pPr>
      <w:bookmarkStart w:id="41" w:name="_Toc492549884"/>
      <w:r w:rsidRPr="00536E71">
        <w:rPr>
          <w:rFonts w:ascii="Trebuchet MS" w:hAnsi="Trebuchet MS"/>
          <w:b/>
          <w:sz w:val="28"/>
          <w:szCs w:val="28"/>
        </w:rPr>
        <w:t>CAP.IV.</w:t>
      </w:r>
      <w:r w:rsidR="007C7589" w:rsidRPr="007C7589">
        <w:rPr>
          <w:rFonts w:ascii="Trebuchet MS" w:hAnsi="Trebuchet MS" w:cs="Trebuchet MS"/>
          <w:b/>
          <w:bCs/>
          <w:sz w:val="28"/>
          <w:szCs w:val="28"/>
          <w:lang w:val="x-none"/>
        </w:rPr>
        <w:t xml:space="preserve"> </w:t>
      </w:r>
      <w:r w:rsidR="007C7589">
        <w:rPr>
          <w:rFonts w:ascii="Trebuchet MS" w:hAnsi="Trebuchet MS" w:cs="Trebuchet MS"/>
          <w:b/>
          <w:bCs/>
          <w:sz w:val="28"/>
          <w:szCs w:val="28"/>
          <w:lang w:val="x-none"/>
        </w:rPr>
        <w:t>ACHIZIŢII ŞI PLĂTI</w:t>
      </w:r>
      <w:bookmarkEnd w:id="41"/>
    </w:p>
    <w:p w:rsidR="00384009" w:rsidRPr="00E0068A" w:rsidRDefault="00384009" w:rsidP="0078584F">
      <w:pPr>
        <w:pStyle w:val="Heading2"/>
        <w:rPr>
          <w:rFonts w:ascii="Trebuchet MS" w:hAnsi="Trebuchet MS"/>
          <w:iCs/>
          <w:color w:val="000000"/>
        </w:rPr>
      </w:pPr>
      <w:bookmarkStart w:id="42" w:name="_Toc492549885"/>
      <w:r w:rsidRPr="00E0068A">
        <w:rPr>
          <w:rFonts w:ascii="Trebuchet MS" w:hAnsi="Trebuchet MS"/>
          <w:iCs/>
          <w:color w:val="000000"/>
        </w:rPr>
        <w:t>4.1. Achizitii</w:t>
      </w:r>
      <w:bookmarkEnd w:id="42"/>
      <w:r w:rsidRPr="00E0068A">
        <w:rPr>
          <w:rFonts w:ascii="Trebuchet MS" w:hAnsi="Trebuchet MS"/>
          <w:iCs/>
          <w:color w:val="000000"/>
        </w:rPr>
        <w:t xml:space="preserve">  </w:t>
      </w:r>
    </w:p>
    <w:p w:rsidR="00EA6C4E" w:rsidRPr="00EA6C4E" w:rsidRDefault="00EA6C4E" w:rsidP="0078584F"/>
    <w:p w:rsidR="00384009" w:rsidRPr="00384009" w:rsidRDefault="00384009" w:rsidP="00A40FD3">
      <w:pPr>
        <w:autoSpaceDE w:val="0"/>
        <w:autoSpaceDN w:val="0"/>
        <w:adjustRightInd w:val="0"/>
        <w:jc w:val="both"/>
        <w:rPr>
          <w:rFonts w:ascii="Trebuchet MS" w:hAnsi="Trebuchet MS"/>
          <w:color w:val="000000"/>
          <w:sz w:val="24"/>
          <w:szCs w:val="24"/>
        </w:rPr>
      </w:pPr>
      <w:r w:rsidRPr="00384009">
        <w:rPr>
          <w:rFonts w:ascii="Trebuchet MS" w:hAnsi="Trebuchet MS"/>
          <w:color w:val="000000"/>
          <w:sz w:val="24"/>
          <w:szCs w:val="24"/>
        </w:rPr>
        <w:t xml:space="preserve">În funcție de tipul de beneficiar (public/privat) conform fișei măsurii în care se încadrează proiectul,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rsidR="00384009" w:rsidRPr="00384009" w:rsidRDefault="00384009" w:rsidP="00A40FD3">
      <w:pPr>
        <w:jc w:val="both"/>
        <w:rPr>
          <w:rFonts w:ascii="Trebuchet MS" w:hAnsi="Trebuchet MS"/>
          <w:sz w:val="24"/>
          <w:szCs w:val="24"/>
        </w:rPr>
      </w:pPr>
      <w:r w:rsidRPr="00384009">
        <w:rPr>
          <w:rFonts w:ascii="Trebuchet MS" w:hAnsi="Trebuchet MS"/>
          <w:color w:val="000000"/>
          <w:sz w:val="24"/>
          <w:szCs w:val="24"/>
        </w:rPr>
        <w:t>Nerespectarea de către beneficiarii FEADR a Instrucţiunilor privind achiziţiile publice/private - anexă la contractul de finanţare, atrage neeligibilitatea cheltuielilor aferente achiziţiei de servicii, lucrări sau bunuri.</w:t>
      </w:r>
    </w:p>
    <w:p w:rsidR="00384009" w:rsidRPr="00742A8C" w:rsidRDefault="00384009" w:rsidP="0078584F">
      <w:pPr>
        <w:pStyle w:val="Heading2"/>
        <w:rPr>
          <w:rFonts w:ascii="Trebuchet MS" w:hAnsi="Trebuchet MS"/>
          <w:color w:val="0070C0"/>
        </w:rPr>
      </w:pPr>
      <w:bookmarkStart w:id="43" w:name="_Toc492549886"/>
      <w:r w:rsidRPr="00E0068A">
        <w:rPr>
          <w:rFonts w:ascii="Trebuchet MS" w:hAnsi="Trebuchet MS"/>
        </w:rPr>
        <w:t xml:space="preserve">4.2. </w:t>
      </w:r>
      <w:r w:rsidRPr="00742A8C">
        <w:rPr>
          <w:rFonts w:ascii="Trebuchet MS" w:hAnsi="Trebuchet MS"/>
          <w:color w:val="0070C0"/>
        </w:rPr>
        <w:t>Pl</w:t>
      </w:r>
      <w:r w:rsidR="007C7589" w:rsidRPr="00742A8C">
        <w:rPr>
          <w:rFonts w:ascii="Trebuchet MS" w:hAnsi="Trebuchet MS"/>
          <w:color w:val="0070C0"/>
        </w:rPr>
        <w:t>ă</w:t>
      </w:r>
      <w:r w:rsidRPr="00742A8C">
        <w:rPr>
          <w:rFonts w:ascii="Trebuchet MS" w:hAnsi="Trebuchet MS"/>
          <w:color w:val="0070C0"/>
        </w:rPr>
        <w:t>ti</w:t>
      </w:r>
      <w:bookmarkEnd w:id="43"/>
    </w:p>
    <w:p w:rsidR="00384009" w:rsidRPr="00384009" w:rsidRDefault="00384009" w:rsidP="0078584F">
      <w:pPr>
        <w:rPr>
          <w:rFonts w:ascii="Trebuchet MS" w:hAnsi="Trebuchet MS"/>
          <w:color w:val="000000"/>
          <w:sz w:val="24"/>
          <w:szCs w:val="24"/>
        </w:rPr>
      </w:pPr>
    </w:p>
    <w:p w:rsidR="00522830"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În etapa de autorizare a plăților, </w:t>
      </w:r>
      <w:r w:rsidRPr="00522830">
        <w:rPr>
          <w:rFonts w:ascii="Trebuchet MS" w:hAnsi="Trebuchet MS"/>
          <w:b/>
          <w:color w:val="000000"/>
          <w:sz w:val="24"/>
          <w:szCs w:val="24"/>
        </w:rPr>
        <w:t>toate cererile de plată trebuie să fie depuse la GAL pentru efectuarea conformității, iar ulterior, la dosarul cererii de plată GAL va atașa și fișa de verificare a conformității emisă de GAL</w:t>
      </w:r>
      <w:r w:rsidRPr="00384009">
        <w:rPr>
          <w:rFonts w:ascii="Trebuchet MS" w:hAnsi="Trebuchet MS"/>
          <w:color w:val="000000"/>
          <w:sz w:val="24"/>
          <w:szCs w:val="24"/>
        </w:rPr>
        <w:t xml:space="preserve">. </w:t>
      </w:r>
    </w:p>
    <w:p w:rsidR="00522830"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Beneficiarii au obligatia de a depune la GAL și la AFIR Declarațiile de eșalonare - formular AP 0.1L conform prevederilor Contractului/Deciziei de finanțare cu modificarile și completarile ulterioare și anexele la acesta. </w:t>
      </w:r>
    </w:p>
    <w:p w:rsidR="00522830"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Pentru depunerea primului dosar de plată, se vor avea în vedere prevederile HG nr. 226/2015</w:t>
      </w:r>
      <w:sdt>
        <w:sdtPr>
          <w:rPr>
            <w:rFonts w:ascii="Trebuchet MS" w:hAnsi="Trebuchet MS"/>
            <w:color w:val="000000"/>
            <w:sz w:val="24"/>
            <w:szCs w:val="24"/>
          </w:rPr>
          <w:id w:val="-348713166"/>
          <w:citation/>
        </w:sdtPr>
        <w:sdtContent>
          <w:r w:rsidR="00522830">
            <w:rPr>
              <w:rFonts w:ascii="Trebuchet MS" w:hAnsi="Trebuchet MS"/>
              <w:color w:val="000000"/>
              <w:sz w:val="24"/>
              <w:szCs w:val="24"/>
            </w:rPr>
            <w:fldChar w:fldCharType="begin"/>
          </w:r>
          <w:r w:rsidR="00522830">
            <w:rPr>
              <w:rFonts w:ascii="Trebuchet MS" w:hAnsi="Trebuchet MS"/>
              <w:color w:val="000000"/>
              <w:sz w:val="24"/>
              <w:szCs w:val="24"/>
            </w:rPr>
            <w:instrText xml:space="preserve"> CITATION HG215 \l 1033 </w:instrText>
          </w:r>
          <w:r w:rsidR="00522830">
            <w:rPr>
              <w:rFonts w:ascii="Trebuchet MS" w:hAnsi="Trebuchet MS"/>
              <w:color w:val="000000"/>
              <w:sz w:val="24"/>
              <w:szCs w:val="24"/>
            </w:rPr>
            <w:fldChar w:fldCharType="separate"/>
          </w:r>
          <w:r w:rsidR="00BC73B1">
            <w:rPr>
              <w:rFonts w:ascii="Trebuchet MS" w:hAnsi="Trebuchet MS"/>
              <w:noProof/>
              <w:color w:val="000000"/>
              <w:sz w:val="24"/>
              <w:szCs w:val="24"/>
            </w:rPr>
            <w:t xml:space="preserve"> </w:t>
          </w:r>
          <w:r w:rsidR="00BC73B1" w:rsidRPr="00BC73B1">
            <w:rPr>
              <w:rFonts w:ascii="Trebuchet MS" w:hAnsi="Trebuchet MS"/>
              <w:noProof/>
              <w:color w:val="000000"/>
              <w:sz w:val="24"/>
              <w:szCs w:val="24"/>
            </w:rPr>
            <w:t>(HG226_2015_CadruImplementare_PNDR, 2015)</w:t>
          </w:r>
          <w:r w:rsidR="00522830">
            <w:rPr>
              <w:rFonts w:ascii="Trebuchet MS" w:hAnsi="Trebuchet MS"/>
              <w:color w:val="000000"/>
              <w:sz w:val="24"/>
              <w:szCs w:val="24"/>
            </w:rPr>
            <w:fldChar w:fldCharType="end"/>
          </w:r>
        </w:sdtContent>
      </w:sdt>
      <w:r w:rsidRPr="00384009">
        <w:rPr>
          <w:rFonts w:ascii="Trebuchet MS" w:hAnsi="Trebuchet MS"/>
          <w:color w:val="000000"/>
          <w:sz w:val="24"/>
          <w:szCs w:val="24"/>
        </w:rPr>
        <w:t xml:space="preserve">, cu modificările și completările ulterioare, în vigoare la data depunerii Dosarului Cererii de Plată. </w:t>
      </w:r>
    </w:p>
    <w:p w:rsidR="00522830"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Dosarul Cererii de Plată (DCP) se depune inițial la GAL, în original – 1 exemplar, pe suport de hârtie, la care se atașează pe suport digital (copie – 1 exemplar) documentele întocmite de beneficiar. </w:t>
      </w:r>
    </w:p>
    <w:p w:rsidR="00384009" w:rsidRP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După verificarea de către GAL, beneficiarul depune documentația însoțită de Fișa de verificare a conformității DCP emisă de către GAL, la structurile teritoriale ale AFIR (OJFIR/CRFIR – în funcție de tipul de proiect). </w:t>
      </w:r>
    </w:p>
    <w:p w:rsidR="00522830"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În cazul în care cererea de plată este declarată „neconformă“ de două ori de către GAL, beneficiarul are dreptul de a depune contestație. </w:t>
      </w:r>
    </w:p>
    <w:p w:rsidR="00522830"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w:t>
      </w:r>
    </w:p>
    <w:p w:rsidR="00384009" w:rsidRP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Depunerea contestației se va realiza la structura teritorială a AFIR (OJFIR/CRFIR) responsabilă de derularea contractului de finanțare. </w:t>
      </w:r>
    </w:p>
    <w:p w:rsidR="00384009" w:rsidRPr="00384009" w:rsidRDefault="00384009" w:rsidP="00A40FD3">
      <w:pPr>
        <w:jc w:val="both"/>
        <w:rPr>
          <w:rFonts w:ascii="Trebuchet MS" w:hAnsi="Trebuchet MS"/>
          <w:sz w:val="24"/>
          <w:szCs w:val="24"/>
        </w:rPr>
      </w:pPr>
      <w:r w:rsidRPr="00384009">
        <w:rPr>
          <w:rFonts w:ascii="Trebuchet MS" w:hAnsi="Trebuchet MS"/>
          <w:color w:val="000000"/>
          <w:sz w:val="24"/>
          <w:szCs w:val="24"/>
        </w:rPr>
        <w:t xml:space="preserve">GAL se va asigura de faptul că verificarea conformității dosarelor de plată la nivelul GAL, inclusiv depunerea contestațiilor și soluționarea acestora (dacă este cazul) respectă încadrarea în termenul maxim de depunere a dosarului de plată la AFIR. Dosarul Cererii de Plată trebuie să cuprindă documentele justificative prevăzute în Instrucţiunile de plată (anexă la Contractul de finanţare), care se regăsesc pe pagina de internet a AFIR www.afir.info. Pentru proiectele aferente Submăsurii 19.2, pentru </w:t>
      </w:r>
      <w:r w:rsidRPr="00384009">
        <w:rPr>
          <w:rFonts w:ascii="Trebuchet MS" w:hAnsi="Trebuchet MS"/>
          <w:color w:val="000000"/>
          <w:sz w:val="24"/>
          <w:szCs w:val="24"/>
        </w:rPr>
        <w:lastRenderedPageBreak/>
        <w:t>toate etapele, verificările se realizează în baza prevederilor procedurale și formularelor aferente Submăsurii în care se încadrează scopul proiectului finanțat, conform codului contractului/deciziei de finanțare.</w:t>
      </w:r>
    </w:p>
    <w:p w:rsidR="00384009" w:rsidRP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Modelele de formulare care trebuie completate de beneficiar (Cererea de plată, Identificarea financiară, Declarația de cheltuieli, Raportul de asigurare, Declarația pe propria răspundere a beneficiarului) sunt disponibile la OJFIR sau pe site-ul AFIR (www.afir.info). </w:t>
      </w:r>
    </w:p>
    <w:p w:rsidR="00384009" w:rsidRP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p>
    <w:p w:rsidR="00384009" w:rsidRDefault="00384009" w:rsidP="00A40FD3">
      <w:pPr>
        <w:autoSpaceDE w:val="0"/>
        <w:autoSpaceDN w:val="0"/>
        <w:adjustRightInd w:val="0"/>
        <w:ind w:firstLine="720"/>
        <w:jc w:val="both"/>
        <w:rPr>
          <w:rFonts w:ascii="Trebuchet MS" w:hAnsi="Trebuchet MS"/>
          <w:color w:val="000000"/>
          <w:sz w:val="24"/>
          <w:szCs w:val="24"/>
        </w:rPr>
      </w:pPr>
      <w:r w:rsidRPr="00384009">
        <w:rPr>
          <w:rFonts w:ascii="Trebuchet MS" w:hAnsi="Trebuchet MS"/>
          <w:color w:val="000000"/>
          <w:sz w:val="24"/>
          <w:szCs w:val="24"/>
        </w:rPr>
        <w:t xml:space="preserve">Pentru toate cererile de plată, după primirea de la AFIR a Notificării cu privire la confirmarea plății, în termen de maximum 5 zile, beneficiarul are obligația de a informa GAL cu privire la sumele autorizate și rambursate în cadrul proiectului. </w:t>
      </w:r>
    </w:p>
    <w:p w:rsidR="00522830" w:rsidRDefault="00522830" w:rsidP="0078584F">
      <w:pPr>
        <w:autoSpaceDE w:val="0"/>
        <w:autoSpaceDN w:val="0"/>
        <w:adjustRightInd w:val="0"/>
        <w:ind w:firstLine="720"/>
        <w:rPr>
          <w:rFonts w:ascii="Trebuchet MS" w:hAnsi="Trebuchet MS"/>
          <w:color w:val="000000"/>
          <w:sz w:val="24"/>
          <w:szCs w:val="24"/>
        </w:rPr>
      </w:pPr>
    </w:p>
    <w:p w:rsidR="00BC73B1" w:rsidRDefault="00BC73B1" w:rsidP="0078584F">
      <w:pPr>
        <w:autoSpaceDE w:val="0"/>
        <w:autoSpaceDN w:val="0"/>
        <w:adjustRightInd w:val="0"/>
        <w:ind w:firstLine="720"/>
        <w:rPr>
          <w:rFonts w:ascii="Trebuchet MS" w:hAnsi="Trebuchet MS"/>
          <w:color w:val="000000"/>
          <w:sz w:val="24"/>
          <w:szCs w:val="24"/>
        </w:rPr>
      </w:pPr>
    </w:p>
    <w:p w:rsidR="00BC73B1" w:rsidRDefault="00BC73B1" w:rsidP="0078584F">
      <w:pPr>
        <w:autoSpaceDE w:val="0"/>
        <w:autoSpaceDN w:val="0"/>
        <w:adjustRightInd w:val="0"/>
        <w:ind w:firstLine="720"/>
        <w:rPr>
          <w:rFonts w:ascii="Trebuchet MS" w:hAnsi="Trebuchet MS"/>
          <w:color w:val="000000"/>
          <w:sz w:val="24"/>
          <w:szCs w:val="24"/>
        </w:rPr>
      </w:pPr>
    </w:p>
    <w:p w:rsidR="00BC73B1" w:rsidRDefault="00BC73B1" w:rsidP="0078584F">
      <w:pPr>
        <w:autoSpaceDE w:val="0"/>
        <w:autoSpaceDN w:val="0"/>
        <w:adjustRightInd w:val="0"/>
        <w:ind w:firstLine="720"/>
        <w:rPr>
          <w:rFonts w:ascii="Trebuchet MS" w:hAnsi="Trebuchet MS"/>
          <w:color w:val="000000"/>
          <w:sz w:val="24"/>
          <w:szCs w:val="24"/>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FFFF00"/>
        <w:tblLook w:val="04A0" w:firstRow="1" w:lastRow="0" w:firstColumn="1" w:lastColumn="0" w:noHBand="0" w:noVBand="1"/>
      </w:tblPr>
      <w:tblGrid>
        <w:gridCol w:w="9300"/>
      </w:tblGrid>
      <w:tr w:rsidR="00536E71" w:rsidTr="001F014A">
        <w:trPr>
          <w:trHeight w:val="2127"/>
        </w:trPr>
        <w:tc>
          <w:tcPr>
            <w:tcW w:w="9576" w:type="dxa"/>
            <w:shd w:val="clear" w:color="auto" w:fill="FFFF00"/>
          </w:tcPr>
          <w:p w:rsidR="001F014A" w:rsidRDefault="001F014A" w:rsidP="0078584F">
            <w:pPr>
              <w:jc w:val="center"/>
              <w:rPr>
                <w:rFonts w:ascii="Trebuchet MS" w:hAnsi="Trebuchet MS"/>
                <w:b/>
                <w:bCs/>
                <w:color w:val="000000"/>
                <w:sz w:val="24"/>
                <w:szCs w:val="24"/>
              </w:rPr>
            </w:pPr>
          </w:p>
          <w:p w:rsidR="001F014A" w:rsidRDefault="00536E71" w:rsidP="0078584F">
            <w:pPr>
              <w:jc w:val="center"/>
              <w:rPr>
                <w:rFonts w:ascii="Trebuchet MS" w:hAnsi="Trebuchet MS"/>
                <w:b/>
                <w:bCs/>
                <w:i/>
                <w:iCs/>
                <w:color w:val="000000"/>
                <w:sz w:val="24"/>
                <w:szCs w:val="24"/>
              </w:rPr>
            </w:pPr>
            <w:r w:rsidRPr="00384009">
              <w:rPr>
                <w:rFonts w:ascii="Trebuchet MS" w:hAnsi="Trebuchet MS"/>
                <w:b/>
                <w:bCs/>
                <w:color w:val="000000"/>
                <w:sz w:val="24"/>
                <w:szCs w:val="24"/>
              </w:rPr>
              <w:t>ATENȚIE</w:t>
            </w:r>
            <w:r w:rsidRPr="00384009">
              <w:rPr>
                <w:rFonts w:ascii="Trebuchet MS" w:hAnsi="Trebuchet MS"/>
                <w:b/>
                <w:bCs/>
                <w:i/>
                <w:iCs/>
                <w:color w:val="000000"/>
                <w:sz w:val="24"/>
                <w:szCs w:val="24"/>
              </w:rPr>
              <w:t>! Pe lângă dispozițiile prezentului document, beneficia</w:t>
            </w:r>
            <w:r w:rsidR="002D44E9">
              <w:rPr>
                <w:rFonts w:ascii="Trebuchet MS" w:hAnsi="Trebuchet MS"/>
                <w:b/>
                <w:bCs/>
                <w:i/>
                <w:iCs/>
                <w:color w:val="000000"/>
                <w:sz w:val="24"/>
                <w:szCs w:val="24"/>
              </w:rPr>
              <w:t>rii sunt obligați să ia cunoști</w:t>
            </w:r>
            <w:r w:rsidRPr="00384009">
              <w:rPr>
                <w:rFonts w:ascii="Trebuchet MS" w:hAnsi="Trebuchet MS"/>
                <w:b/>
                <w:bCs/>
                <w:i/>
                <w:iCs/>
                <w:color w:val="000000"/>
                <w:sz w:val="24"/>
                <w:szCs w:val="24"/>
              </w:rPr>
              <w:t>nță de prevederile Ghidului de implementare</w:t>
            </w:r>
            <w:sdt>
              <w:sdtPr>
                <w:rPr>
                  <w:rFonts w:ascii="Trebuchet MS" w:hAnsi="Trebuchet MS"/>
                  <w:b/>
                  <w:bCs/>
                  <w:i/>
                  <w:iCs/>
                  <w:color w:val="000000"/>
                  <w:sz w:val="24"/>
                  <w:szCs w:val="24"/>
                </w:rPr>
                <w:id w:val="833338902"/>
                <w:citation/>
              </w:sdtPr>
              <w:sdtContent>
                <w:r>
                  <w:rPr>
                    <w:rFonts w:ascii="Trebuchet MS" w:hAnsi="Trebuchet MS"/>
                    <w:b/>
                    <w:bCs/>
                    <w:i/>
                    <w:iCs/>
                    <w:color w:val="000000"/>
                    <w:sz w:val="24"/>
                    <w:szCs w:val="24"/>
                  </w:rPr>
                  <w:fldChar w:fldCharType="begin"/>
                </w:r>
                <w:r>
                  <w:rPr>
                    <w:rFonts w:ascii="Trebuchet MS" w:hAnsi="Trebuchet MS"/>
                    <w:b/>
                    <w:bCs/>
                    <w:i/>
                    <w:iCs/>
                    <w:color w:val="000000"/>
                    <w:sz w:val="24"/>
                    <w:szCs w:val="24"/>
                  </w:rPr>
                  <w:instrText xml:space="preserve"> CITATION AFI171 \l 1033 </w:instrText>
                </w:r>
                <w:r>
                  <w:rPr>
                    <w:rFonts w:ascii="Trebuchet MS" w:hAnsi="Trebuchet MS"/>
                    <w:b/>
                    <w:bCs/>
                    <w:i/>
                    <w:iCs/>
                    <w:color w:val="000000"/>
                    <w:sz w:val="24"/>
                    <w:szCs w:val="24"/>
                  </w:rPr>
                  <w:fldChar w:fldCharType="separate"/>
                </w:r>
                <w:r w:rsidR="00BC73B1">
                  <w:rPr>
                    <w:rFonts w:ascii="Trebuchet MS" w:hAnsi="Trebuchet MS"/>
                    <w:b/>
                    <w:bCs/>
                    <w:i/>
                    <w:iCs/>
                    <w:noProof/>
                    <w:color w:val="000000"/>
                    <w:sz w:val="24"/>
                    <w:szCs w:val="24"/>
                  </w:rPr>
                  <w:t xml:space="preserve"> </w:t>
                </w:r>
                <w:r w:rsidR="00BC73B1" w:rsidRPr="00BC73B1">
                  <w:rPr>
                    <w:rFonts w:ascii="Trebuchet MS" w:hAnsi="Trebuchet MS"/>
                    <w:noProof/>
                    <w:color w:val="000000"/>
                    <w:sz w:val="24"/>
                    <w:szCs w:val="24"/>
                  </w:rPr>
                  <w:t>(AFIR_GhidImplementare19_2_v01, 2017)</w:t>
                </w:r>
                <w:r>
                  <w:rPr>
                    <w:rFonts w:ascii="Trebuchet MS" w:hAnsi="Trebuchet MS"/>
                    <w:b/>
                    <w:bCs/>
                    <w:i/>
                    <w:iCs/>
                    <w:color w:val="000000"/>
                    <w:sz w:val="24"/>
                    <w:szCs w:val="24"/>
                  </w:rPr>
                  <w:fldChar w:fldCharType="end"/>
                </w:r>
              </w:sdtContent>
            </w:sdt>
            <w:r w:rsidRPr="00384009">
              <w:rPr>
                <w:rFonts w:ascii="Trebuchet MS" w:hAnsi="Trebuchet MS"/>
                <w:b/>
                <w:bCs/>
                <w:i/>
                <w:iCs/>
                <w:color w:val="000000"/>
                <w:sz w:val="24"/>
                <w:szCs w:val="24"/>
              </w:rPr>
              <w:t xml:space="preserve"> și Manualului de procedură pentru Sub – măsura 19.2</w:t>
            </w:r>
            <w:r>
              <w:rPr>
                <w:rFonts w:ascii="Trebuchet MS" w:hAnsi="Trebuchet MS"/>
                <w:b/>
                <w:bCs/>
                <w:i/>
                <w:iCs/>
                <w:color w:val="000000"/>
                <w:sz w:val="24"/>
                <w:szCs w:val="24"/>
              </w:rPr>
              <w:t xml:space="preserve"> </w:t>
            </w:r>
            <w:sdt>
              <w:sdtPr>
                <w:rPr>
                  <w:rFonts w:ascii="Trebuchet MS" w:hAnsi="Trebuchet MS"/>
                  <w:b/>
                  <w:bCs/>
                  <w:i/>
                  <w:iCs/>
                  <w:color w:val="000000"/>
                  <w:sz w:val="24"/>
                  <w:szCs w:val="24"/>
                </w:rPr>
                <w:id w:val="-1068954100"/>
                <w:citation/>
              </w:sdtPr>
              <w:sdtContent>
                <w:r>
                  <w:rPr>
                    <w:rFonts w:ascii="Trebuchet MS" w:hAnsi="Trebuchet MS"/>
                    <w:b/>
                    <w:bCs/>
                    <w:i/>
                    <w:iCs/>
                    <w:color w:val="000000"/>
                    <w:sz w:val="24"/>
                    <w:szCs w:val="24"/>
                  </w:rPr>
                  <w:fldChar w:fldCharType="begin"/>
                </w:r>
                <w:r>
                  <w:rPr>
                    <w:rFonts w:ascii="Trebuchet MS" w:hAnsi="Trebuchet MS"/>
                    <w:b/>
                    <w:bCs/>
                    <w:i/>
                    <w:iCs/>
                    <w:color w:val="000000"/>
                    <w:sz w:val="24"/>
                    <w:szCs w:val="24"/>
                  </w:rPr>
                  <w:instrText xml:space="preserve"> CITATION AFI17 \l 1033 </w:instrText>
                </w:r>
                <w:r>
                  <w:rPr>
                    <w:rFonts w:ascii="Trebuchet MS" w:hAnsi="Trebuchet MS"/>
                    <w:b/>
                    <w:bCs/>
                    <w:i/>
                    <w:iCs/>
                    <w:color w:val="000000"/>
                    <w:sz w:val="24"/>
                    <w:szCs w:val="24"/>
                  </w:rPr>
                  <w:fldChar w:fldCharType="separate"/>
                </w:r>
                <w:r w:rsidR="00BC73B1" w:rsidRPr="00BC73B1">
                  <w:rPr>
                    <w:rFonts w:ascii="Trebuchet MS" w:hAnsi="Trebuchet MS"/>
                    <w:noProof/>
                    <w:color w:val="000000"/>
                    <w:sz w:val="24"/>
                    <w:szCs w:val="24"/>
                  </w:rPr>
                  <w:t>(AFIR_ManualProcedura_Implementare_sM19.2_v1, 2017)</w:t>
                </w:r>
                <w:r>
                  <w:rPr>
                    <w:rFonts w:ascii="Trebuchet MS" w:hAnsi="Trebuchet MS"/>
                    <w:b/>
                    <w:bCs/>
                    <w:i/>
                    <w:iCs/>
                    <w:color w:val="000000"/>
                    <w:sz w:val="24"/>
                    <w:szCs w:val="24"/>
                  </w:rPr>
                  <w:fldChar w:fldCharType="end"/>
                </w:r>
              </w:sdtContent>
            </w:sdt>
            <w:r w:rsidRPr="00384009">
              <w:rPr>
                <w:rFonts w:ascii="Trebuchet MS" w:hAnsi="Trebuchet MS"/>
                <w:b/>
                <w:bCs/>
                <w:i/>
                <w:iCs/>
                <w:color w:val="000000"/>
                <w:sz w:val="24"/>
                <w:szCs w:val="24"/>
              </w:rPr>
              <w:t>,</w:t>
            </w:r>
          </w:p>
          <w:p w:rsidR="00536E71" w:rsidRDefault="00536E71" w:rsidP="0078584F">
            <w:pPr>
              <w:jc w:val="center"/>
              <w:rPr>
                <w:rFonts w:ascii="Trebuchet MS" w:hAnsi="Trebuchet MS"/>
                <w:b/>
                <w:bCs/>
                <w:i/>
                <w:iCs/>
                <w:color w:val="FF0000"/>
                <w:sz w:val="28"/>
                <w:szCs w:val="28"/>
              </w:rPr>
            </w:pPr>
            <w:r w:rsidRPr="001F014A">
              <w:rPr>
                <w:rFonts w:ascii="Trebuchet MS" w:hAnsi="Trebuchet MS"/>
                <w:b/>
                <w:bCs/>
                <w:i/>
                <w:iCs/>
                <w:color w:val="000000"/>
                <w:sz w:val="28"/>
                <w:szCs w:val="28"/>
              </w:rPr>
              <w:t xml:space="preserve"> </w:t>
            </w:r>
            <w:r w:rsidRPr="001F014A">
              <w:rPr>
                <w:rFonts w:ascii="Trebuchet MS" w:hAnsi="Trebuchet MS"/>
                <w:b/>
                <w:bCs/>
                <w:i/>
                <w:iCs/>
                <w:color w:val="FF0000"/>
                <w:sz w:val="28"/>
                <w:szCs w:val="28"/>
              </w:rPr>
              <w:t>în vigoare la data depunerii proiectului.</w:t>
            </w:r>
          </w:p>
          <w:p w:rsidR="00C16FB0" w:rsidRDefault="00C16FB0" w:rsidP="0078584F">
            <w:pPr>
              <w:jc w:val="center"/>
              <w:rPr>
                <w:rFonts w:ascii="Trebuchet MS" w:hAnsi="Trebuchet MS"/>
                <w:b/>
                <w:bCs/>
                <w:i/>
                <w:iCs/>
                <w:color w:val="FF0000"/>
                <w:sz w:val="28"/>
                <w:szCs w:val="28"/>
              </w:rPr>
            </w:pPr>
            <w:r>
              <w:rPr>
                <w:rFonts w:ascii="Trebuchet MS" w:hAnsi="Trebuchet MS"/>
                <w:b/>
                <w:bCs/>
                <w:i/>
                <w:iCs/>
                <w:color w:val="FF0000"/>
                <w:sz w:val="28"/>
                <w:szCs w:val="28"/>
              </w:rPr>
              <w:t xml:space="preserve">Obs. </w:t>
            </w:r>
          </w:p>
          <w:p w:rsidR="00BD7859" w:rsidRDefault="00BD7859" w:rsidP="00BD7859">
            <w:pPr>
              <w:rPr>
                <w:rFonts w:ascii="Trebuchet MS" w:hAnsi="Trebuchet MS"/>
                <w:b/>
                <w:bCs/>
                <w:i/>
                <w:iCs/>
                <w:color w:val="FF0000"/>
                <w:sz w:val="28"/>
                <w:szCs w:val="28"/>
              </w:rPr>
            </w:pPr>
            <w:r>
              <w:rPr>
                <w:rFonts w:ascii="Trebuchet MS" w:hAnsi="Trebuchet MS"/>
                <w:b/>
                <w:bCs/>
                <w:i/>
                <w:iCs/>
                <w:color w:val="FF0000"/>
                <w:sz w:val="28"/>
                <w:szCs w:val="28"/>
              </w:rPr>
              <w:t>De la data de 5 august 2017  sunt valabile  documentele publicate la :</w:t>
            </w:r>
          </w:p>
          <w:p w:rsidR="00BD7859" w:rsidRDefault="00777590" w:rsidP="00BD7859">
            <w:pPr>
              <w:rPr>
                <w:rFonts w:ascii="Trebuchet MS" w:hAnsi="Trebuchet MS"/>
                <w:b/>
                <w:bCs/>
                <w:i/>
                <w:iCs/>
                <w:color w:val="FF0000"/>
                <w:sz w:val="28"/>
                <w:szCs w:val="28"/>
              </w:rPr>
            </w:pPr>
            <w:sdt>
              <w:sdtPr>
                <w:rPr>
                  <w:rFonts w:ascii="Trebuchet MS" w:hAnsi="Trebuchet MS"/>
                  <w:b/>
                  <w:bCs/>
                  <w:i/>
                  <w:iCs/>
                  <w:color w:val="FF0000"/>
                  <w:sz w:val="28"/>
                  <w:szCs w:val="28"/>
                </w:rPr>
                <w:id w:val="-1052466998"/>
                <w:citation/>
              </w:sdtPr>
              <w:sdtContent>
                <w:r w:rsidR="00BD7859">
                  <w:rPr>
                    <w:rFonts w:ascii="Trebuchet MS" w:hAnsi="Trebuchet MS"/>
                    <w:b/>
                    <w:bCs/>
                    <w:i/>
                    <w:iCs/>
                    <w:color w:val="FF0000"/>
                    <w:sz w:val="28"/>
                    <w:szCs w:val="28"/>
                  </w:rPr>
                  <w:fldChar w:fldCharType="begin"/>
                </w:r>
                <w:r w:rsidR="0032407E">
                  <w:rPr>
                    <w:rFonts w:ascii="Trebuchet MS" w:hAnsi="Trebuchet MS"/>
                    <w:b/>
                    <w:bCs/>
                    <w:i/>
                    <w:iCs/>
                    <w:color w:val="FF0000"/>
                    <w:sz w:val="28"/>
                    <w:szCs w:val="28"/>
                  </w:rPr>
                  <w:instrText xml:space="preserve">CITATION AFI174 \l 1033 </w:instrText>
                </w:r>
                <w:r w:rsidR="00BD7859">
                  <w:rPr>
                    <w:rFonts w:ascii="Trebuchet MS" w:hAnsi="Trebuchet MS"/>
                    <w:b/>
                    <w:bCs/>
                    <w:i/>
                    <w:iCs/>
                    <w:color w:val="FF0000"/>
                    <w:sz w:val="28"/>
                    <w:szCs w:val="28"/>
                  </w:rPr>
                  <w:fldChar w:fldCharType="separate"/>
                </w:r>
                <w:r w:rsidR="00BC73B1" w:rsidRPr="00BC73B1">
                  <w:rPr>
                    <w:rFonts w:ascii="Trebuchet MS" w:hAnsi="Trebuchet MS"/>
                    <w:noProof/>
                    <w:color w:val="FF0000"/>
                    <w:sz w:val="28"/>
                    <w:szCs w:val="28"/>
                  </w:rPr>
                  <w:t>(AFIR_GhidImplementaresM19_2_vers02_2017, 2017aug5)</w:t>
                </w:r>
                <w:r w:rsidR="00BD7859">
                  <w:rPr>
                    <w:rFonts w:ascii="Trebuchet MS" w:hAnsi="Trebuchet MS"/>
                    <w:b/>
                    <w:bCs/>
                    <w:i/>
                    <w:iCs/>
                    <w:color w:val="FF0000"/>
                    <w:sz w:val="28"/>
                    <w:szCs w:val="28"/>
                  </w:rPr>
                  <w:fldChar w:fldCharType="end"/>
                </w:r>
              </w:sdtContent>
            </w:sdt>
          </w:p>
          <w:p w:rsidR="00BD7859" w:rsidRDefault="00777590" w:rsidP="00C16FB0">
            <w:pPr>
              <w:rPr>
                <w:rFonts w:ascii="Trebuchet MS" w:hAnsi="Trebuchet MS"/>
                <w:b/>
                <w:bCs/>
                <w:i/>
                <w:iCs/>
                <w:color w:val="FF0000"/>
                <w:sz w:val="28"/>
                <w:szCs w:val="28"/>
              </w:rPr>
            </w:pPr>
            <w:sdt>
              <w:sdtPr>
                <w:rPr>
                  <w:rFonts w:ascii="Trebuchet MS" w:hAnsi="Trebuchet MS"/>
                  <w:b/>
                  <w:bCs/>
                  <w:i/>
                  <w:iCs/>
                  <w:color w:val="FF0000"/>
                  <w:sz w:val="28"/>
                  <w:szCs w:val="28"/>
                </w:rPr>
                <w:id w:val="-407615163"/>
                <w:citation/>
              </w:sdtPr>
              <w:sdtContent>
                <w:r w:rsidR="00BD7859">
                  <w:rPr>
                    <w:rFonts w:ascii="Trebuchet MS" w:hAnsi="Trebuchet MS"/>
                    <w:b/>
                    <w:bCs/>
                    <w:i/>
                    <w:iCs/>
                    <w:color w:val="FF0000"/>
                    <w:sz w:val="28"/>
                    <w:szCs w:val="28"/>
                  </w:rPr>
                  <w:fldChar w:fldCharType="begin"/>
                </w:r>
                <w:r w:rsidR="00BD7859">
                  <w:rPr>
                    <w:rFonts w:ascii="Trebuchet MS" w:hAnsi="Trebuchet MS"/>
                    <w:b/>
                    <w:bCs/>
                    <w:i/>
                    <w:iCs/>
                    <w:color w:val="FF0000"/>
                    <w:sz w:val="28"/>
                    <w:szCs w:val="28"/>
                  </w:rPr>
                  <w:instrText xml:space="preserve"> CITATION AFI175 \l 1033 </w:instrText>
                </w:r>
                <w:r w:rsidR="00BD7859">
                  <w:rPr>
                    <w:rFonts w:ascii="Trebuchet MS" w:hAnsi="Trebuchet MS"/>
                    <w:b/>
                    <w:bCs/>
                    <w:i/>
                    <w:iCs/>
                    <w:color w:val="FF0000"/>
                    <w:sz w:val="28"/>
                    <w:szCs w:val="28"/>
                  </w:rPr>
                  <w:fldChar w:fldCharType="separate"/>
                </w:r>
                <w:r w:rsidR="00BC73B1" w:rsidRPr="00BC73B1">
                  <w:rPr>
                    <w:rFonts w:ascii="Trebuchet MS" w:hAnsi="Trebuchet MS"/>
                    <w:noProof/>
                    <w:color w:val="FF0000"/>
                    <w:sz w:val="28"/>
                    <w:szCs w:val="28"/>
                  </w:rPr>
                  <w:t>(AFIR_manualProcedura_19_2v02_august2017, 2017)</w:t>
                </w:r>
                <w:r w:rsidR="00BD7859">
                  <w:rPr>
                    <w:rFonts w:ascii="Trebuchet MS" w:hAnsi="Trebuchet MS"/>
                    <w:b/>
                    <w:bCs/>
                    <w:i/>
                    <w:iCs/>
                    <w:color w:val="FF0000"/>
                    <w:sz w:val="28"/>
                    <w:szCs w:val="28"/>
                  </w:rPr>
                  <w:fldChar w:fldCharType="end"/>
                </w:r>
              </w:sdtContent>
            </w:sdt>
          </w:p>
          <w:p w:rsidR="00BD7859" w:rsidRPr="001F014A" w:rsidRDefault="00BD7859" w:rsidP="0078584F">
            <w:pPr>
              <w:jc w:val="center"/>
              <w:rPr>
                <w:rFonts w:ascii="Trebuchet MS" w:hAnsi="Trebuchet MS"/>
                <w:color w:val="000000"/>
                <w:sz w:val="28"/>
                <w:szCs w:val="28"/>
              </w:rPr>
            </w:pPr>
          </w:p>
        </w:tc>
      </w:tr>
    </w:tbl>
    <w:p w:rsidR="00536E71" w:rsidRDefault="00536E71" w:rsidP="0078584F">
      <w:pPr>
        <w:autoSpaceDE w:val="0"/>
        <w:autoSpaceDN w:val="0"/>
        <w:adjustRightInd w:val="0"/>
        <w:ind w:firstLine="720"/>
        <w:rPr>
          <w:rFonts w:ascii="Trebuchet MS" w:hAnsi="Trebuchet MS"/>
          <w:color w:val="000000"/>
          <w:sz w:val="24"/>
          <w:szCs w:val="24"/>
        </w:rPr>
      </w:pPr>
    </w:p>
    <w:p w:rsidR="00536E71" w:rsidRDefault="00536E71" w:rsidP="0078584F">
      <w:pPr>
        <w:autoSpaceDE w:val="0"/>
        <w:autoSpaceDN w:val="0"/>
        <w:adjustRightInd w:val="0"/>
        <w:ind w:firstLine="720"/>
        <w:rPr>
          <w:rFonts w:ascii="Trebuchet MS" w:hAnsi="Trebuchet MS"/>
          <w:color w:val="000000"/>
          <w:sz w:val="24"/>
          <w:szCs w:val="24"/>
        </w:rPr>
      </w:pPr>
    </w:p>
    <w:p w:rsidR="001F014A" w:rsidRDefault="001F014A" w:rsidP="0078584F">
      <w:pPr>
        <w:autoSpaceDE w:val="0"/>
        <w:autoSpaceDN w:val="0"/>
        <w:adjustRightInd w:val="0"/>
        <w:ind w:firstLine="720"/>
        <w:rPr>
          <w:rFonts w:ascii="Trebuchet MS" w:hAnsi="Trebuchet MS"/>
          <w:color w:val="000000"/>
          <w:sz w:val="24"/>
          <w:szCs w:val="24"/>
        </w:rPr>
      </w:pPr>
    </w:p>
    <w:p w:rsidR="001C5CC3" w:rsidRDefault="001C5CC3" w:rsidP="0078584F">
      <w:pPr>
        <w:autoSpaceDE w:val="0"/>
        <w:autoSpaceDN w:val="0"/>
        <w:adjustRightInd w:val="0"/>
        <w:ind w:firstLine="720"/>
        <w:rPr>
          <w:rFonts w:ascii="Trebuchet MS" w:hAnsi="Trebuchet MS"/>
          <w:color w:val="000000"/>
          <w:sz w:val="24"/>
          <w:szCs w:val="24"/>
        </w:rPr>
      </w:pPr>
    </w:p>
    <w:p w:rsidR="001C5CC3" w:rsidRDefault="001C5CC3" w:rsidP="0078584F">
      <w:pPr>
        <w:autoSpaceDE w:val="0"/>
        <w:autoSpaceDN w:val="0"/>
        <w:adjustRightInd w:val="0"/>
        <w:ind w:firstLine="720"/>
        <w:rPr>
          <w:rFonts w:ascii="Trebuchet MS" w:hAnsi="Trebuchet MS"/>
          <w:color w:val="000000"/>
          <w:sz w:val="24"/>
          <w:szCs w:val="24"/>
        </w:rPr>
      </w:pPr>
    </w:p>
    <w:p w:rsidR="001C3380" w:rsidRPr="004A0596" w:rsidRDefault="001C3380" w:rsidP="0078584F">
      <w:pPr>
        <w:pStyle w:val="Heading1"/>
        <w:spacing w:line="240" w:lineRule="auto"/>
        <w:rPr>
          <w:rFonts w:ascii="Trebuchet MS" w:hAnsi="Trebuchet MS"/>
          <w:b/>
          <w:color w:val="000000"/>
          <w:sz w:val="28"/>
          <w:szCs w:val="28"/>
        </w:rPr>
      </w:pPr>
      <w:bookmarkStart w:id="44" w:name="_Toc492549887"/>
      <w:r w:rsidRPr="004A0596">
        <w:rPr>
          <w:rFonts w:ascii="Trebuchet MS" w:hAnsi="Trebuchet MS"/>
          <w:b/>
          <w:color w:val="000000"/>
          <w:sz w:val="28"/>
          <w:szCs w:val="28"/>
        </w:rPr>
        <w:t>CAP.V. MONITORIZARE PROIECTE si MONITORIZARE STRATEGIE</w:t>
      </w:r>
      <w:r w:rsidR="001A2114" w:rsidRPr="004A0596">
        <w:rPr>
          <w:rFonts w:ascii="Trebuchet MS" w:hAnsi="Trebuchet MS"/>
          <w:b/>
          <w:color w:val="000000"/>
          <w:sz w:val="28"/>
          <w:szCs w:val="28"/>
        </w:rPr>
        <w:t xml:space="preserve"> SDL</w:t>
      </w:r>
      <w:bookmarkEnd w:id="44"/>
    </w:p>
    <w:p w:rsidR="00E33388" w:rsidRDefault="00E33388" w:rsidP="0078584F">
      <w:pPr>
        <w:autoSpaceDE w:val="0"/>
        <w:autoSpaceDN w:val="0"/>
        <w:adjustRightInd w:val="0"/>
        <w:ind w:firstLine="720"/>
        <w:rPr>
          <w:rFonts w:ascii="Trebuchet MS" w:hAnsi="Trebuchet MS"/>
          <w:color w:val="000000"/>
          <w:sz w:val="24"/>
          <w:szCs w:val="24"/>
        </w:rPr>
      </w:pPr>
    </w:p>
    <w:p w:rsidR="00E33388" w:rsidRDefault="00E33388" w:rsidP="0078584F">
      <w:pPr>
        <w:autoSpaceDE w:val="0"/>
        <w:autoSpaceDN w:val="0"/>
        <w:adjustRightInd w:val="0"/>
        <w:ind w:firstLine="720"/>
        <w:rPr>
          <w:rFonts w:ascii="Trebuchet MS" w:hAnsi="Trebuchet MS"/>
          <w:color w:val="000000"/>
          <w:sz w:val="24"/>
          <w:szCs w:val="24"/>
        </w:rPr>
      </w:pPr>
      <w:r>
        <w:rPr>
          <w:rFonts w:ascii="Trebuchet MS" w:hAnsi="Trebuchet MS"/>
          <w:color w:val="000000"/>
          <w:sz w:val="24"/>
          <w:szCs w:val="24"/>
        </w:rPr>
        <w:t xml:space="preserve">In conformitate cu referintele europene </w:t>
      </w:r>
      <w:sdt>
        <w:sdtPr>
          <w:rPr>
            <w:rFonts w:ascii="Trebuchet MS" w:hAnsi="Trebuchet MS"/>
            <w:color w:val="000000"/>
            <w:sz w:val="24"/>
            <w:szCs w:val="24"/>
          </w:rPr>
          <w:id w:val="-1169551497"/>
          <w:citation/>
        </w:sdtPr>
        <w:sdtContent>
          <w:r>
            <w:rPr>
              <w:rFonts w:ascii="Trebuchet MS" w:hAnsi="Trebuchet MS"/>
              <w:color w:val="000000"/>
              <w:sz w:val="24"/>
              <w:szCs w:val="24"/>
            </w:rPr>
            <w:fldChar w:fldCharType="begin"/>
          </w:r>
          <w:r w:rsidR="005C7018">
            <w:rPr>
              <w:rFonts w:ascii="Trebuchet MS" w:hAnsi="Trebuchet MS"/>
              <w:color w:val="000000"/>
              <w:sz w:val="24"/>
              <w:szCs w:val="24"/>
            </w:rPr>
            <w:instrText xml:space="preserve">CITATION Reg141 \l 1033 </w:instrText>
          </w:r>
          <w:r>
            <w:rPr>
              <w:rFonts w:ascii="Trebuchet MS" w:hAnsi="Trebuchet MS"/>
              <w:color w:val="000000"/>
              <w:sz w:val="24"/>
              <w:szCs w:val="24"/>
            </w:rPr>
            <w:fldChar w:fldCharType="separate"/>
          </w:r>
          <w:r w:rsidR="00BC73B1" w:rsidRPr="00BC73B1">
            <w:rPr>
              <w:rFonts w:ascii="Trebuchet MS" w:hAnsi="Trebuchet MS"/>
              <w:noProof/>
              <w:color w:val="000000"/>
              <w:sz w:val="24"/>
              <w:szCs w:val="24"/>
            </w:rPr>
            <w:t>(Reg_808_UE, 2014)</w:t>
          </w:r>
          <w:r>
            <w:rPr>
              <w:rFonts w:ascii="Trebuchet MS" w:hAnsi="Trebuchet MS"/>
              <w:color w:val="000000"/>
              <w:sz w:val="24"/>
              <w:szCs w:val="24"/>
            </w:rPr>
            <w:fldChar w:fldCharType="end"/>
          </w:r>
        </w:sdtContent>
      </w:sdt>
      <w:r>
        <w:rPr>
          <w:rFonts w:ascii="Trebuchet MS" w:hAnsi="Trebuchet MS"/>
          <w:color w:val="000000"/>
          <w:sz w:val="24"/>
          <w:szCs w:val="24"/>
        </w:rPr>
        <w:t xml:space="preserve"> referitor la sistemele de monitorizare si evaluare :</w:t>
      </w:r>
    </w:p>
    <w:p w:rsidR="00E33388" w:rsidRDefault="00E33388" w:rsidP="0078584F">
      <w:pPr>
        <w:autoSpaceDE w:val="0"/>
        <w:autoSpaceDN w:val="0"/>
        <w:adjustRightInd w:val="0"/>
        <w:ind w:firstLine="720"/>
        <w:rPr>
          <w:rFonts w:ascii="Trebuchet MS" w:hAnsi="Trebuchet MS"/>
          <w:color w:val="000000"/>
          <w:sz w:val="24"/>
          <w:szCs w:val="24"/>
        </w:rPr>
      </w:pPr>
    </w:p>
    <w:tbl>
      <w:tblPr>
        <w:tblStyle w:val="TableGrid"/>
        <w:tblW w:w="0" w:type="auto"/>
        <w:tblLook w:val="04A0" w:firstRow="1" w:lastRow="0" w:firstColumn="1" w:lastColumn="0" w:noHBand="0" w:noVBand="1"/>
      </w:tblPr>
      <w:tblGrid>
        <w:gridCol w:w="9350"/>
      </w:tblGrid>
      <w:tr w:rsidR="00E33388" w:rsidTr="00E33388">
        <w:tc>
          <w:tcPr>
            <w:tcW w:w="9576" w:type="dxa"/>
          </w:tcPr>
          <w:p w:rsidR="00E33388" w:rsidRPr="00E33388" w:rsidRDefault="00E33388" w:rsidP="0078584F">
            <w:pPr>
              <w:autoSpaceDE w:val="0"/>
              <w:autoSpaceDN w:val="0"/>
              <w:adjustRightInd w:val="0"/>
              <w:rPr>
                <w:rFonts w:ascii="Trebuchet MS" w:hAnsi="Trebuchet MS"/>
                <w:color w:val="000000"/>
                <w:sz w:val="24"/>
                <w:szCs w:val="24"/>
              </w:rPr>
            </w:pPr>
            <w:r w:rsidRPr="00E33388">
              <w:rPr>
                <w:rFonts w:ascii="Trebuchet MS" w:hAnsi="Trebuchet MS"/>
                <w:color w:val="000000"/>
                <w:sz w:val="24"/>
                <w:szCs w:val="24"/>
              </w:rPr>
              <w:t>Art. 14: Sistemul de monitorizare şi evaluare</w:t>
            </w:r>
          </w:p>
          <w:p w:rsidR="00E33388" w:rsidRPr="00E33388" w:rsidRDefault="00E33388" w:rsidP="00A40FD3">
            <w:pPr>
              <w:autoSpaceDE w:val="0"/>
              <w:autoSpaceDN w:val="0"/>
              <w:adjustRightInd w:val="0"/>
              <w:jc w:val="both"/>
              <w:rPr>
                <w:rFonts w:ascii="Trebuchet MS" w:hAnsi="Trebuchet MS"/>
                <w:color w:val="000000"/>
                <w:sz w:val="24"/>
                <w:szCs w:val="24"/>
              </w:rPr>
            </w:pPr>
            <w:r w:rsidRPr="00E33388">
              <w:rPr>
                <w:rFonts w:ascii="Trebuchet MS" w:hAnsi="Trebuchet MS"/>
                <w:color w:val="000000"/>
                <w:sz w:val="24"/>
                <w:szCs w:val="24"/>
              </w:rPr>
              <w:t xml:space="preserve"> (1)</w:t>
            </w:r>
            <w:r w:rsidR="00A40FD3">
              <w:rPr>
                <w:rFonts w:ascii="Trebuchet MS" w:hAnsi="Trebuchet MS"/>
                <w:color w:val="000000"/>
                <w:sz w:val="24"/>
                <w:szCs w:val="24"/>
              </w:rPr>
              <w:t xml:space="preserve"> </w:t>
            </w:r>
            <w:r w:rsidRPr="00E33388">
              <w:rPr>
                <w:rFonts w:ascii="Trebuchet MS" w:hAnsi="Trebuchet MS"/>
                <w:color w:val="000000"/>
                <w:sz w:val="24"/>
                <w:szCs w:val="24"/>
              </w:rPr>
              <w:t>Sistemul comun de monitorizare şi evaluare menţionat la articolul 67 din Regulamentul (UE) nr. 1305/2013 include următoarele elemente:</w:t>
            </w:r>
          </w:p>
          <w:p w:rsidR="00E33388" w:rsidRPr="00E33388" w:rsidRDefault="00E33388" w:rsidP="00A40FD3">
            <w:pPr>
              <w:autoSpaceDE w:val="0"/>
              <w:autoSpaceDN w:val="0"/>
              <w:adjustRightInd w:val="0"/>
              <w:jc w:val="both"/>
              <w:rPr>
                <w:rFonts w:ascii="Trebuchet MS" w:hAnsi="Trebuchet MS"/>
                <w:color w:val="FF0000"/>
                <w:sz w:val="24"/>
                <w:szCs w:val="24"/>
              </w:rPr>
            </w:pPr>
            <w:r w:rsidRPr="00E33388">
              <w:rPr>
                <w:rFonts w:ascii="Trebuchet MS" w:hAnsi="Trebuchet MS"/>
                <w:color w:val="000000"/>
                <w:sz w:val="24"/>
                <w:szCs w:val="24"/>
              </w:rPr>
              <w:lastRenderedPageBreak/>
              <w:t>a)</w:t>
            </w:r>
            <w:r w:rsidR="00A40FD3">
              <w:rPr>
                <w:rFonts w:ascii="Trebuchet MS" w:hAnsi="Trebuchet MS"/>
                <w:color w:val="000000"/>
                <w:sz w:val="24"/>
                <w:szCs w:val="24"/>
              </w:rPr>
              <w:t xml:space="preserve"> </w:t>
            </w:r>
            <w:r w:rsidRPr="00E33388">
              <w:rPr>
                <w:rFonts w:ascii="Trebuchet MS" w:hAnsi="Trebuchet MS"/>
                <w:color w:val="FF0000"/>
                <w:sz w:val="24"/>
                <w:szCs w:val="24"/>
              </w:rPr>
              <w:t>o logică de intervenţie care prezintă interacţiunile dintre priorităţi, ariile de intervenţie şi măsuri;</w:t>
            </w:r>
          </w:p>
          <w:p w:rsidR="001F34FD" w:rsidRDefault="001F34FD" w:rsidP="00A40FD3">
            <w:pPr>
              <w:autoSpaceDE w:val="0"/>
              <w:autoSpaceDN w:val="0"/>
              <w:adjustRightInd w:val="0"/>
              <w:jc w:val="both"/>
              <w:rPr>
                <w:rFonts w:ascii="Trebuchet MS" w:hAnsi="Trebuchet MS"/>
                <w:color w:val="FF0000"/>
                <w:sz w:val="24"/>
                <w:szCs w:val="24"/>
              </w:rPr>
            </w:pPr>
          </w:p>
          <w:p w:rsidR="00E33388" w:rsidRDefault="00E33388" w:rsidP="00A40FD3">
            <w:pPr>
              <w:autoSpaceDE w:val="0"/>
              <w:autoSpaceDN w:val="0"/>
              <w:adjustRightInd w:val="0"/>
              <w:jc w:val="both"/>
              <w:rPr>
                <w:rFonts w:ascii="Trebuchet MS" w:hAnsi="Trebuchet MS"/>
                <w:color w:val="FF0000"/>
                <w:sz w:val="24"/>
                <w:szCs w:val="24"/>
              </w:rPr>
            </w:pPr>
            <w:r w:rsidRPr="00E33388">
              <w:rPr>
                <w:rFonts w:ascii="Trebuchet MS" w:hAnsi="Trebuchet MS"/>
                <w:color w:val="FF0000"/>
                <w:sz w:val="24"/>
                <w:szCs w:val="24"/>
              </w:rPr>
              <w:t>b)</w:t>
            </w:r>
            <w:r w:rsidR="00A40FD3">
              <w:rPr>
                <w:rFonts w:ascii="Trebuchet MS" w:hAnsi="Trebuchet MS"/>
                <w:color w:val="FF0000"/>
                <w:sz w:val="24"/>
                <w:szCs w:val="24"/>
              </w:rPr>
              <w:t xml:space="preserve"> </w:t>
            </w:r>
            <w:r w:rsidRPr="00E33388">
              <w:rPr>
                <w:rFonts w:ascii="Trebuchet MS" w:hAnsi="Trebuchet MS"/>
                <w:color w:val="FF0000"/>
                <w:sz w:val="24"/>
                <w:szCs w:val="24"/>
              </w:rPr>
              <w:t>un set comun de indicatori de context, de rezultat şi de realizare, inclusiv indicatorii care urmează a fi utilizaţi pentru stabilirea de ţinte cuantificate în ceea ce priveşte ariile de intervenţie în materie de dezvoltare rurală şi un set de indicatori predefiniţi pentru evaluarea performanţelor;</w:t>
            </w:r>
          </w:p>
          <w:p w:rsidR="001F34FD" w:rsidRPr="00E33388" w:rsidRDefault="001F34FD" w:rsidP="00A40FD3">
            <w:pPr>
              <w:autoSpaceDE w:val="0"/>
              <w:autoSpaceDN w:val="0"/>
              <w:adjustRightInd w:val="0"/>
              <w:jc w:val="both"/>
              <w:rPr>
                <w:rFonts w:ascii="Trebuchet MS" w:hAnsi="Trebuchet MS"/>
                <w:color w:val="FF0000"/>
                <w:sz w:val="24"/>
                <w:szCs w:val="24"/>
              </w:rPr>
            </w:pPr>
          </w:p>
          <w:p w:rsidR="00E33388" w:rsidRDefault="00E33388" w:rsidP="00A40FD3">
            <w:pPr>
              <w:autoSpaceDE w:val="0"/>
              <w:autoSpaceDN w:val="0"/>
              <w:adjustRightInd w:val="0"/>
              <w:jc w:val="both"/>
              <w:rPr>
                <w:rFonts w:ascii="Trebuchet MS" w:hAnsi="Trebuchet MS"/>
                <w:color w:val="000000"/>
                <w:sz w:val="24"/>
                <w:szCs w:val="24"/>
              </w:rPr>
            </w:pPr>
            <w:r w:rsidRPr="00E33388">
              <w:rPr>
                <w:rFonts w:ascii="Trebuchet MS" w:hAnsi="Trebuchet MS"/>
                <w:color w:val="000000"/>
                <w:sz w:val="24"/>
                <w:szCs w:val="24"/>
              </w:rPr>
              <w:t>c)</w:t>
            </w:r>
            <w:r w:rsidR="00A40FD3">
              <w:rPr>
                <w:rFonts w:ascii="Trebuchet MS" w:hAnsi="Trebuchet MS"/>
                <w:color w:val="000000"/>
                <w:sz w:val="24"/>
                <w:szCs w:val="24"/>
              </w:rPr>
              <w:t xml:space="preserve"> </w:t>
            </w:r>
            <w:r w:rsidRPr="00E33388">
              <w:rPr>
                <w:rFonts w:ascii="Trebuchet MS" w:hAnsi="Trebuchet MS"/>
                <w:color w:val="000000"/>
                <w:sz w:val="24"/>
                <w:szCs w:val="24"/>
              </w:rPr>
              <w:t>întrebări de evaluare comune, astfel cum sunt prevăzute în anexa V;</w:t>
            </w:r>
          </w:p>
          <w:p w:rsidR="001F34FD" w:rsidRPr="00E33388" w:rsidRDefault="001F34FD" w:rsidP="00A40FD3">
            <w:pPr>
              <w:autoSpaceDE w:val="0"/>
              <w:autoSpaceDN w:val="0"/>
              <w:adjustRightInd w:val="0"/>
              <w:jc w:val="both"/>
              <w:rPr>
                <w:rFonts w:ascii="Trebuchet MS" w:hAnsi="Trebuchet MS"/>
                <w:color w:val="000000"/>
                <w:sz w:val="24"/>
                <w:szCs w:val="24"/>
              </w:rPr>
            </w:pPr>
          </w:p>
          <w:p w:rsidR="00E33388" w:rsidRDefault="00E33388" w:rsidP="00A40FD3">
            <w:pPr>
              <w:autoSpaceDE w:val="0"/>
              <w:autoSpaceDN w:val="0"/>
              <w:adjustRightInd w:val="0"/>
              <w:jc w:val="both"/>
              <w:rPr>
                <w:rFonts w:ascii="Trebuchet MS" w:hAnsi="Trebuchet MS"/>
                <w:color w:val="000000"/>
                <w:sz w:val="24"/>
                <w:szCs w:val="24"/>
              </w:rPr>
            </w:pPr>
            <w:r w:rsidRPr="00E33388">
              <w:rPr>
                <w:rFonts w:ascii="Trebuchet MS" w:hAnsi="Trebuchet MS"/>
                <w:color w:val="000000"/>
                <w:sz w:val="24"/>
                <w:szCs w:val="24"/>
              </w:rPr>
              <w:t>d)</w:t>
            </w:r>
            <w:r w:rsidR="00A40FD3">
              <w:rPr>
                <w:rFonts w:ascii="Trebuchet MS" w:hAnsi="Trebuchet MS"/>
                <w:color w:val="000000"/>
                <w:sz w:val="24"/>
                <w:szCs w:val="24"/>
              </w:rPr>
              <w:t xml:space="preserve"> </w:t>
            </w:r>
            <w:r w:rsidRPr="00E33388">
              <w:rPr>
                <w:rFonts w:ascii="Trebuchet MS" w:hAnsi="Trebuchet MS"/>
                <w:color w:val="000000"/>
                <w:sz w:val="24"/>
                <w:szCs w:val="24"/>
              </w:rPr>
              <w:t>colectarea, stocarea şi transmiterea datelor;</w:t>
            </w:r>
          </w:p>
          <w:p w:rsidR="001F34FD" w:rsidRPr="00E33388" w:rsidRDefault="001F34FD" w:rsidP="00A40FD3">
            <w:pPr>
              <w:autoSpaceDE w:val="0"/>
              <w:autoSpaceDN w:val="0"/>
              <w:adjustRightInd w:val="0"/>
              <w:jc w:val="both"/>
              <w:rPr>
                <w:rFonts w:ascii="Trebuchet MS" w:hAnsi="Trebuchet MS"/>
                <w:color w:val="000000"/>
                <w:sz w:val="24"/>
                <w:szCs w:val="24"/>
              </w:rPr>
            </w:pPr>
          </w:p>
          <w:p w:rsidR="00E33388" w:rsidRDefault="00E33388" w:rsidP="00A40FD3">
            <w:pPr>
              <w:autoSpaceDE w:val="0"/>
              <w:autoSpaceDN w:val="0"/>
              <w:adjustRightInd w:val="0"/>
              <w:jc w:val="both"/>
              <w:rPr>
                <w:rFonts w:ascii="Trebuchet MS" w:hAnsi="Trebuchet MS"/>
                <w:color w:val="000000"/>
                <w:sz w:val="24"/>
                <w:szCs w:val="24"/>
              </w:rPr>
            </w:pPr>
            <w:r w:rsidRPr="00E33388">
              <w:rPr>
                <w:rFonts w:ascii="Trebuchet MS" w:hAnsi="Trebuchet MS"/>
                <w:color w:val="000000"/>
                <w:sz w:val="24"/>
                <w:szCs w:val="24"/>
              </w:rPr>
              <w:t>e)</w:t>
            </w:r>
            <w:r w:rsidR="00A40FD3">
              <w:rPr>
                <w:rFonts w:ascii="Trebuchet MS" w:hAnsi="Trebuchet MS"/>
                <w:color w:val="000000"/>
                <w:sz w:val="24"/>
                <w:szCs w:val="24"/>
              </w:rPr>
              <w:t xml:space="preserve"> </w:t>
            </w:r>
            <w:r w:rsidRPr="00E33388">
              <w:rPr>
                <w:rFonts w:ascii="Trebuchet MS" w:hAnsi="Trebuchet MS"/>
                <w:color w:val="000000"/>
                <w:sz w:val="24"/>
                <w:szCs w:val="24"/>
              </w:rPr>
              <w:t>raportarea periodică privind activităţile de monitorizare şi evaluare;</w:t>
            </w:r>
          </w:p>
          <w:p w:rsidR="001F34FD" w:rsidRPr="00E33388" w:rsidRDefault="001F34FD" w:rsidP="00A40FD3">
            <w:pPr>
              <w:autoSpaceDE w:val="0"/>
              <w:autoSpaceDN w:val="0"/>
              <w:adjustRightInd w:val="0"/>
              <w:jc w:val="both"/>
              <w:rPr>
                <w:rFonts w:ascii="Trebuchet MS" w:hAnsi="Trebuchet MS"/>
                <w:color w:val="000000"/>
                <w:sz w:val="24"/>
                <w:szCs w:val="24"/>
              </w:rPr>
            </w:pPr>
          </w:p>
          <w:p w:rsidR="00E33388" w:rsidRDefault="00E33388" w:rsidP="00A40FD3">
            <w:pPr>
              <w:autoSpaceDE w:val="0"/>
              <w:autoSpaceDN w:val="0"/>
              <w:adjustRightInd w:val="0"/>
              <w:jc w:val="both"/>
              <w:rPr>
                <w:rFonts w:ascii="Trebuchet MS" w:hAnsi="Trebuchet MS"/>
                <w:color w:val="000000"/>
                <w:sz w:val="24"/>
                <w:szCs w:val="24"/>
              </w:rPr>
            </w:pPr>
            <w:r w:rsidRPr="00E33388">
              <w:rPr>
                <w:rFonts w:ascii="Trebuchet MS" w:hAnsi="Trebuchet MS"/>
                <w:color w:val="000000"/>
                <w:sz w:val="24"/>
                <w:szCs w:val="24"/>
              </w:rPr>
              <w:t>f)</w:t>
            </w:r>
            <w:r w:rsidR="00A40FD3">
              <w:rPr>
                <w:rFonts w:ascii="Trebuchet MS" w:hAnsi="Trebuchet MS"/>
                <w:color w:val="000000"/>
                <w:sz w:val="24"/>
                <w:szCs w:val="24"/>
              </w:rPr>
              <w:t xml:space="preserve"> </w:t>
            </w:r>
            <w:r w:rsidRPr="00E33388">
              <w:rPr>
                <w:rFonts w:ascii="Trebuchet MS" w:hAnsi="Trebuchet MS"/>
                <w:color w:val="000000"/>
                <w:sz w:val="24"/>
                <w:szCs w:val="24"/>
              </w:rPr>
              <w:t>planul de evaluare;</w:t>
            </w:r>
          </w:p>
          <w:p w:rsidR="001F34FD" w:rsidRPr="00E33388" w:rsidRDefault="001F34FD" w:rsidP="00A40FD3">
            <w:pPr>
              <w:autoSpaceDE w:val="0"/>
              <w:autoSpaceDN w:val="0"/>
              <w:adjustRightInd w:val="0"/>
              <w:jc w:val="both"/>
              <w:rPr>
                <w:rFonts w:ascii="Trebuchet MS" w:hAnsi="Trebuchet MS"/>
                <w:color w:val="000000"/>
                <w:sz w:val="24"/>
                <w:szCs w:val="24"/>
              </w:rPr>
            </w:pPr>
          </w:p>
          <w:p w:rsidR="00E33388" w:rsidRPr="00E33388" w:rsidRDefault="00E33388" w:rsidP="00A40FD3">
            <w:pPr>
              <w:autoSpaceDE w:val="0"/>
              <w:autoSpaceDN w:val="0"/>
              <w:adjustRightInd w:val="0"/>
              <w:jc w:val="both"/>
              <w:rPr>
                <w:rFonts w:ascii="Trebuchet MS" w:hAnsi="Trebuchet MS"/>
                <w:color w:val="000000"/>
                <w:sz w:val="24"/>
                <w:szCs w:val="24"/>
              </w:rPr>
            </w:pPr>
            <w:r w:rsidRPr="00E33388">
              <w:rPr>
                <w:rFonts w:ascii="Trebuchet MS" w:hAnsi="Trebuchet MS"/>
                <w:color w:val="000000"/>
                <w:sz w:val="24"/>
                <w:szCs w:val="24"/>
              </w:rPr>
              <w:t>g)</w:t>
            </w:r>
            <w:r w:rsidR="00A40FD3">
              <w:rPr>
                <w:rFonts w:ascii="Trebuchet MS" w:hAnsi="Trebuchet MS"/>
                <w:color w:val="000000"/>
                <w:sz w:val="24"/>
                <w:szCs w:val="24"/>
              </w:rPr>
              <w:t xml:space="preserve"> </w:t>
            </w:r>
            <w:r w:rsidRPr="00E33388">
              <w:rPr>
                <w:rFonts w:ascii="Trebuchet MS" w:hAnsi="Trebuchet MS"/>
                <w:color w:val="000000"/>
                <w:sz w:val="24"/>
                <w:szCs w:val="24"/>
              </w:rPr>
              <w:t>evaluările ex ante şi ex post, precum şi toate celelalte activităţi de evaluare legate de programul de dezvoltare rurală, inclusiv cele necesare pentru îndeplinirea cerinţelor sporite referitoare la rapoartele anuale de implementare pentru anii 2017 şi 2019 menţionate la articolul 50 alineatele (4) şi (5) din Regulamentul (UE) nr. 1303/2013 şi la articolul 75 alineatele (3) şi (4) din Regulamentul (UE) nr. 1305/2013;</w:t>
            </w:r>
          </w:p>
          <w:p w:rsidR="00E33388" w:rsidRDefault="00E33388" w:rsidP="00A40FD3">
            <w:pPr>
              <w:autoSpaceDE w:val="0"/>
              <w:autoSpaceDN w:val="0"/>
              <w:adjustRightInd w:val="0"/>
              <w:jc w:val="both"/>
              <w:rPr>
                <w:rFonts w:ascii="Trebuchet MS" w:hAnsi="Trebuchet MS"/>
                <w:color w:val="000000"/>
                <w:sz w:val="24"/>
                <w:szCs w:val="24"/>
              </w:rPr>
            </w:pPr>
            <w:r w:rsidRPr="00E33388">
              <w:rPr>
                <w:rFonts w:ascii="Trebuchet MS" w:hAnsi="Trebuchet MS"/>
                <w:color w:val="000000"/>
                <w:sz w:val="24"/>
                <w:szCs w:val="24"/>
              </w:rPr>
              <w:t>h)</w:t>
            </w:r>
            <w:r w:rsidR="00A40FD3">
              <w:rPr>
                <w:rFonts w:ascii="Trebuchet MS" w:hAnsi="Trebuchet MS"/>
                <w:color w:val="000000"/>
                <w:sz w:val="24"/>
                <w:szCs w:val="24"/>
              </w:rPr>
              <w:t xml:space="preserve"> </w:t>
            </w:r>
            <w:r w:rsidRPr="00E33388">
              <w:rPr>
                <w:rFonts w:ascii="Trebuchet MS" w:hAnsi="Trebuchet MS"/>
                <w:color w:val="000000"/>
                <w:sz w:val="24"/>
                <w:szCs w:val="24"/>
              </w:rPr>
              <w:t>sprijin pentru a permite tuturor actorilor responsabili cu monitorizarea şi evaluarea să îşi îndeplinească obligaţiile.</w:t>
            </w:r>
          </w:p>
        </w:tc>
      </w:tr>
    </w:tbl>
    <w:p w:rsidR="00E33388" w:rsidRDefault="00E33388" w:rsidP="0078584F">
      <w:pPr>
        <w:autoSpaceDE w:val="0"/>
        <w:autoSpaceDN w:val="0"/>
        <w:adjustRightInd w:val="0"/>
        <w:ind w:firstLine="720"/>
        <w:rPr>
          <w:rFonts w:ascii="Trebuchet MS" w:hAnsi="Trebuchet MS"/>
          <w:color w:val="000000"/>
          <w:sz w:val="24"/>
          <w:szCs w:val="24"/>
        </w:rPr>
      </w:pPr>
    </w:p>
    <w:p w:rsidR="001C3380" w:rsidRPr="00E0068A" w:rsidRDefault="001C3380" w:rsidP="0078584F">
      <w:pPr>
        <w:pStyle w:val="Heading2"/>
        <w:rPr>
          <w:rFonts w:ascii="Trebuchet MS" w:hAnsi="Trebuchet MS"/>
          <w:color w:val="000000"/>
        </w:rPr>
      </w:pPr>
      <w:bookmarkStart w:id="45" w:name="_Toc492549888"/>
      <w:r w:rsidRPr="00E0068A">
        <w:rPr>
          <w:rFonts w:ascii="Trebuchet MS" w:hAnsi="Trebuchet MS"/>
          <w:color w:val="000000"/>
        </w:rPr>
        <w:t>5.1. Monitorizare proiecte</w:t>
      </w:r>
      <w:r w:rsidR="008C2961" w:rsidRPr="00E0068A">
        <w:rPr>
          <w:rFonts w:ascii="Trebuchet MS" w:hAnsi="Trebuchet MS"/>
          <w:color w:val="000000"/>
        </w:rPr>
        <w:t xml:space="preserve"> selectate</w:t>
      </w:r>
      <w:bookmarkEnd w:id="45"/>
    </w:p>
    <w:p w:rsidR="001C3380" w:rsidRDefault="001C3380" w:rsidP="0078584F">
      <w:pPr>
        <w:autoSpaceDE w:val="0"/>
        <w:autoSpaceDN w:val="0"/>
        <w:adjustRightInd w:val="0"/>
        <w:ind w:firstLine="720"/>
        <w:rPr>
          <w:rFonts w:ascii="Trebuchet MS" w:hAnsi="Trebuchet MS"/>
          <w:color w:val="000000"/>
          <w:sz w:val="24"/>
          <w:szCs w:val="24"/>
        </w:rPr>
      </w:pPr>
    </w:p>
    <w:p w:rsidR="001C3380" w:rsidRDefault="008C2961" w:rsidP="00A40FD3">
      <w:pPr>
        <w:autoSpaceDE w:val="0"/>
        <w:autoSpaceDN w:val="0"/>
        <w:adjustRightInd w:val="0"/>
        <w:ind w:firstLine="720"/>
        <w:jc w:val="both"/>
        <w:rPr>
          <w:rFonts w:ascii="Trebuchet MS" w:hAnsi="Trebuchet MS"/>
          <w:color w:val="000000"/>
          <w:sz w:val="24"/>
          <w:szCs w:val="24"/>
        </w:rPr>
      </w:pPr>
      <w:r>
        <w:rPr>
          <w:rFonts w:ascii="Trebuchet MS" w:hAnsi="Trebuchet MS"/>
          <w:color w:val="000000"/>
          <w:sz w:val="24"/>
          <w:szCs w:val="24"/>
        </w:rPr>
        <w:t>In conformitate cu SDL GALMMV</w:t>
      </w:r>
      <w:sdt>
        <w:sdtPr>
          <w:rPr>
            <w:rFonts w:ascii="Trebuchet MS" w:hAnsi="Trebuchet MS"/>
            <w:color w:val="000000"/>
            <w:sz w:val="24"/>
            <w:szCs w:val="24"/>
          </w:rPr>
          <w:id w:val="-1565559825"/>
          <w:citation/>
        </w:sdtPr>
        <w:sdtContent>
          <w:r>
            <w:rPr>
              <w:rFonts w:ascii="Trebuchet MS" w:hAnsi="Trebuchet MS"/>
              <w:color w:val="000000"/>
              <w:sz w:val="24"/>
              <w:szCs w:val="24"/>
            </w:rPr>
            <w:fldChar w:fldCharType="begin"/>
          </w:r>
          <w:r>
            <w:rPr>
              <w:rFonts w:ascii="Trebuchet MS" w:hAnsi="Trebuchet MS"/>
              <w:color w:val="000000"/>
              <w:sz w:val="24"/>
              <w:szCs w:val="24"/>
            </w:rPr>
            <w:instrText xml:space="preserve"> CITATION GAL17 \l 1033 </w:instrText>
          </w:r>
          <w:r>
            <w:rPr>
              <w:rFonts w:ascii="Trebuchet MS" w:hAnsi="Trebuchet MS"/>
              <w:color w:val="000000"/>
              <w:sz w:val="24"/>
              <w:szCs w:val="24"/>
            </w:rPr>
            <w:fldChar w:fldCharType="separate"/>
          </w:r>
          <w:r w:rsidR="00BC73B1">
            <w:rPr>
              <w:rFonts w:ascii="Trebuchet MS" w:hAnsi="Trebuchet MS"/>
              <w:noProof/>
              <w:color w:val="000000"/>
              <w:sz w:val="24"/>
              <w:szCs w:val="24"/>
            </w:rPr>
            <w:t xml:space="preserve"> </w:t>
          </w:r>
          <w:r w:rsidR="00BC73B1" w:rsidRPr="00BC73B1">
            <w:rPr>
              <w:rFonts w:ascii="Trebuchet MS" w:hAnsi="Trebuchet MS"/>
              <w:noProof/>
              <w:color w:val="000000"/>
              <w:sz w:val="24"/>
              <w:szCs w:val="24"/>
            </w:rPr>
            <w:t>(GALMMV_SDL, 2017)</w:t>
          </w:r>
          <w:r>
            <w:rPr>
              <w:rFonts w:ascii="Trebuchet MS" w:hAnsi="Trebuchet MS"/>
              <w:color w:val="000000"/>
              <w:sz w:val="24"/>
              <w:szCs w:val="24"/>
            </w:rPr>
            <w:fldChar w:fldCharType="end"/>
          </w:r>
        </w:sdtContent>
      </w:sdt>
      <w:r>
        <w:rPr>
          <w:rFonts w:ascii="Trebuchet MS" w:hAnsi="Trebuchet MS"/>
          <w:color w:val="000000"/>
          <w:sz w:val="24"/>
          <w:szCs w:val="24"/>
        </w:rPr>
        <w:t xml:space="preserve"> , </w:t>
      </w:r>
      <w:r w:rsidRPr="008C2961">
        <w:rPr>
          <w:rFonts w:ascii="Trebuchet MS" w:hAnsi="Trebuchet MS"/>
          <w:color w:val="000000"/>
          <w:sz w:val="24"/>
          <w:szCs w:val="24"/>
        </w:rPr>
        <w:t>CAP</w:t>
      </w:r>
      <w:r>
        <w:rPr>
          <w:rFonts w:ascii="Trebuchet MS" w:hAnsi="Trebuchet MS"/>
          <w:color w:val="000000"/>
          <w:sz w:val="24"/>
          <w:szCs w:val="24"/>
        </w:rPr>
        <w:t>.</w:t>
      </w:r>
      <w:r w:rsidRPr="008C2961">
        <w:rPr>
          <w:rFonts w:ascii="Trebuchet MS" w:hAnsi="Trebuchet MS"/>
          <w:color w:val="000000"/>
          <w:sz w:val="24"/>
          <w:szCs w:val="24"/>
        </w:rPr>
        <w:t>VII: Descrierea planului de acțiune</w:t>
      </w:r>
      <w:r>
        <w:rPr>
          <w:rFonts w:ascii="Trebuchet MS" w:hAnsi="Trebuchet MS"/>
          <w:color w:val="000000"/>
          <w:sz w:val="24"/>
          <w:szCs w:val="24"/>
        </w:rPr>
        <w:t>, GALMMV este obligat sa monitorizeze proiectele selectate pina in anul 2023.</w:t>
      </w:r>
    </w:p>
    <w:p w:rsidR="008C2961" w:rsidRDefault="008C2961" w:rsidP="00A40FD3">
      <w:pPr>
        <w:autoSpaceDE w:val="0"/>
        <w:autoSpaceDN w:val="0"/>
        <w:adjustRightInd w:val="0"/>
        <w:ind w:firstLine="720"/>
        <w:jc w:val="both"/>
        <w:rPr>
          <w:rFonts w:ascii="Trebuchet MS" w:hAnsi="Trebuchet MS"/>
          <w:color w:val="000000"/>
          <w:sz w:val="24"/>
          <w:szCs w:val="24"/>
        </w:rPr>
      </w:pPr>
    </w:p>
    <w:p w:rsidR="008C2961" w:rsidRPr="00B14F7D" w:rsidRDefault="008C2961" w:rsidP="00A40FD3">
      <w:pPr>
        <w:autoSpaceDE w:val="0"/>
        <w:autoSpaceDN w:val="0"/>
        <w:adjustRightInd w:val="0"/>
        <w:ind w:firstLine="720"/>
        <w:jc w:val="both"/>
        <w:rPr>
          <w:rFonts w:ascii="Trebuchet MS" w:hAnsi="Trebuchet MS"/>
          <w:color w:val="FF0000"/>
          <w:sz w:val="24"/>
          <w:szCs w:val="24"/>
        </w:rPr>
      </w:pPr>
      <w:r w:rsidRPr="00B14F7D">
        <w:rPr>
          <w:rFonts w:ascii="Trebuchet MS" w:hAnsi="Trebuchet MS"/>
          <w:color w:val="FF0000"/>
          <w:sz w:val="24"/>
          <w:szCs w:val="24"/>
        </w:rPr>
        <w:t>Desi nu exista inca proceduri pentru monitorizare la nivel AFIR –MADR , vom face trimiterile  la literatura europeana specifica in care  este tratat subiectul Monitorizare Proiecte :</w:t>
      </w:r>
    </w:p>
    <w:p w:rsidR="00BD2738" w:rsidRPr="00B14F7D" w:rsidRDefault="00BD2738" w:rsidP="0078584F">
      <w:pPr>
        <w:autoSpaceDE w:val="0"/>
        <w:autoSpaceDN w:val="0"/>
        <w:adjustRightInd w:val="0"/>
        <w:ind w:firstLine="720"/>
        <w:rPr>
          <w:rFonts w:ascii="Trebuchet MS" w:hAnsi="Trebuchet MS"/>
          <w:color w:val="FF0000"/>
          <w:sz w:val="24"/>
          <w:szCs w:val="24"/>
        </w:rPr>
      </w:pPr>
    </w:p>
    <w:p w:rsidR="00A40FD3" w:rsidRPr="00A40FD3" w:rsidRDefault="008C2961" w:rsidP="00A40FD3">
      <w:pPr>
        <w:pStyle w:val="ListParagraph"/>
        <w:numPr>
          <w:ilvl w:val="0"/>
          <w:numId w:val="14"/>
        </w:numPr>
        <w:autoSpaceDE w:val="0"/>
        <w:autoSpaceDN w:val="0"/>
        <w:adjustRightInd w:val="0"/>
        <w:ind w:hanging="371"/>
        <w:jc w:val="both"/>
        <w:rPr>
          <w:rFonts w:ascii="Trebuchet MS" w:hAnsi="Trebuchet MS"/>
          <w:color w:val="000000"/>
          <w:sz w:val="24"/>
          <w:szCs w:val="24"/>
        </w:rPr>
      </w:pPr>
      <w:r w:rsidRPr="00E0068A">
        <w:rPr>
          <w:rFonts w:ascii="Trebuchet MS" w:hAnsi="Trebuchet MS"/>
          <w:sz w:val="24"/>
          <w:szCs w:val="24"/>
        </w:rPr>
        <w:t xml:space="preserve">LEADER Strategii de dezvoltare Locala (L_SDL)  , engl. LEADER Local </w:t>
      </w:r>
    </w:p>
    <w:p w:rsidR="001C3380" w:rsidRPr="00A40FD3" w:rsidRDefault="008C2961" w:rsidP="00A40FD3">
      <w:pPr>
        <w:autoSpaceDE w:val="0"/>
        <w:autoSpaceDN w:val="0"/>
        <w:adjustRightInd w:val="0"/>
        <w:jc w:val="both"/>
        <w:rPr>
          <w:rFonts w:ascii="Trebuchet MS" w:hAnsi="Trebuchet MS"/>
          <w:color w:val="000000"/>
          <w:sz w:val="24"/>
          <w:szCs w:val="24"/>
        </w:rPr>
      </w:pPr>
      <w:r w:rsidRPr="00A40FD3">
        <w:rPr>
          <w:rFonts w:ascii="Trebuchet MS" w:hAnsi="Trebuchet MS"/>
          <w:sz w:val="24"/>
          <w:szCs w:val="24"/>
        </w:rPr>
        <w:t xml:space="preserve">Development Strategies (LDS) Guidance on design and implementation , June 2016 </w:t>
      </w:r>
      <w:sdt>
        <w:sdtPr>
          <w:id w:val="644324097"/>
          <w:citation/>
        </w:sdtPr>
        <w:sdtContent>
          <w:r w:rsidRPr="00A40FD3">
            <w:rPr>
              <w:rFonts w:ascii="Trebuchet MS" w:hAnsi="Trebuchet MS"/>
              <w:sz w:val="24"/>
              <w:szCs w:val="24"/>
            </w:rPr>
            <w:fldChar w:fldCharType="begin"/>
          </w:r>
          <w:r w:rsidRPr="00A40FD3">
            <w:rPr>
              <w:rFonts w:ascii="Trebuchet MS" w:hAnsi="Trebuchet MS"/>
              <w:sz w:val="24"/>
              <w:szCs w:val="24"/>
            </w:rPr>
            <w:instrText xml:space="preserve"> CITATION EU_16 \l 1033 </w:instrText>
          </w:r>
          <w:r w:rsidRPr="00A40FD3">
            <w:rPr>
              <w:rFonts w:ascii="Trebuchet MS" w:hAnsi="Trebuchet MS"/>
              <w:sz w:val="24"/>
              <w:szCs w:val="24"/>
            </w:rPr>
            <w:fldChar w:fldCharType="separate"/>
          </w:r>
          <w:r w:rsidR="00BC73B1" w:rsidRPr="00A40FD3">
            <w:rPr>
              <w:rFonts w:ascii="Trebuchet MS" w:hAnsi="Trebuchet MS"/>
              <w:noProof/>
              <w:sz w:val="24"/>
              <w:szCs w:val="24"/>
            </w:rPr>
            <w:t>(EU_LEADER_Guide, 2016)</w:t>
          </w:r>
          <w:r w:rsidRPr="00A40FD3">
            <w:rPr>
              <w:rFonts w:ascii="Trebuchet MS" w:hAnsi="Trebuchet MS"/>
              <w:sz w:val="24"/>
              <w:szCs w:val="24"/>
            </w:rPr>
            <w:fldChar w:fldCharType="end"/>
          </w:r>
        </w:sdtContent>
      </w:sdt>
      <w:r w:rsidRPr="00A40FD3">
        <w:rPr>
          <w:rFonts w:ascii="Trebuchet MS" w:hAnsi="Trebuchet MS"/>
          <w:sz w:val="24"/>
          <w:szCs w:val="24"/>
        </w:rPr>
        <w:t xml:space="preserve">, </w:t>
      </w:r>
      <w:r w:rsidR="00BD2738" w:rsidRPr="00A40FD3">
        <w:rPr>
          <w:rFonts w:ascii="Trebuchet MS" w:hAnsi="Trebuchet MS"/>
          <w:sz w:val="24"/>
          <w:szCs w:val="24"/>
        </w:rPr>
        <w:t xml:space="preserve">subcap. </w:t>
      </w:r>
      <w:r w:rsidRPr="00A40FD3">
        <w:rPr>
          <w:rFonts w:ascii="Trebuchet MS" w:hAnsi="Trebuchet MS"/>
          <w:sz w:val="24"/>
          <w:szCs w:val="24"/>
        </w:rPr>
        <w:t>3.6 Management, monitoring and evaluation arrangements</w:t>
      </w:r>
    </w:p>
    <w:p w:rsidR="00BD2738" w:rsidRPr="00E0068A" w:rsidRDefault="00BD2738" w:rsidP="00A40FD3">
      <w:pPr>
        <w:autoSpaceDE w:val="0"/>
        <w:autoSpaceDN w:val="0"/>
        <w:adjustRightInd w:val="0"/>
        <w:ind w:left="1080"/>
        <w:jc w:val="both"/>
        <w:rPr>
          <w:rFonts w:ascii="Trebuchet MS" w:hAnsi="Trebuchet MS"/>
          <w:color w:val="000000"/>
          <w:sz w:val="24"/>
          <w:szCs w:val="24"/>
        </w:rPr>
      </w:pPr>
    </w:p>
    <w:p w:rsidR="00BD2738" w:rsidRPr="00BD2738" w:rsidRDefault="00BD2738" w:rsidP="00A40FD3">
      <w:pPr>
        <w:autoSpaceDE w:val="0"/>
        <w:autoSpaceDN w:val="0"/>
        <w:adjustRightInd w:val="0"/>
        <w:ind w:firstLine="720"/>
        <w:jc w:val="both"/>
        <w:rPr>
          <w:rFonts w:ascii="Trebuchet MS" w:hAnsi="Trebuchet MS"/>
          <w:color w:val="000000"/>
          <w:sz w:val="24"/>
          <w:szCs w:val="24"/>
        </w:rPr>
      </w:pPr>
      <w:r>
        <w:rPr>
          <w:rFonts w:ascii="Trebuchet MS" w:hAnsi="Trebuchet MS"/>
          <w:color w:val="000000"/>
          <w:sz w:val="24"/>
          <w:szCs w:val="24"/>
        </w:rPr>
        <w:t>“</w:t>
      </w:r>
      <w:r w:rsidRPr="00BD2738">
        <w:rPr>
          <w:rFonts w:ascii="Trebuchet MS" w:hAnsi="Trebuchet MS"/>
          <w:color w:val="000000"/>
          <w:sz w:val="24"/>
          <w:szCs w:val="24"/>
        </w:rPr>
        <w:t>Monitorizare și evaluare</w:t>
      </w:r>
    </w:p>
    <w:p w:rsidR="001C3380" w:rsidRPr="00BD2738" w:rsidRDefault="00BD2738" w:rsidP="00A40FD3">
      <w:pPr>
        <w:autoSpaceDE w:val="0"/>
        <w:autoSpaceDN w:val="0"/>
        <w:adjustRightInd w:val="0"/>
        <w:ind w:firstLine="720"/>
        <w:jc w:val="both"/>
        <w:rPr>
          <w:rFonts w:ascii="Trebuchet MS" w:hAnsi="Trebuchet MS"/>
          <w:color w:val="000000"/>
          <w:sz w:val="24"/>
          <w:szCs w:val="24"/>
        </w:rPr>
      </w:pPr>
      <w:r w:rsidRPr="00BD2738">
        <w:rPr>
          <w:rFonts w:ascii="Trebuchet MS" w:hAnsi="Trebuchet MS"/>
          <w:color w:val="000000"/>
          <w:sz w:val="24"/>
          <w:szCs w:val="24"/>
        </w:rPr>
        <w:t>O descriere a modalităților de gestionare și de monitorizare și modalitățile specifice de evaluare a strategiei sunt elemente obligatorii ale LDS</w:t>
      </w:r>
      <w:r>
        <w:rPr>
          <w:rFonts w:ascii="Trebuchet MS" w:hAnsi="Trebuchet MS"/>
          <w:color w:val="000000"/>
          <w:sz w:val="24"/>
          <w:szCs w:val="24"/>
        </w:rPr>
        <w:t xml:space="preserve">” </w:t>
      </w:r>
      <w:sdt>
        <w:sdtPr>
          <w:rPr>
            <w:rFonts w:ascii="Trebuchet MS" w:hAnsi="Trebuchet MS"/>
            <w:color w:val="000000"/>
            <w:sz w:val="24"/>
            <w:szCs w:val="24"/>
          </w:rPr>
          <w:id w:val="1161351243"/>
          <w:citation/>
        </w:sdtPr>
        <w:sdtContent>
          <w:r>
            <w:rPr>
              <w:rFonts w:ascii="Trebuchet MS" w:hAnsi="Trebuchet MS"/>
              <w:color w:val="000000"/>
              <w:sz w:val="24"/>
              <w:szCs w:val="24"/>
            </w:rPr>
            <w:fldChar w:fldCharType="begin"/>
          </w:r>
          <w:r>
            <w:rPr>
              <w:rFonts w:ascii="Trebuchet MS" w:hAnsi="Trebuchet MS"/>
              <w:color w:val="000000"/>
              <w:sz w:val="24"/>
              <w:szCs w:val="24"/>
            </w:rPr>
            <w:instrText xml:space="preserve"> CITATION EU_16 \l 1033 </w:instrText>
          </w:r>
          <w:r>
            <w:rPr>
              <w:rFonts w:ascii="Trebuchet MS" w:hAnsi="Trebuchet MS"/>
              <w:color w:val="000000"/>
              <w:sz w:val="24"/>
              <w:szCs w:val="24"/>
            </w:rPr>
            <w:fldChar w:fldCharType="separate"/>
          </w:r>
          <w:r w:rsidR="00BC73B1" w:rsidRPr="00BC73B1">
            <w:rPr>
              <w:rFonts w:ascii="Trebuchet MS" w:hAnsi="Trebuchet MS"/>
              <w:noProof/>
              <w:color w:val="000000"/>
              <w:sz w:val="24"/>
              <w:szCs w:val="24"/>
            </w:rPr>
            <w:t>(EU_LEADER_Guide, 2016)</w:t>
          </w:r>
          <w:r>
            <w:rPr>
              <w:rFonts w:ascii="Trebuchet MS" w:hAnsi="Trebuchet MS"/>
              <w:color w:val="000000"/>
              <w:sz w:val="24"/>
              <w:szCs w:val="24"/>
            </w:rPr>
            <w:fldChar w:fldCharType="end"/>
          </w:r>
        </w:sdtContent>
      </w:sdt>
    </w:p>
    <w:p w:rsidR="0090567B" w:rsidRDefault="0090567B" w:rsidP="0078584F">
      <w:pPr>
        <w:autoSpaceDE w:val="0"/>
        <w:autoSpaceDN w:val="0"/>
        <w:adjustRightInd w:val="0"/>
        <w:ind w:firstLine="720"/>
        <w:rPr>
          <w:rFonts w:ascii="Trebuchet MS" w:hAnsi="Trebuchet MS"/>
          <w:color w:val="000000"/>
          <w:sz w:val="24"/>
          <w:szCs w:val="24"/>
        </w:rPr>
      </w:pPr>
    </w:p>
    <w:p w:rsidR="001C3380" w:rsidRPr="00BD2738" w:rsidRDefault="00A40FD3" w:rsidP="0078584F">
      <w:pPr>
        <w:autoSpaceDE w:val="0"/>
        <w:autoSpaceDN w:val="0"/>
        <w:adjustRightInd w:val="0"/>
        <w:ind w:firstLine="720"/>
        <w:rPr>
          <w:rFonts w:ascii="Trebuchet MS" w:hAnsi="Trebuchet MS"/>
          <w:color w:val="000000"/>
          <w:sz w:val="24"/>
          <w:szCs w:val="24"/>
        </w:rPr>
      </w:pPr>
      <w:r>
        <w:rPr>
          <w:rFonts w:ascii="Trebuchet MS" w:hAnsi="Trebuchet MS"/>
          <w:color w:val="000000"/>
          <w:sz w:val="24"/>
          <w:szCs w:val="24"/>
        </w:rPr>
        <w:lastRenderedPageBreak/>
        <w:t>Î</w:t>
      </w:r>
      <w:r w:rsidR="00BD2738">
        <w:rPr>
          <w:rFonts w:ascii="Trebuchet MS" w:hAnsi="Trebuchet MS"/>
          <w:color w:val="000000"/>
          <w:sz w:val="24"/>
          <w:szCs w:val="24"/>
        </w:rPr>
        <w:t>n cazul GALMMV la fiecare Masura a fost desenata Matricea Logica de Interventie</w:t>
      </w:r>
      <w:r w:rsidR="000E4593">
        <w:rPr>
          <w:rFonts w:ascii="Trebuchet MS" w:hAnsi="Trebuchet MS"/>
          <w:color w:val="000000"/>
          <w:sz w:val="24"/>
          <w:szCs w:val="24"/>
        </w:rPr>
        <w:t xml:space="preserve"> MLI</w:t>
      </w:r>
      <w:r w:rsidR="0090567B">
        <w:rPr>
          <w:rFonts w:ascii="Trebuchet MS" w:hAnsi="Trebuchet MS"/>
          <w:color w:val="000000"/>
          <w:sz w:val="24"/>
          <w:szCs w:val="24"/>
        </w:rPr>
        <w:t xml:space="preserve"> (engl. LFA=</w:t>
      </w:r>
      <w:r w:rsidR="0090567B" w:rsidRPr="0090567B">
        <w:rPr>
          <w:rFonts w:ascii="StoneSerif" w:hAnsi="StoneSerif" w:cs="StoneSerif"/>
          <w:sz w:val="18"/>
          <w:szCs w:val="18"/>
        </w:rPr>
        <w:t xml:space="preserve"> </w:t>
      </w:r>
      <w:r w:rsidR="0090567B">
        <w:rPr>
          <w:rFonts w:ascii="StoneSerif" w:hAnsi="StoneSerif" w:cs="StoneSerif"/>
          <w:sz w:val="18"/>
          <w:szCs w:val="18"/>
        </w:rPr>
        <w:t>Logical Framework Approach</w:t>
      </w:r>
      <w:r w:rsidR="0090567B">
        <w:rPr>
          <w:rFonts w:ascii="Trebuchet MS" w:hAnsi="Trebuchet MS"/>
          <w:color w:val="000000"/>
          <w:sz w:val="24"/>
          <w:szCs w:val="24"/>
        </w:rPr>
        <w:t xml:space="preserve">) </w:t>
      </w:r>
      <w:r w:rsidR="00BD2738">
        <w:rPr>
          <w:rFonts w:ascii="Trebuchet MS" w:hAnsi="Trebuchet MS"/>
          <w:color w:val="000000"/>
          <w:sz w:val="24"/>
          <w:szCs w:val="24"/>
        </w:rPr>
        <w:t xml:space="preserve"> , in care se poate incadra fiecare proiect si pe care se pot imagina procesele de monitorizare individuale dar si pe intre portofoliu de protecte pe masura.</w:t>
      </w:r>
    </w:p>
    <w:p w:rsidR="001C3380" w:rsidRDefault="001C3380" w:rsidP="0078584F">
      <w:pPr>
        <w:autoSpaceDE w:val="0"/>
        <w:autoSpaceDN w:val="0"/>
        <w:adjustRightInd w:val="0"/>
        <w:ind w:firstLine="720"/>
        <w:rPr>
          <w:rFonts w:ascii="Trebuchet MS" w:hAnsi="Trebuchet MS"/>
          <w:color w:val="000000"/>
          <w:sz w:val="24"/>
          <w:szCs w:val="24"/>
        </w:rPr>
      </w:pPr>
    </w:p>
    <w:p w:rsidR="001C3380" w:rsidRDefault="00811BA7" w:rsidP="0078584F">
      <w:pPr>
        <w:autoSpaceDE w:val="0"/>
        <w:autoSpaceDN w:val="0"/>
        <w:adjustRightInd w:val="0"/>
        <w:ind w:firstLine="720"/>
        <w:rPr>
          <w:rFonts w:ascii="Trebuchet MS" w:hAnsi="Trebuchet MS"/>
          <w:color w:val="000000"/>
          <w:sz w:val="24"/>
          <w:szCs w:val="24"/>
        </w:rPr>
      </w:pPr>
      <w:r>
        <w:rPr>
          <w:rFonts w:ascii="Trebuchet MS" w:hAnsi="Trebuchet MS"/>
          <w:color w:val="000000"/>
          <w:sz w:val="24"/>
          <w:szCs w:val="24"/>
        </w:rPr>
        <w:t xml:space="preserve">Pe baza acestei Matrice </w:t>
      </w:r>
      <w:r w:rsidR="000E4593">
        <w:rPr>
          <w:rFonts w:ascii="Trebuchet MS" w:hAnsi="Trebuchet MS"/>
          <w:color w:val="000000"/>
          <w:sz w:val="24"/>
          <w:szCs w:val="24"/>
        </w:rPr>
        <w:t xml:space="preserve">MLI </w:t>
      </w:r>
      <w:r>
        <w:rPr>
          <w:rFonts w:ascii="Trebuchet MS" w:hAnsi="Trebuchet MS"/>
          <w:color w:val="000000"/>
          <w:sz w:val="24"/>
          <w:szCs w:val="24"/>
        </w:rPr>
        <w:t xml:space="preserve">se vor realiza Planurile de Monitorizare a proiectelor Selectate , cu parametrii selectati din fig.1 , parametrii considerati cei mai relevanti pentru teritoriul GALMMV </w:t>
      </w:r>
      <w:r w:rsidR="001A2114">
        <w:rPr>
          <w:rFonts w:ascii="Trebuchet MS" w:hAnsi="Trebuchet MS"/>
          <w:color w:val="000000"/>
          <w:sz w:val="24"/>
          <w:szCs w:val="24"/>
        </w:rPr>
        <w:t>(Indicatori rezultat/monitorizare , fig.6)</w:t>
      </w:r>
      <w:r w:rsidR="000E4593">
        <w:rPr>
          <w:rFonts w:ascii="Trebuchet MS" w:hAnsi="Trebuchet MS"/>
          <w:color w:val="000000"/>
          <w:sz w:val="24"/>
          <w:szCs w:val="24"/>
        </w:rPr>
        <w:t>, urmarind in 3 parametrii principali evolutia matricii MLI:</w:t>
      </w:r>
    </w:p>
    <w:p w:rsidR="000E4593" w:rsidRDefault="000E4593" w:rsidP="0078584F">
      <w:pPr>
        <w:pStyle w:val="ListParagraph"/>
        <w:numPr>
          <w:ilvl w:val="0"/>
          <w:numId w:val="16"/>
        </w:numPr>
        <w:autoSpaceDE w:val="0"/>
        <w:autoSpaceDN w:val="0"/>
        <w:adjustRightInd w:val="0"/>
        <w:rPr>
          <w:rFonts w:ascii="Trebuchet MS" w:hAnsi="Trebuchet MS"/>
          <w:color w:val="000000"/>
          <w:sz w:val="24"/>
          <w:szCs w:val="24"/>
        </w:rPr>
      </w:pPr>
      <w:r>
        <w:rPr>
          <w:rFonts w:ascii="Trebuchet MS" w:hAnsi="Trebuchet MS"/>
          <w:color w:val="000000"/>
          <w:sz w:val="24"/>
          <w:szCs w:val="24"/>
        </w:rPr>
        <w:t>Evolutia in Timp (just in time)</w:t>
      </w:r>
    </w:p>
    <w:p w:rsidR="000E4593" w:rsidRDefault="000E4593" w:rsidP="0078584F">
      <w:pPr>
        <w:pStyle w:val="ListParagraph"/>
        <w:numPr>
          <w:ilvl w:val="0"/>
          <w:numId w:val="16"/>
        </w:numPr>
        <w:autoSpaceDE w:val="0"/>
        <w:autoSpaceDN w:val="0"/>
        <w:adjustRightInd w:val="0"/>
        <w:rPr>
          <w:rFonts w:ascii="Trebuchet MS" w:hAnsi="Trebuchet MS"/>
          <w:color w:val="000000"/>
          <w:sz w:val="24"/>
          <w:szCs w:val="24"/>
        </w:rPr>
      </w:pPr>
      <w:r>
        <w:rPr>
          <w:rFonts w:ascii="Trebuchet MS" w:hAnsi="Trebuchet MS"/>
          <w:color w:val="000000"/>
          <w:sz w:val="24"/>
          <w:szCs w:val="24"/>
        </w:rPr>
        <w:t>Evolutia-incadrarea  in Cost (just in cost )</w:t>
      </w:r>
    </w:p>
    <w:p w:rsidR="000E4593" w:rsidRPr="000E4593" w:rsidRDefault="000E4593" w:rsidP="0078584F">
      <w:pPr>
        <w:pStyle w:val="ListParagraph"/>
        <w:numPr>
          <w:ilvl w:val="0"/>
          <w:numId w:val="16"/>
        </w:numPr>
        <w:autoSpaceDE w:val="0"/>
        <w:autoSpaceDN w:val="0"/>
        <w:adjustRightInd w:val="0"/>
        <w:rPr>
          <w:rFonts w:ascii="Trebuchet MS" w:hAnsi="Trebuchet MS"/>
          <w:color w:val="000000"/>
          <w:sz w:val="24"/>
          <w:szCs w:val="24"/>
        </w:rPr>
      </w:pPr>
      <w:r>
        <w:rPr>
          <w:rFonts w:ascii="Trebuchet MS" w:hAnsi="Trebuchet MS"/>
          <w:color w:val="000000"/>
          <w:sz w:val="24"/>
          <w:szCs w:val="24"/>
        </w:rPr>
        <w:t>Evolutia Calitatii Proiectelor/Strategiei (atingerea obiectivelor cantitative si calitative )</w:t>
      </w:r>
      <w:r w:rsidR="00702DB5">
        <w:rPr>
          <w:rFonts w:ascii="Trebuchet MS" w:hAnsi="Trebuchet MS"/>
          <w:color w:val="000000"/>
          <w:sz w:val="24"/>
          <w:szCs w:val="24"/>
        </w:rPr>
        <w:t xml:space="preserve"> (just in quality)</w:t>
      </w:r>
    </w:p>
    <w:p w:rsidR="00833077" w:rsidRDefault="00BB47E5" w:rsidP="0078584F">
      <w:pPr>
        <w:autoSpaceDE w:val="0"/>
        <w:autoSpaceDN w:val="0"/>
        <w:adjustRightInd w:val="0"/>
        <w:ind w:firstLine="720"/>
        <w:rPr>
          <w:rFonts w:ascii="Trebuchet MS" w:hAnsi="Trebuchet MS"/>
          <w:color w:val="000000"/>
          <w:sz w:val="24"/>
          <w:szCs w:val="24"/>
        </w:rPr>
      </w:pPr>
      <w:r>
        <w:rPr>
          <w:rFonts w:ascii="Trebuchet MS" w:hAnsi="Trebuchet MS"/>
          <w:color w:val="000000"/>
          <w:sz w:val="24"/>
          <w:szCs w:val="24"/>
        </w:rPr>
        <w:t xml:space="preserve"> </w:t>
      </w:r>
    </w:p>
    <w:p w:rsidR="00613C15" w:rsidRPr="001F34FD" w:rsidRDefault="00613C15" w:rsidP="0078584F">
      <w:pPr>
        <w:pStyle w:val="Heading3"/>
        <w:rPr>
          <w:rFonts w:ascii="Trebuchet MS" w:hAnsi="Trebuchet MS"/>
          <w:color w:val="000000"/>
          <w:sz w:val="24"/>
          <w:szCs w:val="24"/>
        </w:rPr>
      </w:pPr>
      <w:bookmarkStart w:id="46" w:name="_Toc492549889"/>
      <w:r w:rsidRPr="001F34FD">
        <w:rPr>
          <w:rFonts w:ascii="Trebuchet MS" w:hAnsi="Trebuchet MS"/>
          <w:color w:val="000000"/>
          <w:sz w:val="24"/>
          <w:szCs w:val="24"/>
        </w:rPr>
        <w:t>Plan monitorizare Proiecte Selectate / Vers.1_2017</w:t>
      </w:r>
      <w:bookmarkEnd w:id="46"/>
    </w:p>
    <w:p w:rsidR="00613C15" w:rsidRPr="00613C15" w:rsidRDefault="00613C15" w:rsidP="0078584F">
      <w:pPr>
        <w:autoSpaceDE w:val="0"/>
        <w:autoSpaceDN w:val="0"/>
        <w:adjustRightInd w:val="0"/>
        <w:ind w:firstLine="720"/>
        <w:rPr>
          <w:rFonts w:ascii="Trebuchet MS" w:hAnsi="Trebuchet MS"/>
          <w:b/>
          <w:color w:val="000000"/>
          <w:sz w:val="24"/>
          <w:szCs w:val="24"/>
        </w:rPr>
      </w:pPr>
    </w:p>
    <w:tbl>
      <w:tblPr>
        <w:tblStyle w:val="TableGrid"/>
        <w:tblW w:w="0" w:type="auto"/>
        <w:tblLook w:val="04A0" w:firstRow="1" w:lastRow="0" w:firstColumn="1" w:lastColumn="0" w:noHBand="0" w:noVBand="1"/>
      </w:tblPr>
      <w:tblGrid>
        <w:gridCol w:w="808"/>
        <w:gridCol w:w="1415"/>
        <w:gridCol w:w="1240"/>
        <w:gridCol w:w="2182"/>
        <w:gridCol w:w="1408"/>
        <w:gridCol w:w="2297"/>
      </w:tblGrid>
      <w:tr w:rsidR="00D80CD8" w:rsidTr="00A40FD3">
        <w:tc>
          <w:tcPr>
            <w:tcW w:w="828" w:type="dxa"/>
            <w:shd w:val="clear" w:color="auto" w:fill="EEECE1" w:themeFill="background2"/>
          </w:tcPr>
          <w:p w:rsidR="00613C15" w:rsidRPr="00613C15" w:rsidRDefault="00613C15"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Nr. crt </w:t>
            </w:r>
          </w:p>
        </w:tc>
        <w:tc>
          <w:tcPr>
            <w:tcW w:w="1440" w:type="dxa"/>
            <w:shd w:val="clear" w:color="auto" w:fill="EEECE1" w:themeFill="background2"/>
          </w:tcPr>
          <w:p w:rsidR="00613C15" w:rsidRPr="00613C15" w:rsidRDefault="00613C15"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Proiect selectat </w:t>
            </w:r>
          </w:p>
        </w:tc>
        <w:tc>
          <w:tcPr>
            <w:tcW w:w="1260" w:type="dxa"/>
            <w:shd w:val="clear" w:color="auto" w:fill="EEECE1" w:themeFill="background2"/>
          </w:tcPr>
          <w:p w:rsidR="00613C15" w:rsidRPr="00613C15" w:rsidRDefault="00613C15"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Masura </w:t>
            </w:r>
          </w:p>
        </w:tc>
        <w:tc>
          <w:tcPr>
            <w:tcW w:w="2250" w:type="dxa"/>
            <w:shd w:val="clear" w:color="auto" w:fill="EEECE1" w:themeFill="background2"/>
          </w:tcPr>
          <w:p w:rsidR="00613C15" w:rsidRPr="00613C15" w:rsidRDefault="00613C15"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Indicatori Masura </w:t>
            </w:r>
            <w:r>
              <w:rPr>
                <w:rFonts w:ascii="Trebuchet MS" w:hAnsi="Trebuchet MS"/>
                <w:b/>
                <w:color w:val="000000"/>
                <w:sz w:val="24"/>
                <w:szCs w:val="24"/>
              </w:rPr>
              <w:t>cf.</w:t>
            </w:r>
            <w:r w:rsidRPr="00613C15">
              <w:rPr>
                <w:rFonts w:ascii="Trebuchet MS" w:hAnsi="Trebuchet MS"/>
                <w:b/>
                <w:color w:val="000000"/>
                <w:sz w:val="24"/>
                <w:szCs w:val="24"/>
              </w:rPr>
              <w:t xml:space="preserve"> MLI</w:t>
            </w:r>
            <w:r>
              <w:rPr>
                <w:rStyle w:val="FootnoteReference"/>
                <w:rFonts w:ascii="Trebuchet MS" w:hAnsi="Trebuchet MS"/>
                <w:b/>
                <w:color w:val="000000"/>
                <w:sz w:val="24"/>
                <w:szCs w:val="24"/>
              </w:rPr>
              <w:footnoteReference w:id="19"/>
            </w:r>
            <w:r w:rsidRPr="00613C15">
              <w:rPr>
                <w:rFonts w:ascii="Trebuchet MS" w:hAnsi="Trebuchet MS"/>
                <w:b/>
                <w:color w:val="000000"/>
                <w:sz w:val="24"/>
                <w:szCs w:val="24"/>
              </w:rPr>
              <w:t xml:space="preserve"> </w:t>
            </w:r>
            <w:r w:rsidR="00D80CD8">
              <w:rPr>
                <w:rFonts w:ascii="Trebuchet MS" w:hAnsi="Trebuchet MS"/>
                <w:b/>
                <w:color w:val="000000"/>
                <w:sz w:val="24"/>
                <w:szCs w:val="24"/>
              </w:rPr>
              <w:t xml:space="preserve">LEADER  </w:t>
            </w:r>
            <w:r w:rsidRPr="00613C15">
              <w:rPr>
                <w:rFonts w:ascii="Trebuchet MS" w:hAnsi="Trebuchet MS"/>
                <w:b/>
                <w:color w:val="000000"/>
                <w:sz w:val="24"/>
                <w:szCs w:val="24"/>
              </w:rPr>
              <w:t xml:space="preserve"> (R</w:t>
            </w:r>
            <w:r>
              <w:rPr>
                <w:rFonts w:ascii="Trebuchet MS" w:hAnsi="Trebuchet MS"/>
                <w:b/>
                <w:color w:val="000000"/>
                <w:sz w:val="24"/>
                <w:szCs w:val="24"/>
              </w:rPr>
              <w:t>R</w:t>
            </w:r>
            <w:r w:rsidRPr="00613C15">
              <w:rPr>
                <w:rFonts w:ascii="Trebuchet MS" w:hAnsi="Trebuchet MS"/>
                <w:b/>
                <w:color w:val="000000"/>
                <w:sz w:val="24"/>
                <w:szCs w:val="24"/>
              </w:rPr>
              <w:t>i</w:t>
            </w:r>
            <w:r>
              <w:rPr>
                <w:rFonts w:ascii="Trebuchet MS" w:hAnsi="Trebuchet MS"/>
                <w:b/>
                <w:color w:val="000000"/>
                <w:sz w:val="24"/>
                <w:szCs w:val="24"/>
              </w:rPr>
              <w:t xml:space="preserve"> </w:t>
            </w:r>
            <w:r>
              <w:rPr>
                <w:rStyle w:val="FootnoteReference"/>
                <w:rFonts w:ascii="Trebuchet MS" w:hAnsi="Trebuchet MS"/>
                <w:b/>
                <w:color w:val="000000"/>
                <w:sz w:val="24"/>
                <w:szCs w:val="24"/>
              </w:rPr>
              <w:footnoteReference w:id="20"/>
            </w:r>
            <w:r w:rsidRPr="00613C15">
              <w:rPr>
                <w:rFonts w:ascii="Trebuchet MS" w:hAnsi="Trebuchet MS"/>
                <w:b/>
                <w:color w:val="000000"/>
                <w:sz w:val="24"/>
                <w:szCs w:val="24"/>
              </w:rPr>
              <w:t>)</w:t>
            </w:r>
            <w:r w:rsidR="00D80CD8">
              <w:rPr>
                <w:rFonts w:ascii="Trebuchet MS" w:hAnsi="Trebuchet MS"/>
                <w:b/>
                <w:color w:val="000000"/>
                <w:sz w:val="24"/>
                <w:szCs w:val="24"/>
              </w:rPr>
              <w:t xml:space="preserve"> si Indicatori GALMMV</w:t>
            </w:r>
            <w:r w:rsidR="00D80CD8">
              <w:rPr>
                <w:rStyle w:val="FootnoteReference"/>
                <w:rFonts w:ascii="Trebuchet MS" w:hAnsi="Trebuchet MS"/>
                <w:b/>
                <w:color w:val="000000"/>
                <w:sz w:val="24"/>
                <w:szCs w:val="24"/>
              </w:rPr>
              <w:footnoteReference w:id="21"/>
            </w:r>
            <w:r w:rsidR="00D80CD8">
              <w:rPr>
                <w:rFonts w:ascii="Trebuchet MS" w:hAnsi="Trebuchet MS"/>
                <w:b/>
                <w:color w:val="000000"/>
                <w:sz w:val="24"/>
                <w:szCs w:val="24"/>
              </w:rPr>
              <w:t xml:space="preserve"> </w:t>
            </w:r>
          </w:p>
        </w:tc>
        <w:tc>
          <w:tcPr>
            <w:tcW w:w="1418" w:type="dxa"/>
            <w:shd w:val="clear" w:color="auto" w:fill="EEECE1" w:themeFill="background2"/>
          </w:tcPr>
          <w:p w:rsidR="00613C15" w:rsidRPr="00613C15" w:rsidRDefault="00613C15"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Indicatori proiect </w:t>
            </w:r>
          </w:p>
        </w:tc>
        <w:tc>
          <w:tcPr>
            <w:tcW w:w="2380" w:type="dxa"/>
            <w:shd w:val="clear" w:color="auto" w:fill="EEECE1" w:themeFill="background2"/>
          </w:tcPr>
          <w:p w:rsidR="00613C15" w:rsidRPr="00613C15" w:rsidRDefault="00613C15"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Incadrare in Timp, Cost, calitate </w:t>
            </w:r>
            <w:r>
              <w:rPr>
                <w:rFonts w:ascii="Trebuchet MS" w:hAnsi="Trebuchet MS"/>
                <w:b/>
                <w:color w:val="000000"/>
                <w:sz w:val="24"/>
                <w:szCs w:val="24"/>
              </w:rPr>
              <w:t>-</w:t>
            </w:r>
            <w:r w:rsidRPr="00613C15">
              <w:rPr>
                <w:rFonts w:ascii="Trebuchet MS" w:hAnsi="Trebuchet MS"/>
                <w:b/>
                <w:color w:val="000000"/>
                <w:sz w:val="24"/>
                <w:szCs w:val="24"/>
              </w:rPr>
              <w:t>obiective )</w:t>
            </w:r>
          </w:p>
        </w:tc>
      </w:tr>
      <w:tr w:rsidR="00613C15" w:rsidTr="00A40FD3">
        <w:tc>
          <w:tcPr>
            <w:tcW w:w="828" w:type="dxa"/>
          </w:tcPr>
          <w:p w:rsidR="00613C15" w:rsidRDefault="00613C15" w:rsidP="0078584F">
            <w:pPr>
              <w:autoSpaceDE w:val="0"/>
              <w:autoSpaceDN w:val="0"/>
              <w:adjustRightInd w:val="0"/>
              <w:rPr>
                <w:rFonts w:ascii="Trebuchet MS" w:hAnsi="Trebuchet MS"/>
                <w:color w:val="000000"/>
                <w:sz w:val="24"/>
                <w:szCs w:val="24"/>
              </w:rPr>
            </w:pPr>
          </w:p>
        </w:tc>
        <w:tc>
          <w:tcPr>
            <w:tcW w:w="1440" w:type="dxa"/>
          </w:tcPr>
          <w:p w:rsidR="00613C15" w:rsidRDefault="00613C15" w:rsidP="0078584F">
            <w:pPr>
              <w:autoSpaceDE w:val="0"/>
              <w:autoSpaceDN w:val="0"/>
              <w:adjustRightInd w:val="0"/>
              <w:rPr>
                <w:rFonts w:ascii="Trebuchet MS" w:hAnsi="Trebuchet MS"/>
                <w:color w:val="000000"/>
                <w:sz w:val="24"/>
                <w:szCs w:val="24"/>
              </w:rPr>
            </w:pPr>
          </w:p>
        </w:tc>
        <w:tc>
          <w:tcPr>
            <w:tcW w:w="1260" w:type="dxa"/>
          </w:tcPr>
          <w:p w:rsidR="00613C15" w:rsidRDefault="00613C15" w:rsidP="0078584F">
            <w:pPr>
              <w:autoSpaceDE w:val="0"/>
              <w:autoSpaceDN w:val="0"/>
              <w:adjustRightInd w:val="0"/>
              <w:rPr>
                <w:rFonts w:ascii="Trebuchet MS" w:hAnsi="Trebuchet MS"/>
                <w:color w:val="000000"/>
                <w:sz w:val="24"/>
                <w:szCs w:val="24"/>
              </w:rPr>
            </w:pPr>
          </w:p>
        </w:tc>
        <w:tc>
          <w:tcPr>
            <w:tcW w:w="2250" w:type="dxa"/>
          </w:tcPr>
          <w:p w:rsidR="00613C15" w:rsidRDefault="00613C15" w:rsidP="0078584F">
            <w:pPr>
              <w:autoSpaceDE w:val="0"/>
              <w:autoSpaceDN w:val="0"/>
              <w:adjustRightInd w:val="0"/>
              <w:rPr>
                <w:rFonts w:ascii="Trebuchet MS" w:hAnsi="Trebuchet MS"/>
                <w:color w:val="000000"/>
                <w:sz w:val="24"/>
                <w:szCs w:val="24"/>
              </w:rPr>
            </w:pPr>
          </w:p>
        </w:tc>
        <w:tc>
          <w:tcPr>
            <w:tcW w:w="1418" w:type="dxa"/>
          </w:tcPr>
          <w:p w:rsidR="00613C15" w:rsidRDefault="00613C15" w:rsidP="0078584F">
            <w:pPr>
              <w:autoSpaceDE w:val="0"/>
              <w:autoSpaceDN w:val="0"/>
              <w:adjustRightInd w:val="0"/>
              <w:rPr>
                <w:rFonts w:ascii="Trebuchet MS" w:hAnsi="Trebuchet MS"/>
                <w:color w:val="000000"/>
                <w:sz w:val="24"/>
                <w:szCs w:val="24"/>
              </w:rPr>
            </w:pPr>
          </w:p>
        </w:tc>
        <w:tc>
          <w:tcPr>
            <w:tcW w:w="2380" w:type="dxa"/>
          </w:tcPr>
          <w:p w:rsidR="00613C15" w:rsidRDefault="00613C15" w:rsidP="0078584F">
            <w:pPr>
              <w:autoSpaceDE w:val="0"/>
              <w:autoSpaceDN w:val="0"/>
              <w:adjustRightInd w:val="0"/>
              <w:rPr>
                <w:rFonts w:ascii="Trebuchet MS" w:hAnsi="Trebuchet MS"/>
                <w:color w:val="000000"/>
                <w:sz w:val="24"/>
                <w:szCs w:val="24"/>
              </w:rPr>
            </w:pPr>
          </w:p>
        </w:tc>
      </w:tr>
      <w:tr w:rsidR="00613C15" w:rsidTr="00A40FD3">
        <w:tc>
          <w:tcPr>
            <w:tcW w:w="828" w:type="dxa"/>
          </w:tcPr>
          <w:p w:rsidR="00613C15" w:rsidRDefault="00613C15" w:rsidP="0078584F">
            <w:pPr>
              <w:autoSpaceDE w:val="0"/>
              <w:autoSpaceDN w:val="0"/>
              <w:adjustRightInd w:val="0"/>
              <w:rPr>
                <w:rFonts w:ascii="Trebuchet MS" w:hAnsi="Trebuchet MS"/>
                <w:color w:val="000000"/>
                <w:sz w:val="24"/>
                <w:szCs w:val="24"/>
              </w:rPr>
            </w:pPr>
          </w:p>
        </w:tc>
        <w:tc>
          <w:tcPr>
            <w:tcW w:w="1440" w:type="dxa"/>
          </w:tcPr>
          <w:p w:rsidR="00613C15" w:rsidRDefault="00613C15" w:rsidP="0078584F">
            <w:pPr>
              <w:autoSpaceDE w:val="0"/>
              <w:autoSpaceDN w:val="0"/>
              <w:adjustRightInd w:val="0"/>
              <w:rPr>
                <w:rFonts w:ascii="Trebuchet MS" w:hAnsi="Trebuchet MS"/>
                <w:color w:val="000000"/>
                <w:sz w:val="24"/>
                <w:szCs w:val="24"/>
              </w:rPr>
            </w:pPr>
          </w:p>
        </w:tc>
        <w:tc>
          <w:tcPr>
            <w:tcW w:w="1260" w:type="dxa"/>
          </w:tcPr>
          <w:p w:rsidR="00613C15" w:rsidRDefault="00613C15" w:rsidP="0078584F">
            <w:pPr>
              <w:autoSpaceDE w:val="0"/>
              <w:autoSpaceDN w:val="0"/>
              <w:adjustRightInd w:val="0"/>
              <w:rPr>
                <w:rFonts w:ascii="Trebuchet MS" w:hAnsi="Trebuchet MS"/>
                <w:color w:val="000000"/>
                <w:sz w:val="24"/>
                <w:szCs w:val="24"/>
              </w:rPr>
            </w:pPr>
          </w:p>
        </w:tc>
        <w:tc>
          <w:tcPr>
            <w:tcW w:w="2250" w:type="dxa"/>
          </w:tcPr>
          <w:p w:rsidR="00613C15" w:rsidRDefault="00613C15" w:rsidP="0078584F">
            <w:pPr>
              <w:autoSpaceDE w:val="0"/>
              <w:autoSpaceDN w:val="0"/>
              <w:adjustRightInd w:val="0"/>
              <w:rPr>
                <w:rFonts w:ascii="Trebuchet MS" w:hAnsi="Trebuchet MS"/>
                <w:color w:val="000000"/>
                <w:sz w:val="24"/>
                <w:szCs w:val="24"/>
              </w:rPr>
            </w:pPr>
          </w:p>
        </w:tc>
        <w:tc>
          <w:tcPr>
            <w:tcW w:w="1418" w:type="dxa"/>
          </w:tcPr>
          <w:p w:rsidR="00613C15" w:rsidRDefault="00613C15" w:rsidP="0078584F">
            <w:pPr>
              <w:autoSpaceDE w:val="0"/>
              <w:autoSpaceDN w:val="0"/>
              <w:adjustRightInd w:val="0"/>
              <w:rPr>
                <w:rFonts w:ascii="Trebuchet MS" w:hAnsi="Trebuchet MS"/>
                <w:color w:val="000000"/>
                <w:sz w:val="24"/>
                <w:szCs w:val="24"/>
              </w:rPr>
            </w:pPr>
          </w:p>
        </w:tc>
        <w:tc>
          <w:tcPr>
            <w:tcW w:w="2380" w:type="dxa"/>
          </w:tcPr>
          <w:p w:rsidR="00613C15" w:rsidRDefault="00613C15" w:rsidP="0078584F">
            <w:pPr>
              <w:autoSpaceDE w:val="0"/>
              <w:autoSpaceDN w:val="0"/>
              <w:adjustRightInd w:val="0"/>
              <w:rPr>
                <w:rFonts w:ascii="Trebuchet MS" w:hAnsi="Trebuchet MS"/>
                <w:color w:val="000000"/>
                <w:sz w:val="24"/>
                <w:szCs w:val="24"/>
              </w:rPr>
            </w:pPr>
          </w:p>
        </w:tc>
      </w:tr>
      <w:tr w:rsidR="00613C15" w:rsidTr="00A40FD3">
        <w:tc>
          <w:tcPr>
            <w:tcW w:w="828" w:type="dxa"/>
          </w:tcPr>
          <w:p w:rsidR="00613C15" w:rsidRDefault="00613C15" w:rsidP="0078584F">
            <w:pPr>
              <w:autoSpaceDE w:val="0"/>
              <w:autoSpaceDN w:val="0"/>
              <w:adjustRightInd w:val="0"/>
              <w:rPr>
                <w:rFonts w:ascii="Trebuchet MS" w:hAnsi="Trebuchet MS"/>
                <w:color w:val="000000"/>
                <w:sz w:val="24"/>
                <w:szCs w:val="24"/>
              </w:rPr>
            </w:pPr>
          </w:p>
        </w:tc>
        <w:tc>
          <w:tcPr>
            <w:tcW w:w="1440" w:type="dxa"/>
          </w:tcPr>
          <w:p w:rsidR="00613C15" w:rsidRDefault="00613C15" w:rsidP="0078584F">
            <w:pPr>
              <w:autoSpaceDE w:val="0"/>
              <w:autoSpaceDN w:val="0"/>
              <w:adjustRightInd w:val="0"/>
              <w:rPr>
                <w:rFonts w:ascii="Trebuchet MS" w:hAnsi="Trebuchet MS"/>
                <w:color w:val="000000"/>
                <w:sz w:val="24"/>
                <w:szCs w:val="24"/>
              </w:rPr>
            </w:pPr>
          </w:p>
        </w:tc>
        <w:tc>
          <w:tcPr>
            <w:tcW w:w="1260" w:type="dxa"/>
          </w:tcPr>
          <w:p w:rsidR="00613C15" w:rsidRDefault="00613C15" w:rsidP="0078584F">
            <w:pPr>
              <w:autoSpaceDE w:val="0"/>
              <w:autoSpaceDN w:val="0"/>
              <w:adjustRightInd w:val="0"/>
              <w:rPr>
                <w:rFonts w:ascii="Trebuchet MS" w:hAnsi="Trebuchet MS"/>
                <w:color w:val="000000"/>
                <w:sz w:val="24"/>
                <w:szCs w:val="24"/>
              </w:rPr>
            </w:pPr>
          </w:p>
        </w:tc>
        <w:tc>
          <w:tcPr>
            <w:tcW w:w="2250" w:type="dxa"/>
          </w:tcPr>
          <w:p w:rsidR="00613C15" w:rsidRDefault="00613C15" w:rsidP="0078584F">
            <w:pPr>
              <w:autoSpaceDE w:val="0"/>
              <w:autoSpaceDN w:val="0"/>
              <w:adjustRightInd w:val="0"/>
              <w:rPr>
                <w:rFonts w:ascii="Trebuchet MS" w:hAnsi="Trebuchet MS"/>
                <w:color w:val="000000"/>
                <w:sz w:val="24"/>
                <w:szCs w:val="24"/>
              </w:rPr>
            </w:pPr>
          </w:p>
        </w:tc>
        <w:tc>
          <w:tcPr>
            <w:tcW w:w="1418" w:type="dxa"/>
          </w:tcPr>
          <w:p w:rsidR="00613C15" w:rsidRDefault="00613C15" w:rsidP="0078584F">
            <w:pPr>
              <w:autoSpaceDE w:val="0"/>
              <w:autoSpaceDN w:val="0"/>
              <w:adjustRightInd w:val="0"/>
              <w:rPr>
                <w:rFonts w:ascii="Trebuchet MS" w:hAnsi="Trebuchet MS"/>
                <w:color w:val="000000"/>
                <w:sz w:val="24"/>
                <w:szCs w:val="24"/>
              </w:rPr>
            </w:pPr>
          </w:p>
        </w:tc>
        <w:tc>
          <w:tcPr>
            <w:tcW w:w="2380" w:type="dxa"/>
          </w:tcPr>
          <w:p w:rsidR="00613C15" w:rsidRDefault="00613C15" w:rsidP="0078584F">
            <w:pPr>
              <w:autoSpaceDE w:val="0"/>
              <w:autoSpaceDN w:val="0"/>
              <w:adjustRightInd w:val="0"/>
              <w:rPr>
                <w:rFonts w:ascii="Trebuchet MS" w:hAnsi="Trebuchet MS"/>
                <w:color w:val="000000"/>
                <w:sz w:val="24"/>
                <w:szCs w:val="24"/>
              </w:rPr>
            </w:pPr>
          </w:p>
        </w:tc>
      </w:tr>
      <w:tr w:rsidR="00613C15" w:rsidTr="00A40FD3">
        <w:tc>
          <w:tcPr>
            <w:tcW w:w="828" w:type="dxa"/>
          </w:tcPr>
          <w:p w:rsidR="00613C15" w:rsidRDefault="00613C15" w:rsidP="0078584F">
            <w:pPr>
              <w:autoSpaceDE w:val="0"/>
              <w:autoSpaceDN w:val="0"/>
              <w:adjustRightInd w:val="0"/>
              <w:rPr>
                <w:rFonts w:ascii="Trebuchet MS" w:hAnsi="Trebuchet MS"/>
                <w:color w:val="000000"/>
                <w:sz w:val="24"/>
                <w:szCs w:val="24"/>
              </w:rPr>
            </w:pPr>
          </w:p>
        </w:tc>
        <w:tc>
          <w:tcPr>
            <w:tcW w:w="1440" w:type="dxa"/>
          </w:tcPr>
          <w:p w:rsidR="00613C15" w:rsidRDefault="00613C15" w:rsidP="0078584F">
            <w:pPr>
              <w:autoSpaceDE w:val="0"/>
              <w:autoSpaceDN w:val="0"/>
              <w:adjustRightInd w:val="0"/>
              <w:rPr>
                <w:rFonts w:ascii="Trebuchet MS" w:hAnsi="Trebuchet MS"/>
                <w:color w:val="000000"/>
                <w:sz w:val="24"/>
                <w:szCs w:val="24"/>
              </w:rPr>
            </w:pPr>
          </w:p>
        </w:tc>
        <w:tc>
          <w:tcPr>
            <w:tcW w:w="1260" w:type="dxa"/>
          </w:tcPr>
          <w:p w:rsidR="00613C15" w:rsidRDefault="00613C15" w:rsidP="0078584F">
            <w:pPr>
              <w:autoSpaceDE w:val="0"/>
              <w:autoSpaceDN w:val="0"/>
              <w:adjustRightInd w:val="0"/>
              <w:rPr>
                <w:rFonts w:ascii="Trebuchet MS" w:hAnsi="Trebuchet MS"/>
                <w:color w:val="000000"/>
                <w:sz w:val="24"/>
                <w:szCs w:val="24"/>
              </w:rPr>
            </w:pPr>
          </w:p>
        </w:tc>
        <w:tc>
          <w:tcPr>
            <w:tcW w:w="2250" w:type="dxa"/>
          </w:tcPr>
          <w:p w:rsidR="00613C15" w:rsidRDefault="00613C15" w:rsidP="0078584F">
            <w:pPr>
              <w:autoSpaceDE w:val="0"/>
              <w:autoSpaceDN w:val="0"/>
              <w:adjustRightInd w:val="0"/>
              <w:rPr>
                <w:rFonts w:ascii="Trebuchet MS" w:hAnsi="Trebuchet MS"/>
                <w:color w:val="000000"/>
                <w:sz w:val="24"/>
                <w:szCs w:val="24"/>
              </w:rPr>
            </w:pPr>
          </w:p>
        </w:tc>
        <w:tc>
          <w:tcPr>
            <w:tcW w:w="1418" w:type="dxa"/>
          </w:tcPr>
          <w:p w:rsidR="00613C15" w:rsidRDefault="00613C15" w:rsidP="0078584F">
            <w:pPr>
              <w:autoSpaceDE w:val="0"/>
              <w:autoSpaceDN w:val="0"/>
              <w:adjustRightInd w:val="0"/>
              <w:rPr>
                <w:rFonts w:ascii="Trebuchet MS" w:hAnsi="Trebuchet MS"/>
                <w:color w:val="000000"/>
                <w:sz w:val="24"/>
                <w:szCs w:val="24"/>
              </w:rPr>
            </w:pPr>
          </w:p>
        </w:tc>
        <w:tc>
          <w:tcPr>
            <w:tcW w:w="2380" w:type="dxa"/>
          </w:tcPr>
          <w:p w:rsidR="00613C15" w:rsidRDefault="00613C15" w:rsidP="0078584F">
            <w:pPr>
              <w:autoSpaceDE w:val="0"/>
              <w:autoSpaceDN w:val="0"/>
              <w:adjustRightInd w:val="0"/>
              <w:rPr>
                <w:rFonts w:ascii="Trebuchet MS" w:hAnsi="Trebuchet MS"/>
                <w:color w:val="000000"/>
                <w:sz w:val="24"/>
                <w:szCs w:val="24"/>
              </w:rPr>
            </w:pPr>
          </w:p>
        </w:tc>
      </w:tr>
      <w:tr w:rsidR="00613C15" w:rsidTr="00A40FD3">
        <w:tc>
          <w:tcPr>
            <w:tcW w:w="828" w:type="dxa"/>
          </w:tcPr>
          <w:p w:rsidR="00613C15" w:rsidRDefault="00613C15" w:rsidP="0078584F">
            <w:pPr>
              <w:autoSpaceDE w:val="0"/>
              <w:autoSpaceDN w:val="0"/>
              <w:adjustRightInd w:val="0"/>
              <w:rPr>
                <w:rFonts w:ascii="Trebuchet MS" w:hAnsi="Trebuchet MS"/>
                <w:color w:val="000000"/>
                <w:sz w:val="24"/>
                <w:szCs w:val="24"/>
              </w:rPr>
            </w:pPr>
          </w:p>
        </w:tc>
        <w:tc>
          <w:tcPr>
            <w:tcW w:w="1440" w:type="dxa"/>
          </w:tcPr>
          <w:p w:rsidR="00613C15" w:rsidRDefault="00613C15" w:rsidP="0078584F">
            <w:pPr>
              <w:autoSpaceDE w:val="0"/>
              <w:autoSpaceDN w:val="0"/>
              <w:adjustRightInd w:val="0"/>
              <w:rPr>
                <w:rFonts w:ascii="Trebuchet MS" w:hAnsi="Trebuchet MS"/>
                <w:color w:val="000000"/>
                <w:sz w:val="24"/>
                <w:szCs w:val="24"/>
              </w:rPr>
            </w:pPr>
          </w:p>
        </w:tc>
        <w:tc>
          <w:tcPr>
            <w:tcW w:w="1260" w:type="dxa"/>
          </w:tcPr>
          <w:p w:rsidR="00613C15" w:rsidRDefault="00613C15" w:rsidP="0078584F">
            <w:pPr>
              <w:autoSpaceDE w:val="0"/>
              <w:autoSpaceDN w:val="0"/>
              <w:adjustRightInd w:val="0"/>
              <w:rPr>
                <w:rFonts w:ascii="Trebuchet MS" w:hAnsi="Trebuchet MS"/>
                <w:color w:val="000000"/>
                <w:sz w:val="24"/>
                <w:szCs w:val="24"/>
              </w:rPr>
            </w:pPr>
          </w:p>
        </w:tc>
        <w:tc>
          <w:tcPr>
            <w:tcW w:w="2250" w:type="dxa"/>
          </w:tcPr>
          <w:p w:rsidR="00613C15" w:rsidRDefault="00613C15" w:rsidP="0078584F">
            <w:pPr>
              <w:autoSpaceDE w:val="0"/>
              <w:autoSpaceDN w:val="0"/>
              <w:adjustRightInd w:val="0"/>
              <w:rPr>
                <w:rFonts w:ascii="Trebuchet MS" w:hAnsi="Trebuchet MS"/>
                <w:color w:val="000000"/>
                <w:sz w:val="24"/>
                <w:szCs w:val="24"/>
              </w:rPr>
            </w:pPr>
          </w:p>
        </w:tc>
        <w:tc>
          <w:tcPr>
            <w:tcW w:w="1418" w:type="dxa"/>
          </w:tcPr>
          <w:p w:rsidR="00613C15" w:rsidRDefault="00613C15" w:rsidP="0078584F">
            <w:pPr>
              <w:autoSpaceDE w:val="0"/>
              <w:autoSpaceDN w:val="0"/>
              <w:adjustRightInd w:val="0"/>
              <w:rPr>
                <w:rFonts w:ascii="Trebuchet MS" w:hAnsi="Trebuchet MS"/>
                <w:color w:val="000000"/>
                <w:sz w:val="24"/>
                <w:szCs w:val="24"/>
              </w:rPr>
            </w:pPr>
          </w:p>
        </w:tc>
        <w:tc>
          <w:tcPr>
            <w:tcW w:w="2380" w:type="dxa"/>
          </w:tcPr>
          <w:p w:rsidR="00613C15" w:rsidRDefault="00613C15" w:rsidP="0078584F">
            <w:pPr>
              <w:autoSpaceDE w:val="0"/>
              <w:autoSpaceDN w:val="0"/>
              <w:adjustRightInd w:val="0"/>
              <w:rPr>
                <w:rFonts w:ascii="Trebuchet MS" w:hAnsi="Trebuchet MS"/>
                <w:color w:val="000000"/>
                <w:sz w:val="24"/>
                <w:szCs w:val="24"/>
              </w:rPr>
            </w:pPr>
          </w:p>
        </w:tc>
      </w:tr>
    </w:tbl>
    <w:p w:rsidR="00C16FB0" w:rsidRDefault="00C16FB0" w:rsidP="0078584F">
      <w:pPr>
        <w:pStyle w:val="Caption"/>
        <w:rPr>
          <w:rFonts w:ascii="Trebuchet MS" w:hAnsi="Trebuchet MS"/>
          <w:sz w:val="20"/>
          <w:szCs w:val="20"/>
        </w:rPr>
      </w:pPr>
    </w:p>
    <w:p w:rsidR="00613C15" w:rsidRPr="006029FA" w:rsidRDefault="00D80CD8" w:rsidP="0078584F">
      <w:pPr>
        <w:pStyle w:val="Caption"/>
        <w:rPr>
          <w:rFonts w:ascii="Trebuchet MS" w:hAnsi="Trebuchet MS"/>
          <w:sz w:val="20"/>
          <w:szCs w:val="20"/>
        </w:rPr>
      </w:pPr>
      <w:bookmarkStart w:id="47" w:name="_Toc492542682"/>
      <w:r w:rsidRPr="006029FA">
        <w:rPr>
          <w:rFonts w:ascii="Trebuchet MS" w:hAnsi="Trebuchet MS"/>
          <w:sz w:val="20"/>
          <w:szCs w:val="20"/>
        </w:rPr>
        <w:t>Tab.</w:t>
      </w:r>
      <w:r w:rsidR="00833077" w:rsidRPr="006029FA">
        <w:rPr>
          <w:rFonts w:ascii="Trebuchet MS" w:hAnsi="Trebuchet MS"/>
          <w:sz w:val="20"/>
          <w:szCs w:val="20"/>
        </w:rPr>
        <w:fldChar w:fldCharType="begin"/>
      </w:r>
      <w:r w:rsidR="00833077" w:rsidRPr="006029FA">
        <w:rPr>
          <w:rFonts w:ascii="Trebuchet MS" w:hAnsi="Trebuchet MS"/>
          <w:sz w:val="20"/>
          <w:szCs w:val="20"/>
        </w:rPr>
        <w:instrText xml:space="preserve"> SEQ Table \* ARABIC </w:instrText>
      </w:r>
      <w:r w:rsidR="00833077" w:rsidRPr="006029FA">
        <w:rPr>
          <w:rFonts w:ascii="Trebuchet MS" w:hAnsi="Trebuchet MS"/>
          <w:sz w:val="20"/>
          <w:szCs w:val="20"/>
        </w:rPr>
        <w:fldChar w:fldCharType="separate"/>
      </w:r>
      <w:r w:rsidR="00C16FB0">
        <w:rPr>
          <w:rFonts w:ascii="Trebuchet MS" w:hAnsi="Trebuchet MS"/>
          <w:noProof/>
          <w:sz w:val="20"/>
          <w:szCs w:val="20"/>
        </w:rPr>
        <w:t>1</w:t>
      </w:r>
      <w:r w:rsidR="00833077" w:rsidRPr="006029FA">
        <w:rPr>
          <w:rFonts w:ascii="Trebuchet MS" w:hAnsi="Trebuchet MS"/>
          <w:noProof/>
          <w:sz w:val="20"/>
          <w:szCs w:val="20"/>
        </w:rPr>
        <w:fldChar w:fldCharType="end"/>
      </w:r>
      <w:r w:rsidRPr="006029FA">
        <w:rPr>
          <w:rFonts w:ascii="Trebuchet MS" w:hAnsi="Trebuchet MS"/>
          <w:sz w:val="20"/>
          <w:szCs w:val="20"/>
        </w:rPr>
        <w:t>. Plan de monitorizare –draft 1 Proiecte Selectate</w:t>
      </w:r>
      <w:bookmarkEnd w:id="47"/>
    </w:p>
    <w:p w:rsidR="00833077" w:rsidRDefault="00302DF0" w:rsidP="0078584F">
      <w:r>
        <w:t>Obs. Alte formate de plan pot fi gasite in  Manualul UE</w:t>
      </w:r>
      <w:r w:rsidRPr="00302DF0">
        <w:t>Consolidarea monitorizării interne a proiectului</w:t>
      </w:r>
      <w:r>
        <w:t xml:space="preserve"> </w:t>
      </w:r>
      <w:r>
        <w:rPr>
          <w:rStyle w:val="FootnoteReference"/>
        </w:rPr>
        <w:footnoteReference w:id="22"/>
      </w:r>
      <w:r>
        <w:t xml:space="preserve"> : </w:t>
      </w:r>
    </w:p>
    <w:p w:rsidR="00833077" w:rsidRDefault="00302DF0" w:rsidP="0078584F">
      <w:r>
        <w:t xml:space="preserve">La </w:t>
      </w:r>
      <w:r w:rsidRPr="00302DF0">
        <w:t>7.4 Project Portfolio Monitoring Plan</w:t>
      </w:r>
      <w:r>
        <w:t xml:space="preserve">, pag.32 </w:t>
      </w:r>
      <w:sdt>
        <w:sdtPr>
          <w:id w:val="-1424024507"/>
          <w:citation/>
        </w:sdtPr>
        <w:sdtContent>
          <w:r>
            <w:fldChar w:fldCharType="begin"/>
          </w:r>
          <w:r>
            <w:instrText xml:space="preserve"> CITATION EU_07 \l 1033 </w:instrText>
          </w:r>
          <w:r>
            <w:fldChar w:fldCharType="separate"/>
          </w:r>
          <w:r w:rsidR="00BC73B1">
            <w:rPr>
              <w:noProof/>
            </w:rPr>
            <w:t>(internal, 2007)</w:t>
          </w:r>
          <w:r>
            <w:fldChar w:fldCharType="end"/>
          </w:r>
        </w:sdtContent>
      </w:sdt>
    </w:p>
    <w:p w:rsidR="00833077" w:rsidRDefault="00833077" w:rsidP="0078584F"/>
    <w:p w:rsidR="005C7018" w:rsidRDefault="005C7018" w:rsidP="0078584F">
      <w:pPr>
        <w:pStyle w:val="ListParagraph"/>
        <w:numPr>
          <w:ilvl w:val="0"/>
          <w:numId w:val="14"/>
        </w:numPr>
        <w:autoSpaceDE w:val="0"/>
        <w:autoSpaceDN w:val="0"/>
        <w:adjustRightInd w:val="0"/>
        <w:rPr>
          <w:rFonts w:ascii="Trebuchet MS" w:hAnsi="Trebuchet MS"/>
          <w:b/>
          <w:color w:val="000000"/>
          <w:sz w:val="24"/>
          <w:szCs w:val="24"/>
        </w:rPr>
      </w:pPr>
      <w:r w:rsidRPr="005C7018">
        <w:rPr>
          <w:rFonts w:ascii="Trebuchet MS" w:hAnsi="Trebuchet MS"/>
          <w:b/>
          <w:color w:val="000000"/>
          <w:sz w:val="24"/>
          <w:szCs w:val="24"/>
        </w:rPr>
        <w:t>Logica de interventie / masuri</w:t>
      </w:r>
      <w:r w:rsidR="000709BD">
        <w:rPr>
          <w:rFonts w:ascii="Trebuchet MS" w:hAnsi="Trebuchet MS"/>
          <w:b/>
          <w:color w:val="000000"/>
          <w:sz w:val="24"/>
          <w:szCs w:val="24"/>
        </w:rPr>
        <w:t xml:space="preserve"> (exemple)</w:t>
      </w:r>
    </w:p>
    <w:p w:rsidR="001A2114" w:rsidRPr="005C7018" w:rsidRDefault="001A2114" w:rsidP="0078584F">
      <w:pPr>
        <w:pStyle w:val="ListParagraph"/>
        <w:autoSpaceDE w:val="0"/>
        <w:autoSpaceDN w:val="0"/>
        <w:adjustRightInd w:val="0"/>
        <w:ind w:left="1080"/>
        <w:rPr>
          <w:rFonts w:ascii="Trebuchet MS" w:hAnsi="Trebuchet MS"/>
          <w:b/>
          <w:color w:val="000000"/>
          <w:sz w:val="24"/>
          <w:szCs w:val="24"/>
        </w:rPr>
      </w:pPr>
    </w:p>
    <w:p w:rsidR="001C3380" w:rsidRDefault="00613C15" w:rsidP="0078584F">
      <w:pPr>
        <w:autoSpaceDE w:val="0"/>
        <w:autoSpaceDN w:val="0"/>
        <w:adjustRightInd w:val="0"/>
        <w:ind w:firstLine="360"/>
        <w:rPr>
          <w:rFonts w:ascii="Trebuchet MS" w:hAnsi="Trebuchet MS"/>
          <w:color w:val="000000"/>
          <w:sz w:val="24"/>
          <w:szCs w:val="24"/>
        </w:rPr>
      </w:pPr>
      <w:r>
        <w:lastRenderedPageBreak/>
        <w:t xml:space="preserve">             </w:t>
      </w:r>
      <w:r w:rsidR="008D3787">
        <w:object w:dxaOrig="9510" w:dyaOrig="7155">
          <v:shape id="_x0000_i1031" type="#_x0000_t75" style="width:333.75pt;height:249.75pt" o:ole="">
            <v:imagedata r:id="rId37" o:title=""/>
          </v:shape>
          <o:OLEObject Type="Embed" ProgID="Visio.Drawing.11" ShapeID="_x0000_i1031" DrawAspect="Content" ObjectID="_1566762917" r:id="rId38"/>
        </w:object>
      </w:r>
    </w:p>
    <w:p w:rsidR="001C3380" w:rsidRPr="001A2114" w:rsidRDefault="00BD2738" w:rsidP="0078584F">
      <w:pPr>
        <w:pStyle w:val="Caption"/>
        <w:rPr>
          <w:rFonts w:ascii="Trebuchet MS" w:hAnsi="Trebuchet MS"/>
          <w:sz w:val="20"/>
          <w:szCs w:val="20"/>
        </w:rPr>
      </w:pPr>
      <w:r w:rsidRPr="001A2114">
        <w:rPr>
          <w:rFonts w:ascii="Trebuchet MS" w:hAnsi="Trebuchet MS"/>
          <w:sz w:val="20"/>
          <w:szCs w:val="20"/>
        </w:rPr>
        <w:t>Fig.</w:t>
      </w:r>
      <w:r w:rsidR="00E33388" w:rsidRPr="001A2114">
        <w:rPr>
          <w:rFonts w:ascii="Trebuchet MS" w:hAnsi="Trebuchet MS"/>
          <w:sz w:val="20"/>
          <w:szCs w:val="20"/>
        </w:rPr>
        <w:fldChar w:fldCharType="begin"/>
      </w:r>
      <w:r w:rsidR="00E33388" w:rsidRPr="001A2114">
        <w:rPr>
          <w:rFonts w:ascii="Trebuchet MS" w:hAnsi="Trebuchet MS"/>
          <w:sz w:val="20"/>
          <w:szCs w:val="20"/>
        </w:rPr>
        <w:instrText xml:space="preserve"> SEQ Figură \* ARABIC </w:instrText>
      </w:r>
      <w:r w:rsidR="00E33388" w:rsidRPr="001A2114">
        <w:rPr>
          <w:rFonts w:ascii="Trebuchet MS" w:hAnsi="Trebuchet MS"/>
          <w:sz w:val="20"/>
          <w:szCs w:val="20"/>
        </w:rPr>
        <w:fldChar w:fldCharType="separate"/>
      </w:r>
      <w:r w:rsidR="00C16FB0">
        <w:rPr>
          <w:rFonts w:ascii="Trebuchet MS" w:hAnsi="Trebuchet MS"/>
          <w:noProof/>
          <w:sz w:val="20"/>
          <w:szCs w:val="20"/>
        </w:rPr>
        <w:t>1</w:t>
      </w:r>
      <w:r w:rsidR="00E33388" w:rsidRPr="001A2114">
        <w:rPr>
          <w:rFonts w:ascii="Trebuchet MS" w:hAnsi="Trebuchet MS"/>
          <w:noProof/>
          <w:sz w:val="20"/>
          <w:szCs w:val="20"/>
        </w:rPr>
        <w:fldChar w:fldCharType="end"/>
      </w:r>
      <w:r w:rsidRPr="001A2114">
        <w:rPr>
          <w:rFonts w:ascii="Trebuchet MS" w:hAnsi="Trebuchet MS"/>
          <w:sz w:val="20"/>
          <w:szCs w:val="20"/>
        </w:rPr>
        <w:t>. M7/6B lo</w:t>
      </w:r>
      <w:r w:rsidR="00297F28" w:rsidRPr="001A2114">
        <w:rPr>
          <w:rFonts w:ascii="Trebuchet MS" w:hAnsi="Trebuchet MS"/>
          <w:sz w:val="20"/>
          <w:szCs w:val="20"/>
        </w:rPr>
        <w:t xml:space="preserve">gica </w:t>
      </w:r>
      <w:r w:rsidRPr="001A2114">
        <w:rPr>
          <w:rFonts w:ascii="Trebuchet MS" w:hAnsi="Trebuchet MS"/>
          <w:sz w:val="20"/>
          <w:szCs w:val="20"/>
        </w:rPr>
        <w:t xml:space="preserve"> de interventie a masurii</w:t>
      </w:r>
      <w:r w:rsidR="00E33388" w:rsidRPr="001A2114">
        <w:rPr>
          <w:rFonts w:ascii="Trebuchet MS" w:hAnsi="Trebuchet MS"/>
          <w:sz w:val="20"/>
          <w:szCs w:val="20"/>
        </w:rPr>
        <w:t xml:space="preserve"> InfraMica</w:t>
      </w:r>
      <w:r w:rsidR="005C7018" w:rsidRPr="001A2114">
        <w:rPr>
          <w:rFonts w:ascii="Trebuchet MS" w:hAnsi="Trebuchet MS"/>
          <w:sz w:val="20"/>
          <w:szCs w:val="20"/>
        </w:rPr>
        <w:t xml:space="preserve"> Beneficiari Publici</w:t>
      </w:r>
    </w:p>
    <w:p w:rsidR="005C7018" w:rsidRDefault="005C7018" w:rsidP="0078584F">
      <w:r>
        <w:t xml:space="preserve">               </w:t>
      </w:r>
    </w:p>
    <w:p w:rsidR="00137802" w:rsidRDefault="00137802" w:rsidP="0078584F">
      <w:pPr>
        <w:pStyle w:val="ListParagraph"/>
        <w:numPr>
          <w:ilvl w:val="0"/>
          <w:numId w:val="14"/>
        </w:numPr>
        <w:rPr>
          <w:rFonts w:ascii="Trebuchet MS" w:hAnsi="Trebuchet MS"/>
          <w:b/>
          <w:sz w:val="24"/>
          <w:szCs w:val="24"/>
        </w:rPr>
        <w:sectPr w:rsidR="00137802" w:rsidSect="002C07B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pPr>
    </w:p>
    <w:p w:rsidR="005C7018" w:rsidRDefault="005C7018" w:rsidP="0078584F">
      <w:pPr>
        <w:pStyle w:val="ListParagraph"/>
        <w:numPr>
          <w:ilvl w:val="0"/>
          <w:numId w:val="14"/>
        </w:numPr>
      </w:pPr>
      <w:r w:rsidRPr="00137802">
        <w:rPr>
          <w:rFonts w:ascii="Trebuchet MS" w:hAnsi="Trebuchet MS"/>
          <w:b/>
          <w:sz w:val="24"/>
          <w:szCs w:val="24"/>
        </w:rPr>
        <w:lastRenderedPageBreak/>
        <w:t>Setul de indicatori conform SDL , Cap. I</w:t>
      </w:r>
      <w:sdt>
        <w:sdtPr>
          <w:rPr>
            <w:rFonts w:ascii="Trebuchet MS" w:hAnsi="Trebuchet MS"/>
            <w:b/>
            <w:sz w:val="24"/>
            <w:szCs w:val="24"/>
          </w:rPr>
          <w:id w:val="1352687023"/>
          <w:citation/>
        </w:sdtPr>
        <w:sdtContent>
          <w:r w:rsidR="00137802" w:rsidRPr="00137802">
            <w:rPr>
              <w:rFonts w:ascii="Trebuchet MS" w:hAnsi="Trebuchet MS"/>
              <w:b/>
              <w:sz w:val="24"/>
              <w:szCs w:val="24"/>
            </w:rPr>
            <w:fldChar w:fldCharType="begin"/>
          </w:r>
          <w:r w:rsidR="00137802" w:rsidRPr="00137802">
            <w:rPr>
              <w:rFonts w:ascii="Trebuchet MS" w:hAnsi="Trebuchet MS"/>
              <w:b/>
              <w:sz w:val="24"/>
              <w:szCs w:val="24"/>
            </w:rPr>
            <w:instrText xml:space="preserve"> CITATION GAL17 \l 1033 </w:instrText>
          </w:r>
          <w:r w:rsidR="00137802" w:rsidRPr="00137802">
            <w:rPr>
              <w:rFonts w:ascii="Trebuchet MS" w:hAnsi="Trebuchet MS"/>
              <w:b/>
              <w:sz w:val="24"/>
              <w:szCs w:val="24"/>
            </w:rPr>
            <w:fldChar w:fldCharType="separate"/>
          </w:r>
          <w:r w:rsidR="00BC73B1">
            <w:rPr>
              <w:rFonts w:ascii="Trebuchet MS" w:hAnsi="Trebuchet MS"/>
              <w:b/>
              <w:noProof/>
              <w:sz w:val="24"/>
              <w:szCs w:val="24"/>
            </w:rPr>
            <w:t xml:space="preserve"> </w:t>
          </w:r>
          <w:r w:rsidR="00BC73B1" w:rsidRPr="00BC73B1">
            <w:rPr>
              <w:rFonts w:ascii="Trebuchet MS" w:hAnsi="Trebuchet MS"/>
              <w:noProof/>
              <w:sz w:val="24"/>
              <w:szCs w:val="24"/>
            </w:rPr>
            <w:t>(GALMMV_SDL, 2017)</w:t>
          </w:r>
          <w:r w:rsidR="00137802" w:rsidRPr="00137802">
            <w:rPr>
              <w:rFonts w:ascii="Trebuchet MS" w:hAnsi="Trebuchet MS"/>
              <w:b/>
              <w:sz w:val="24"/>
              <w:szCs w:val="24"/>
            </w:rPr>
            <w:fldChar w:fldCharType="end"/>
          </w:r>
        </w:sdtContent>
      </w:sdt>
    </w:p>
    <w:p w:rsidR="005C7018" w:rsidRDefault="00A40FD3" w:rsidP="0078584F">
      <w:r>
        <w:t xml:space="preserve">        </w:t>
      </w:r>
      <w:r w:rsidR="00137802">
        <w:object w:dxaOrig="11520" w:dyaOrig="8775">
          <v:shape id="_x0000_i1032" type="#_x0000_t75" style="width:547.5pt;height:417pt" o:ole="">
            <v:imagedata r:id="rId45" o:title=""/>
          </v:shape>
          <o:OLEObject Type="Embed" ProgID="Visio.Drawing.11" ShapeID="_x0000_i1032" DrawAspect="Content" ObjectID="_1566762918" r:id="rId46"/>
        </w:object>
      </w:r>
      <w:r w:rsidR="005C7018">
        <w:t xml:space="preserve">              </w:t>
      </w:r>
    </w:p>
    <w:p w:rsidR="00137802" w:rsidRDefault="00137802" w:rsidP="0078584F">
      <w:pPr>
        <w:pStyle w:val="Caption"/>
      </w:pPr>
    </w:p>
    <w:p w:rsidR="005C7018" w:rsidRPr="001A2114" w:rsidRDefault="00137802" w:rsidP="0078584F">
      <w:pPr>
        <w:pStyle w:val="Caption"/>
        <w:rPr>
          <w:rFonts w:ascii="Trebuchet MS" w:hAnsi="Trebuchet MS"/>
          <w:sz w:val="20"/>
          <w:szCs w:val="20"/>
        </w:rPr>
      </w:pPr>
      <w:bookmarkStart w:id="48" w:name="_Toc492542679"/>
      <w:r w:rsidRPr="001A2114">
        <w:rPr>
          <w:rFonts w:ascii="Trebuchet MS" w:hAnsi="Trebuchet MS"/>
          <w:sz w:val="20"/>
          <w:szCs w:val="20"/>
        </w:rPr>
        <w:t>Fig.</w:t>
      </w:r>
      <w:r w:rsidRPr="001A2114">
        <w:rPr>
          <w:rFonts w:ascii="Trebuchet MS" w:hAnsi="Trebuchet MS"/>
          <w:sz w:val="20"/>
          <w:szCs w:val="20"/>
        </w:rPr>
        <w:fldChar w:fldCharType="begin"/>
      </w:r>
      <w:r w:rsidRPr="001A2114">
        <w:rPr>
          <w:rFonts w:ascii="Trebuchet MS" w:hAnsi="Trebuchet MS"/>
          <w:sz w:val="20"/>
          <w:szCs w:val="20"/>
        </w:rPr>
        <w:instrText xml:space="preserve"> SEQ Figure \* ARABIC </w:instrText>
      </w:r>
      <w:r w:rsidRPr="001A2114">
        <w:rPr>
          <w:rFonts w:ascii="Trebuchet MS" w:hAnsi="Trebuchet MS"/>
          <w:sz w:val="20"/>
          <w:szCs w:val="20"/>
        </w:rPr>
        <w:fldChar w:fldCharType="separate"/>
      </w:r>
      <w:r w:rsidR="00BC73B1">
        <w:rPr>
          <w:rFonts w:ascii="Trebuchet MS" w:hAnsi="Trebuchet MS"/>
          <w:noProof/>
          <w:sz w:val="20"/>
          <w:szCs w:val="20"/>
        </w:rPr>
        <w:t>6</w:t>
      </w:r>
      <w:r w:rsidRPr="001A2114">
        <w:rPr>
          <w:rFonts w:ascii="Trebuchet MS" w:hAnsi="Trebuchet MS"/>
          <w:sz w:val="20"/>
          <w:szCs w:val="20"/>
        </w:rPr>
        <w:fldChar w:fldCharType="end"/>
      </w:r>
      <w:r w:rsidRPr="001A2114">
        <w:rPr>
          <w:rFonts w:ascii="Trebuchet MS" w:hAnsi="Trebuchet MS"/>
          <w:sz w:val="20"/>
          <w:szCs w:val="20"/>
        </w:rPr>
        <w:t>. Indicatori Context si Indicatori de rezultat pentru Monitorizare cf. SDL GALMMV</w:t>
      </w:r>
      <w:bookmarkEnd w:id="48"/>
    </w:p>
    <w:p w:rsidR="00137802" w:rsidRDefault="00137802" w:rsidP="0078584F">
      <w:pPr>
        <w:sectPr w:rsidR="00137802" w:rsidSect="00F6172C">
          <w:pgSz w:w="15840" w:h="12240" w:orient="landscape" w:code="1"/>
          <w:pgMar w:top="1440" w:right="1440" w:bottom="1440" w:left="1440" w:header="720" w:footer="720" w:gutter="0"/>
          <w:cols w:space="720"/>
          <w:titlePg/>
          <w:docGrid w:linePitch="360"/>
        </w:sectPr>
      </w:pPr>
    </w:p>
    <w:p w:rsidR="005C7018" w:rsidRDefault="005C7018" w:rsidP="0078584F"/>
    <w:p w:rsidR="005C7018" w:rsidRPr="005C7018" w:rsidRDefault="005C7018" w:rsidP="00A40FD3">
      <w:pPr>
        <w:jc w:val="both"/>
      </w:pPr>
    </w:p>
    <w:p w:rsidR="001C3380" w:rsidRDefault="00811BA7" w:rsidP="00A40FD3">
      <w:pPr>
        <w:autoSpaceDE w:val="0"/>
        <w:autoSpaceDN w:val="0"/>
        <w:adjustRightInd w:val="0"/>
        <w:ind w:firstLine="720"/>
        <w:jc w:val="both"/>
        <w:rPr>
          <w:rFonts w:ascii="Trebuchet MS" w:hAnsi="Trebuchet MS"/>
          <w:sz w:val="22"/>
          <w:szCs w:val="22"/>
        </w:rPr>
      </w:pPr>
      <w:r w:rsidRPr="009B57F7">
        <w:rPr>
          <w:rFonts w:ascii="Trebuchet MS" w:hAnsi="Trebuchet MS"/>
          <w:color w:val="000000"/>
          <w:sz w:val="22"/>
          <w:szCs w:val="22"/>
        </w:rPr>
        <w:t>In a 2-a referinta la care  se</w:t>
      </w:r>
      <w:r w:rsidR="009B57F7" w:rsidRPr="009B57F7">
        <w:rPr>
          <w:rFonts w:ascii="Trebuchet MS" w:hAnsi="Trebuchet MS"/>
          <w:color w:val="000000"/>
          <w:sz w:val="22"/>
          <w:szCs w:val="22"/>
        </w:rPr>
        <w:t xml:space="preserve"> </w:t>
      </w:r>
      <w:r w:rsidRPr="009B57F7">
        <w:rPr>
          <w:rFonts w:ascii="Trebuchet MS" w:hAnsi="Trebuchet MS"/>
          <w:color w:val="000000"/>
          <w:sz w:val="22"/>
          <w:szCs w:val="22"/>
        </w:rPr>
        <w:t xml:space="preserve">face trimitere din prima </w:t>
      </w:r>
      <w:r w:rsidR="009B57F7" w:rsidRPr="009B57F7">
        <w:rPr>
          <w:rFonts w:ascii="Trebuchet MS" w:hAnsi="Trebuchet MS"/>
          <w:color w:val="000000"/>
          <w:sz w:val="22"/>
          <w:szCs w:val="22"/>
        </w:rPr>
        <w:t xml:space="preserve">citata </w:t>
      </w:r>
      <w:r w:rsidRPr="009B57F7">
        <w:rPr>
          <w:rFonts w:ascii="Trebuchet MS" w:hAnsi="Trebuchet MS"/>
          <w:color w:val="000000"/>
          <w:sz w:val="22"/>
          <w:szCs w:val="22"/>
        </w:rPr>
        <w:t xml:space="preserve">, referitor la teoria Ciclului Proiectelor </w:t>
      </w:r>
      <w:sdt>
        <w:sdtPr>
          <w:rPr>
            <w:rFonts w:ascii="Trebuchet MS" w:hAnsi="Trebuchet MS"/>
            <w:color w:val="000000"/>
            <w:sz w:val="22"/>
            <w:szCs w:val="22"/>
          </w:rPr>
          <w:id w:val="-1137263140"/>
          <w:citation/>
        </w:sdtPr>
        <w:sdtContent>
          <w:r w:rsidRPr="009B57F7">
            <w:rPr>
              <w:rFonts w:ascii="Trebuchet MS" w:hAnsi="Trebuchet MS"/>
              <w:color w:val="000000"/>
              <w:sz w:val="22"/>
              <w:szCs w:val="22"/>
            </w:rPr>
            <w:fldChar w:fldCharType="begin"/>
          </w:r>
          <w:r w:rsidRPr="009B57F7">
            <w:rPr>
              <w:rFonts w:ascii="Trebuchet MS" w:hAnsi="Trebuchet MS"/>
              <w:color w:val="000000"/>
              <w:sz w:val="22"/>
              <w:szCs w:val="22"/>
            </w:rPr>
            <w:instrText xml:space="preserve"> CITATION EU_04 \l 1033 </w:instrText>
          </w:r>
          <w:r w:rsidRPr="009B57F7">
            <w:rPr>
              <w:rFonts w:ascii="Trebuchet MS" w:hAnsi="Trebuchet MS"/>
              <w:color w:val="000000"/>
              <w:sz w:val="22"/>
              <w:szCs w:val="22"/>
            </w:rPr>
            <w:fldChar w:fldCharType="separate"/>
          </w:r>
          <w:r w:rsidR="00BC73B1" w:rsidRPr="00BC73B1">
            <w:rPr>
              <w:rFonts w:ascii="Trebuchet MS" w:hAnsi="Trebuchet MS"/>
              <w:noProof/>
              <w:color w:val="000000"/>
              <w:sz w:val="22"/>
              <w:szCs w:val="22"/>
            </w:rPr>
            <w:t>(EU_PCM_Guideline, 2004)</w:t>
          </w:r>
          <w:r w:rsidRPr="009B57F7">
            <w:rPr>
              <w:rFonts w:ascii="Trebuchet MS" w:hAnsi="Trebuchet MS"/>
              <w:color w:val="000000"/>
              <w:sz w:val="22"/>
              <w:szCs w:val="22"/>
            </w:rPr>
            <w:fldChar w:fldCharType="end"/>
          </w:r>
        </w:sdtContent>
      </w:sdt>
      <w:r w:rsidRPr="009B57F7">
        <w:rPr>
          <w:rFonts w:ascii="Trebuchet MS" w:hAnsi="Trebuchet MS"/>
          <w:color w:val="000000"/>
          <w:sz w:val="22"/>
          <w:szCs w:val="22"/>
        </w:rPr>
        <w:t>, cap.</w:t>
      </w:r>
      <w:r w:rsidRPr="009B57F7">
        <w:rPr>
          <w:rFonts w:ascii="Trebuchet MS" w:hAnsi="Trebuchet MS"/>
          <w:sz w:val="22"/>
          <w:szCs w:val="22"/>
        </w:rPr>
        <w:t xml:space="preserve"> 4.5.3 Definition of monitoring, regular review, evaluation and audit, pag.</w:t>
      </w:r>
      <w:r w:rsidR="009B57F7" w:rsidRPr="009B57F7">
        <w:rPr>
          <w:rFonts w:ascii="Trebuchet MS" w:hAnsi="Trebuchet MS"/>
          <w:sz w:val="22"/>
          <w:szCs w:val="22"/>
        </w:rPr>
        <w:t>39</w:t>
      </w:r>
      <w:r w:rsidR="009B57F7">
        <w:rPr>
          <w:rFonts w:ascii="Trebuchet MS" w:hAnsi="Trebuchet MS"/>
          <w:sz w:val="22"/>
          <w:szCs w:val="22"/>
        </w:rPr>
        <w:t xml:space="preserve">, Tabel fara numerotare </w:t>
      </w:r>
      <w:r w:rsidR="001A2114">
        <w:rPr>
          <w:rFonts w:ascii="Trebuchet MS" w:hAnsi="Trebuchet MS"/>
          <w:sz w:val="22"/>
          <w:szCs w:val="22"/>
        </w:rPr>
        <w:t xml:space="preserve">, intrebarile avansate AQ  sunt </w:t>
      </w:r>
      <w:r w:rsidR="009B57F7">
        <w:rPr>
          <w:rFonts w:ascii="Trebuchet MS" w:hAnsi="Trebuchet MS"/>
          <w:sz w:val="22"/>
          <w:szCs w:val="22"/>
        </w:rPr>
        <w:t>:</w:t>
      </w:r>
    </w:p>
    <w:p w:rsidR="009B57F7" w:rsidRDefault="009B57F7" w:rsidP="0078584F">
      <w:pPr>
        <w:autoSpaceDE w:val="0"/>
        <w:autoSpaceDN w:val="0"/>
        <w:adjustRightInd w:val="0"/>
        <w:ind w:firstLine="720"/>
        <w:rPr>
          <w:rFonts w:ascii="Trebuchet MS" w:hAnsi="Trebuchet MS"/>
          <w:sz w:val="22"/>
          <w:szCs w:val="22"/>
        </w:rPr>
      </w:pPr>
    </w:p>
    <w:tbl>
      <w:tblPr>
        <w:tblStyle w:val="TableGrid"/>
        <w:tblW w:w="9576" w:type="dxa"/>
        <w:tblLook w:val="04A0" w:firstRow="1" w:lastRow="0" w:firstColumn="1" w:lastColumn="0" w:noHBand="0" w:noVBand="1"/>
      </w:tblPr>
      <w:tblGrid>
        <w:gridCol w:w="2358"/>
        <w:gridCol w:w="2070"/>
        <w:gridCol w:w="2430"/>
        <w:gridCol w:w="2718"/>
      </w:tblGrid>
      <w:tr w:rsidR="009B57F7" w:rsidRPr="009B57F7" w:rsidTr="00A40FD3">
        <w:tc>
          <w:tcPr>
            <w:tcW w:w="2358" w:type="dxa"/>
            <w:shd w:val="clear" w:color="auto" w:fill="B8CCE4" w:themeFill="accent1" w:themeFillTint="66"/>
          </w:tcPr>
          <w:p w:rsidR="009B57F7" w:rsidRPr="001C5CC3" w:rsidRDefault="009B57F7" w:rsidP="0078584F">
            <w:pPr>
              <w:autoSpaceDE w:val="0"/>
              <w:autoSpaceDN w:val="0"/>
              <w:adjustRightInd w:val="0"/>
              <w:rPr>
                <w:rFonts w:ascii="Trebuchet MS" w:hAnsi="Trebuchet MS"/>
                <w:b/>
                <w:sz w:val="22"/>
                <w:szCs w:val="22"/>
              </w:rPr>
            </w:pPr>
          </w:p>
        </w:tc>
        <w:tc>
          <w:tcPr>
            <w:tcW w:w="2070" w:type="dxa"/>
            <w:shd w:val="clear" w:color="auto" w:fill="FABF8F" w:themeFill="accent6" w:themeFillTint="99"/>
          </w:tcPr>
          <w:p w:rsidR="009B57F7" w:rsidRPr="001C5CC3" w:rsidRDefault="009B57F7" w:rsidP="0078584F">
            <w:pPr>
              <w:autoSpaceDE w:val="0"/>
              <w:autoSpaceDN w:val="0"/>
              <w:adjustRightInd w:val="0"/>
              <w:rPr>
                <w:rFonts w:ascii="Trebuchet MS" w:hAnsi="Trebuchet MS"/>
                <w:b/>
                <w:sz w:val="22"/>
                <w:szCs w:val="22"/>
              </w:rPr>
            </w:pPr>
            <w:r w:rsidRPr="001C5CC3">
              <w:rPr>
                <w:rFonts w:ascii="Trebuchet MS" w:hAnsi="Trebuchet MS"/>
                <w:b/>
                <w:sz w:val="22"/>
                <w:szCs w:val="22"/>
              </w:rPr>
              <w:t xml:space="preserve">Monitoring si revizii periodice </w:t>
            </w:r>
          </w:p>
        </w:tc>
        <w:tc>
          <w:tcPr>
            <w:tcW w:w="2430" w:type="dxa"/>
            <w:shd w:val="clear" w:color="auto" w:fill="B8CCE4" w:themeFill="accent1" w:themeFillTint="66"/>
          </w:tcPr>
          <w:p w:rsidR="009B57F7" w:rsidRPr="001C5CC3" w:rsidRDefault="009B57F7" w:rsidP="0078584F">
            <w:pPr>
              <w:autoSpaceDE w:val="0"/>
              <w:autoSpaceDN w:val="0"/>
              <w:adjustRightInd w:val="0"/>
              <w:rPr>
                <w:rFonts w:ascii="Trebuchet MS" w:hAnsi="Trebuchet MS"/>
                <w:b/>
                <w:sz w:val="22"/>
                <w:szCs w:val="22"/>
              </w:rPr>
            </w:pPr>
            <w:r w:rsidRPr="001C5CC3">
              <w:rPr>
                <w:rFonts w:ascii="Trebuchet MS" w:hAnsi="Trebuchet MS"/>
                <w:b/>
                <w:sz w:val="22"/>
                <w:szCs w:val="22"/>
              </w:rPr>
              <w:t xml:space="preserve">Evaluare </w:t>
            </w:r>
          </w:p>
        </w:tc>
        <w:tc>
          <w:tcPr>
            <w:tcW w:w="2718" w:type="dxa"/>
            <w:shd w:val="clear" w:color="auto" w:fill="B8CCE4" w:themeFill="accent1" w:themeFillTint="66"/>
          </w:tcPr>
          <w:p w:rsidR="009B57F7" w:rsidRPr="001C5CC3" w:rsidRDefault="009B57F7" w:rsidP="0078584F">
            <w:pPr>
              <w:autoSpaceDE w:val="0"/>
              <w:autoSpaceDN w:val="0"/>
              <w:adjustRightInd w:val="0"/>
              <w:rPr>
                <w:rFonts w:ascii="Trebuchet MS" w:hAnsi="Trebuchet MS"/>
                <w:b/>
                <w:sz w:val="22"/>
                <w:szCs w:val="22"/>
              </w:rPr>
            </w:pPr>
            <w:r w:rsidRPr="001C5CC3">
              <w:rPr>
                <w:rFonts w:ascii="Trebuchet MS" w:hAnsi="Trebuchet MS"/>
                <w:b/>
                <w:sz w:val="22"/>
                <w:szCs w:val="22"/>
              </w:rPr>
              <w:t>Audit</w:t>
            </w:r>
          </w:p>
        </w:tc>
      </w:tr>
      <w:tr w:rsidR="009B57F7" w:rsidRPr="009B57F7" w:rsidTr="00A40FD3">
        <w:tc>
          <w:tcPr>
            <w:tcW w:w="2358" w:type="dxa"/>
          </w:tcPr>
          <w:p w:rsidR="009B57F7" w:rsidRPr="009B57F7" w:rsidRDefault="009B57F7" w:rsidP="0078584F">
            <w:pPr>
              <w:autoSpaceDE w:val="0"/>
              <w:autoSpaceDN w:val="0"/>
              <w:adjustRightInd w:val="0"/>
              <w:rPr>
                <w:rFonts w:ascii="Trebuchet MS" w:hAnsi="Trebuchet MS"/>
                <w:sz w:val="22"/>
                <w:szCs w:val="22"/>
              </w:rPr>
            </w:pPr>
            <w:r w:rsidRPr="009B57F7">
              <w:rPr>
                <w:rFonts w:ascii="Trebuchet MS" w:hAnsi="Trebuchet MS"/>
                <w:sz w:val="22"/>
                <w:szCs w:val="22"/>
              </w:rPr>
              <w:t>Cine ?</w:t>
            </w:r>
          </w:p>
        </w:tc>
        <w:tc>
          <w:tcPr>
            <w:tcW w:w="2070" w:type="dxa"/>
            <w:shd w:val="clear" w:color="auto" w:fill="FABF8F" w:themeFill="accent6" w:themeFillTint="99"/>
          </w:tcPr>
          <w:p w:rsidR="009B57F7" w:rsidRPr="009B57F7" w:rsidRDefault="009B57F7" w:rsidP="0078584F">
            <w:pPr>
              <w:autoSpaceDE w:val="0"/>
              <w:autoSpaceDN w:val="0"/>
              <w:adjustRightInd w:val="0"/>
              <w:rPr>
                <w:rFonts w:ascii="Trebuchet MS" w:hAnsi="Trebuchet MS"/>
                <w:sz w:val="22"/>
                <w:szCs w:val="22"/>
              </w:rPr>
            </w:pPr>
            <w:r>
              <w:rPr>
                <w:rFonts w:ascii="Trebuchet MS" w:hAnsi="Trebuchet MS"/>
                <w:sz w:val="22"/>
                <w:szCs w:val="22"/>
              </w:rPr>
              <w:t>Responsabilitatea Managementului  intern – toate nivelele</w:t>
            </w:r>
          </w:p>
        </w:tc>
        <w:tc>
          <w:tcPr>
            <w:tcW w:w="2430" w:type="dxa"/>
          </w:tcPr>
          <w:p w:rsidR="009B57F7" w:rsidRPr="009B57F7" w:rsidRDefault="009B57F7" w:rsidP="0078584F">
            <w:pPr>
              <w:autoSpaceDE w:val="0"/>
              <w:autoSpaceDN w:val="0"/>
              <w:adjustRightInd w:val="0"/>
              <w:rPr>
                <w:rFonts w:ascii="Trebuchet MS" w:hAnsi="Trebuchet MS"/>
                <w:sz w:val="22"/>
                <w:szCs w:val="22"/>
              </w:rPr>
            </w:pPr>
            <w:r>
              <w:rPr>
                <w:rFonts w:ascii="Trebuchet MS" w:hAnsi="Trebuchet MS"/>
                <w:sz w:val="22"/>
                <w:szCs w:val="22"/>
              </w:rPr>
              <w:t>De regula integreaza intrarile (obiectivitate)</w:t>
            </w:r>
          </w:p>
        </w:tc>
        <w:tc>
          <w:tcPr>
            <w:tcW w:w="2718" w:type="dxa"/>
          </w:tcPr>
          <w:p w:rsidR="009B57F7" w:rsidRPr="009B57F7" w:rsidRDefault="009B57F7" w:rsidP="0078584F">
            <w:pPr>
              <w:autoSpaceDE w:val="0"/>
              <w:autoSpaceDN w:val="0"/>
              <w:adjustRightInd w:val="0"/>
              <w:rPr>
                <w:rFonts w:ascii="Trebuchet MS" w:hAnsi="Trebuchet MS"/>
                <w:sz w:val="22"/>
                <w:szCs w:val="22"/>
              </w:rPr>
            </w:pPr>
            <w:r>
              <w:rPr>
                <w:rFonts w:ascii="Trebuchet MS" w:hAnsi="Trebuchet MS"/>
                <w:sz w:val="22"/>
                <w:szCs w:val="22"/>
              </w:rPr>
              <w:t>Incorporeaza intrarile externe</w:t>
            </w:r>
          </w:p>
        </w:tc>
      </w:tr>
      <w:tr w:rsidR="009B57F7" w:rsidRPr="009B57F7" w:rsidTr="00A40FD3">
        <w:tc>
          <w:tcPr>
            <w:tcW w:w="2358" w:type="dxa"/>
          </w:tcPr>
          <w:p w:rsidR="009B57F7" w:rsidRPr="009B57F7" w:rsidRDefault="009B57F7" w:rsidP="0078584F">
            <w:pPr>
              <w:autoSpaceDE w:val="0"/>
              <w:autoSpaceDN w:val="0"/>
              <w:adjustRightInd w:val="0"/>
              <w:rPr>
                <w:rFonts w:ascii="Trebuchet MS" w:hAnsi="Trebuchet MS"/>
                <w:sz w:val="22"/>
                <w:szCs w:val="22"/>
              </w:rPr>
            </w:pPr>
            <w:r w:rsidRPr="009B57F7">
              <w:rPr>
                <w:rFonts w:ascii="Trebuchet MS" w:hAnsi="Trebuchet MS"/>
                <w:sz w:val="22"/>
                <w:szCs w:val="22"/>
              </w:rPr>
              <w:t>Ce ?</w:t>
            </w:r>
          </w:p>
        </w:tc>
        <w:tc>
          <w:tcPr>
            <w:tcW w:w="2070" w:type="dxa"/>
            <w:shd w:val="clear" w:color="auto" w:fill="FABF8F" w:themeFill="accent6" w:themeFillTint="99"/>
          </w:tcPr>
          <w:p w:rsidR="009B57F7" w:rsidRPr="009B57F7" w:rsidRDefault="009B57F7" w:rsidP="0078584F">
            <w:pPr>
              <w:autoSpaceDE w:val="0"/>
              <w:autoSpaceDN w:val="0"/>
              <w:adjustRightInd w:val="0"/>
              <w:rPr>
                <w:rFonts w:ascii="Trebuchet MS" w:hAnsi="Trebuchet MS"/>
                <w:sz w:val="22"/>
                <w:szCs w:val="22"/>
              </w:rPr>
            </w:pPr>
            <w:r>
              <w:rPr>
                <w:rFonts w:ascii="Trebuchet MS" w:hAnsi="Trebuchet MS"/>
                <w:sz w:val="22"/>
                <w:szCs w:val="22"/>
              </w:rPr>
              <w:t>In curs de desfasurare</w:t>
            </w:r>
          </w:p>
        </w:tc>
        <w:tc>
          <w:tcPr>
            <w:tcW w:w="2430" w:type="dxa"/>
          </w:tcPr>
          <w:p w:rsidR="009B57F7" w:rsidRPr="009B57F7" w:rsidRDefault="00297F28" w:rsidP="0078584F">
            <w:pPr>
              <w:autoSpaceDE w:val="0"/>
              <w:autoSpaceDN w:val="0"/>
              <w:adjustRightInd w:val="0"/>
              <w:rPr>
                <w:rFonts w:ascii="Trebuchet MS" w:hAnsi="Trebuchet MS"/>
                <w:sz w:val="22"/>
                <w:szCs w:val="22"/>
              </w:rPr>
            </w:pPr>
            <w:r>
              <w:rPr>
                <w:rFonts w:ascii="Trebuchet MS" w:hAnsi="Trebuchet MS"/>
                <w:sz w:val="22"/>
                <w:szCs w:val="22"/>
              </w:rPr>
              <w:t xml:space="preserve">Periodic – termen mediu , finalizare , ex post </w:t>
            </w:r>
          </w:p>
        </w:tc>
        <w:tc>
          <w:tcPr>
            <w:tcW w:w="2718" w:type="dxa"/>
          </w:tcPr>
          <w:p w:rsidR="009B57F7" w:rsidRPr="009B57F7" w:rsidRDefault="00A60B2A" w:rsidP="0078584F">
            <w:pPr>
              <w:autoSpaceDE w:val="0"/>
              <w:autoSpaceDN w:val="0"/>
              <w:adjustRightInd w:val="0"/>
              <w:rPr>
                <w:rFonts w:ascii="Trebuchet MS" w:hAnsi="Trebuchet MS"/>
                <w:sz w:val="22"/>
                <w:szCs w:val="22"/>
              </w:rPr>
            </w:pPr>
            <w:r>
              <w:rPr>
                <w:rFonts w:ascii="Trebuchet MS" w:hAnsi="Trebuchet MS"/>
                <w:sz w:val="22"/>
                <w:szCs w:val="22"/>
              </w:rPr>
              <w:t>Ex 0ante (revizii de system) , finalizare</w:t>
            </w:r>
          </w:p>
        </w:tc>
      </w:tr>
      <w:tr w:rsidR="009B57F7" w:rsidRPr="009B57F7" w:rsidTr="00A40FD3">
        <w:trPr>
          <w:trHeight w:val="2213"/>
        </w:trPr>
        <w:tc>
          <w:tcPr>
            <w:tcW w:w="2358" w:type="dxa"/>
          </w:tcPr>
          <w:p w:rsidR="009B57F7" w:rsidRPr="009B57F7" w:rsidRDefault="009B57F7" w:rsidP="0078584F">
            <w:pPr>
              <w:autoSpaceDE w:val="0"/>
              <w:autoSpaceDN w:val="0"/>
              <w:adjustRightInd w:val="0"/>
              <w:rPr>
                <w:rFonts w:ascii="Trebuchet MS" w:hAnsi="Trebuchet MS"/>
                <w:sz w:val="22"/>
                <w:szCs w:val="22"/>
              </w:rPr>
            </w:pPr>
            <w:r w:rsidRPr="009B57F7">
              <w:rPr>
                <w:rFonts w:ascii="Trebuchet MS" w:hAnsi="Trebuchet MS"/>
                <w:sz w:val="22"/>
                <w:szCs w:val="22"/>
              </w:rPr>
              <w:t>De ce ?</w:t>
            </w:r>
          </w:p>
        </w:tc>
        <w:tc>
          <w:tcPr>
            <w:tcW w:w="2070" w:type="dxa"/>
            <w:shd w:val="clear" w:color="auto" w:fill="FABF8F" w:themeFill="accent6" w:themeFillTint="99"/>
          </w:tcPr>
          <w:p w:rsidR="009B57F7" w:rsidRPr="009B57F7" w:rsidRDefault="00A60B2A" w:rsidP="0078584F">
            <w:pPr>
              <w:autoSpaceDE w:val="0"/>
              <w:autoSpaceDN w:val="0"/>
              <w:adjustRightInd w:val="0"/>
              <w:rPr>
                <w:rFonts w:ascii="Trebuchet MS" w:hAnsi="Trebuchet MS"/>
                <w:sz w:val="22"/>
                <w:szCs w:val="22"/>
              </w:rPr>
            </w:pPr>
            <w:r>
              <w:rPr>
                <w:rFonts w:ascii="Trebuchet MS" w:hAnsi="Trebuchet MS"/>
                <w:sz w:val="22"/>
                <w:szCs w:val="22"/>
              </w:rPr>
              <w:t xml:space="preserve">Verificare progres , actiuni de remediere (corective) , actualizare planuri/palnificari </w:t>
            </w:r>
          </w:p>
        </w:tc>
        <w:tc>
          <w:tcPr>
            <w:tcW w:w="2430" w:type="dxa"/>
          </w:tcPr>
          <w:p w:rsidR="009B57F7" w:rsidRDefault="00A60B2A" w:rsidP="0078584F">
            <w:pPr>
              <w:autoSpaceDE w:val="0"/>
              <w:autoSpaceDN w:val="0"/>
              <w:adjustRightInd w:val="0"/>
              <w:rPr>
                <w:rFonts w:ascii="Trebuchet MS" w:hAnsi="Trebuchet MS"/>
                <w:sz w:val="22"/>
                <w:szCs w:val="22"/>
              </w:rPr>
            </w:pPr>
            <w:r>
              <w:rPr>
                <w:rFonts w:ascii="Trebuchet MS" w:hAnsi="Trebuchet MS"/>
                <w:sz w:val="22"/>
                <w:szCs w:val="22"/>
              </w:rPr>
              <w:t>Invatare lectii extinse, aplicabile la alte programe/proiecte si ca intrari la revizuiri ale politicilor</w:t>
            </w:r>
          </w:p>
          <w:p w:rsidR="00A60B2A" w:rsidRDefault="00A60B2A" w:rsidP="0078584F">
            <w:pPr>
              <w:autoSpaceDE w:val="0"/>
              <w:autoSpaceDN w:val="0"/>
              <w:adjustRightInd w:val="0"/>
              <w:rPr>
                <w:rFonts w:ascii="Trebuchet MS" w:hAnsi="Trebuchet MS"/>
                <w:sz w:val="22"/>
                <w:szCs w:val="22"/>
              </w:rPr>
            </w:pPr>
          </w:p>
          <w:p w:rsidR="00A60B2A" w:rsidRDefault="00A60B2A" w:rsidP="0078584F">
            <w:pPr>
              <w:autoSpaceDE w:val="0"/>
              <w:autoSpaceDN w:val="0"/>
              <w:adjustRightInd w:val="0"/>
              <w:rPr>
                <w:rFonts w:ascii="Trebuchet MS" w:hAnsi="Trebuchet MS"/>
                <w:sz w:val="22"/>
                <w:szCs w:val="22"/>
              </w:rPr>
            </w:pPr>
            <w:r>
              <w:rPr>
                <w:rFonts w:ascii="Trebuchet MS" w:hAnsi="Trebuchet MS"/>
                <w:sz w:val="22"/>
                <w:szCs w:val="22"/>
              </w:rPr>
              <w:t>Furnizeaza responsabilitate</w:t>
            </w:r>
          </w:p>
          <w:p w:rsidR="00A60B2A" w:rsidRPr="009B57F7" w:rsidRDefault="00A60B2A" w:rsidP="0078584F">
            <w:pPr>
              <w:autoSpaceDE w:val="0"/>
              <w:autoSpaceDN w:val="0"/>
              <w:adjustRightInd w:val="0"/>
              <w:rPr>
                <w:rFonts w:ascii="Trebuchet MS" w:hAnsi="Trebuchet MS"/>
                <w:sz w:val="22"/>
                <w:szCs w:val="22"/>
              </w:rPr>
            </w:pPr>
          </w:p>
        </w:tc>
        <w:tc>
          <w:tcPr>
            <w:tcW w:w="2718" w:type="dxa"/>
          </w:tcPr>
          <w:p w:rsidR="009B57F7" w:rsidRDefault="00A60B2A" w:rsidP="0078584F">
            <w:pPr>
              <w:autoSpaceDE w:val="0"/>
              <w:autoSpaceDN w:val="0"/>
              <w:adjustRightInd w:val="0"/>
              <w:rPr>
                <w:rFonts w:ascii="Trebuchet MS" w:hAnsi="Trebuchet MS"/>
                <w:sz w:val="22"/>
                <w:szCs w:val="22"/>
              </w:rPr>
            </w:pPr>
            <w:r>
              <w:rPr>
                <w:rFonts w:ascii="Trebuchet MS" w:hAnsi="Trebuchet MS"/>
                <w:sz w:val="22"/>
                <w:szCs w:val="22"/>
              </w:rPr>
              <w:t>Furnizeaza de asigurari si responsabilitate partilor interesate</w:t>
            </w:r>
          </w:p>
          <w:p w:rsidR="00176C5F" w:rsidRDefault="00176C5F" w:rsidP="0078584F">
            <w:pPr>
              <w:autoSpaceDE w:val="0"/>
              <w:autoSpaceDN w:val="0"/>
              <w:adjustRightInd w:val="0"/>
              <w:rPr>
                <w:rFonts w:ascii="Trebuchet MS" w:hAnsi="Trebuchet MS"/>
                <w:sz w:val="22"/>
                <w:szCs w:val="22"/>
              </w:rPr>
            </w:pPr>
          </w:p>
          <w:p w:rsidR="00176C5F" w:rsidRPr="009B57F7" w:rsidRDefault="00176C5F" w:rsidP="0078584F">
            <w:pPr>
              <w:autoSpaceDE w:val="0"/>
              <w:autoSpaceDN w:val="0"/>
              <w:adjustRightInd w:val="0"/>
              <w:rPr>
                <w:rFonts w:ascii="Trebuchet MS" w:hAnsi="Trebuchet MS"/>
                <w:sz w:val="22"/>
                <w:szCs w:val="22"/>
              </w:rPr>
            </w:pPr>
            <w:r>
              <w:rPr>
                <w:rFonts w:ascii="Trebuchet MS" w:hAnsi="Trebuchet MS"/>
                <w:sz w:val="22"/>
                <w:szCs w:val="22"/>
              </w:rPr>
              <w:t>Furnizeaza recomandari  pentru imbunatatirea proiectelor curente si viitoare</w:t>
            </w:r>
          </w:p>
        </w:tc>
      </w:tr>
      <w:tr w:rsidR="009B57F7" w:rsidRPr="009B57F7" w:rsidTr="00A40FD3">
        <w:tc>
          <w:tcPr>
            <w:tcW w:w="2358" w:type="dxa"/>
          </w:tcPr>
          <w:p w:rsidR="009B57F7" w:rsidRPr="009B57F7" w:rsidRDefault="009B57F7" w:rsidP="0078584F">
            <w:pPr>
              <w:autoSpaceDE w:val="0"/>
              <w:autoSpaceDN w:val="0"/>
              <w:adjustRightInd w:val="0"/>
              <w:rPr>
                <w:rFonts w:ascii="Trebuchet MS" w:hAnsi="Trebuchet MS"/>
                <w:sz w:val="22"/>
                <w:szCs w:val="22"/>
              </w:rPr>
            </w:pPr>
            <w:r w:rsidRPr="009B57F7">
              <w:rPr>
                <w:rFonts w:ascii="Trebuchet MS" w:hAnsi="Trebuchet MS"/>
                <w:sz w:val="22"/>
                <w:szCs w:val="22"/>
              </w:rPr>
              <w:t>Legat de Matricea Logica a Interventiei , obiective -ierahizare</w:t>
            </w:r>
          </w:p>
        </w:tc>
        <w:tc>
          <w:tcPr>
            <w:tcW w:w="2070" w:type="dxa"/>
            <w:shd w:val="clear" w:color="auto" w:fill="FABF8F" w:themeFill="accent6" w:themeFillTint="99"/>
          </w:tcPr>
          <w:p w:rsidR="009B57F7" w:rsidRPr="009B57F7" w:rsidRDefault="00A60B2A" w:rsidP="0078584F">
            <w:pPr>
              <w:autoSpaceDE w:val="0"/>
              <w:autoSpaceDN w:val="0"/>
              <w:adjustRightInd w:val="0"/>
              <w:rPr>
                <w:rFonts w:ascii="Trebuchet MS" w:hAnsi="Trebuchet MS"/>
                <w:sz w:val="22"/>
                <w:szCs w:val="22"/>
              </w:rPr>
            </w:pPr>
            <w:r>
              <w:rPr>
                <w:rFonts w:ascii="Trebuchet MS" w:hAnsi="Trebuchet MS"/>
                <w:sz w:val="22"/>
                <w:szCs w:val="22"/>
              </w:rPr>
              <w:t>Intrari, activitati, rezultate</w:t>
            </w:r>
          </w:p>
        </w:tc>
        <w:tc>
          <w:tcPr>
            <w:tcW w:w="2430" w:type="dxa"/>
          </w:tcPr>
          <w:p w:rsidR="009B57F7" w:rsidRPr="009B57F7" w:rsidRDefault="00A60B2A" w:rsidP="0078584F">
            <w:pPr>
              <w:autoSpaceDE w:val="0"/>
              <w:autoSpaceDN w:val="0"/>
              <w:adjustRightInd w:val="0"/>
              <w:rPr>
                <w:rFonts w:ascii="Trebuchet MS" w:hAnsi="Trebuchet MS"/>
                <w:sz w:val="22"/>
                <w:szCs w:val="22"/>
              </w:rPr>
            </w:pPr>
            <w:r>
              <w:rPr>
                <w:rFonts w:ascii="Trebuchet MS" w:hAnsi="Trebuchet MS"/>
                <w:sz w:val="22"/>
                <w:szCs w:val="22"/>
              </w:rPr>
              <w:t xml:space="preserve">Rezultate, scop , obiective (   relevanta) </w:t>
            </w:r>
          </w:p>
        </w:tc>
        <w:tc>
          <w:tcPr>
            <w:tcW w:w="2718" w:type="dxa"/>
          </w:tcPr>
          <w:p w:rsidR="009B57F7" w:rsidRPr="009B57F7" w:rsidRDefault="00A60B2A" w:rsidP="0078584F">
            <w:pPr>
              <w:autoSpaceDE w:val="0"/>
              <w:autoSpaceDN w:val="0"/>
              <w:adjustRightInd w:val="0"/>
              <w:rPr>
                <w:rFonts w:ascii="Trebuchet MS" w:hAnsi="Trebuchet MS"/>
                <w:sz w:val="22"/>
                <w:szCs w:val="22"/>
              </w:rPr>
            </w:pPr>
            <w:r>
              <w:rPr>
                <w:rFonts w:ascii="Trebuchet MS" w:hAnsi="Trebuchet MS"/>
                <w:sz w:val="22"/>
                <w:szCs w:val="22"/>
              </w:rPr>
              <w:t>Intrari, activitati si rezultate</w:t>
            </w:r>
          </w:p>
        </w:tc>
      </w:tr>
    </w:tbl>
    <w:p w:rsidR="00742A8C" w:rsidRDefault="00742A8C" w:rsidP="0078584F">
      <w:pPr>
        <w:pStyle w:val="Caption"/>
        <w:rPr>
          <w:rFonts w:ascii="Trebuchet MS" w:hAnsi="Trebuchet MS"/>
          <w:sz w:val="20"/>
          <w:szCs w:val="20"/>
        </w:rPr>
      </w:pPr>
    </w:p>
    <w:p w:rsidR="009B57F7" w:rsidRPr="006029FA" w:rsidRDefault="001F34FD" w:rsidP="0078584F">
      <w:pPr>
        <w:pStyle w:val="Caption"/>
        <w:rPr>
          <w:rFonts w:ascii="Trebuchet MS" w:hAnsi="Trebuchet MS"/>
          <w:sz w:val="20"/>
          <w:szCs w:val="20"/>
        </w:rPr>
      </w:pPr>
      <w:bookmarkStart w:id="49" w:name="_Toc492542683"/>
      <w:r w:rsidRPr="006029FA">
        <w:rPr>
          <w:rFonts w:ascii="Trebuchet MS" w:hAnsi="Trebuchet MS"/>
          <w:sz w:val="20"/>
          <w:szCs w:val="20"/>
        </w:rPr>
        <w:t>Tab.</w:t>
      </w:r>
      <w:r w:rsidRPr="006029FA">
        <w:rPr>
          <w:rFonts w:ascii="Trebuchet MS" w:hAnsi="Trebuchet MS"/>
          <w:sz w:val="20"/>
          <w:szCs w:val="20"/>
        </w:rPr>
        <w:fldChar w:fldCharType="begin"/>
      </w:r>
      <w:r w:rsidRPr="006029FA">
        <w:rPr>
          <w:rFonts w:ascii="Trebuchet MS" w:hAnsi="Trebuchet MS"/>
          <w:sz w:val="20"/>
          <w:szCs w:val="20"/>
        </w:rPr>
        <w:instrText xml:space="preserve"> SEQ Table \* ARABIC </w:instrText>
      </w:r>
      <w:r w:rsidRPr="006029FA">
        <w:rPr>
          <w:rFonts w:ascii="Trebuchet MS" w:hAnsi="Trebuchet MS"/>
          <w:sz w:val="20"/>
          <w:szCs w:val="20"/>
        </w:rPr>
        <w:fldChar w:fldCharType="separate"/>
      </w:r>
      <w:r w:rsidR="00BC73B1">
        <w:rPr>
          <w:rFonts w:ascii="Trebuchet MS" w:hAnsi="Trebuchet MS"/>
          <w:noProof/>
          <w:sz w:val="20"/>
          <w:szCs w:val="20"/>
        </w:rPr>
        <w:t>2</w:t>
      </w:r>
      <w:r w:rsidRPr="006029FA">
        <w:rPr>
          <w:rFonts w:ascii="Trebuchet MS" w:hAnsi="Trebuchet MS"/>
          <w:sz w:val="20"/>
          <w:szCs w:val="20"/>
        </w:rPr>
        <w:fldChar w:fldCharType="end"/>
      </w:r>
      <w:r w:rsidRPr="006029FA">
        <w:rPr>
          <w:rFonts w:ascii="Trebuchet MS" w:hAnsi="Trebuchet MS"/>
          <w:sz w:val="20"/>
          <w:szCs w:val="20"/>
        </w:rPr>
        <w:t>. Intrebari de evaluare comune</w:t>
      </w:r>
      <w:bookmarkEnd w:id="49"/>
      <w:r w:rsidRPr="006029FA">
        <w:rPr>
          <w:rFonts w:ascii="Trebuchet MS" w:hAnsi="Trebuchet MS"/>
          <w:sz w:val="20"/>
          <w:szCs w:val="20"/>
        </w:rPr>
        <w:t xml:space="preserve"> </w:t>
      </w:r>
    </w:p>
    <w:p w:rsidR="00156370" w:rsidRPr="00156370" w:rsidRDefault="00156370" w:rsidP="0078584F">
      <w:pPr>
        <w:autoSpaceDE w:val="0"/>
        <w:autoSpaceDN w:val="0"/>
        <w:adjustRightInd w:val="0"/>
        <w:rPr>
          <w:rFonts w:ascii="Trebuchet MS" w:hAnsi="Trebuchet MS" w:cs="ec square sans pro"/>
          <w:b/>
          <w:sz w:val="22"/>
          <w:szCs w:val="22"/>
        </w:rPr>
      </w:pPr>
      <w:r w:rsidRPr="00156370">
        <w:rPr>
          <w:rFonts w:ascii="Trebuchet MS" w:hAnsi="Trebuchet MS" w:cs="ec square sans pro"/>
          <w:b/>
          <w:sz w:val="22"/>
          <w:szCs w:val="22"/>
          <w:lang w:val="x-none"/>
        </w:rPr>
        <w:t>Ce reprezintă, în esență, monitorizarea și evaluarea?</w:t>
      </w:r>
      <w:r>
        <w:rPr>
          <w:rFonts w:ascii="Trebuchet MS" w:hAnsi="Trebuchet MS" w:cs="ec square sans pro"/>
          <w:b/>
          <w:sz w:val="22"/>
          <w:szCs w:val="22"/>
        </w:rPr>
        <w:t xml:space="preserve"> </w:t>
      </w:r>
      <w:sdt>
        <w:sdtPr>
          <w:rPr>
            <w:rFonts w:ascii="Trebuchet MS" w:hAnsi="Trebuchet MS" w:cs="ec square sans pro"/>
            <w:b/>
            <w:sz w:val="22"/>
            <w:szCs w:val="22"/>
          </w:rPr>
          <w:id w:val="1599290522"/>
          <w:citation/>
        </w:sdtPr>
        <w:sdtContent>
          <w:r>
            <w:rPr>
              <w:rFonts w:ascii="Trebuchet MS" w:hAnsi="Trebuchet MS" w:cs="ec square sans pro"/>
              <w:b/>
              <w:sz w:val="22"/>
              <w:szCs w:val="22"/>
            </w:rPr>
            <w:fldChar w:fldCharType="begin"/>
          </w:r>
          <w:r>
            <w:rPr>
              <w:rFonts w:ascii="Trebuchet MS" w:hAnsi="Trebuchet MS" w:cs="ec square sans pro"/>
              <w:b/>
              <w:sz w:val="22"/>
              <w:szCs w:val="22"/>
            </w:rPr>
            <w:instrText xml:space="preserve">CITATION UE_15 \l 1033 </w:instrText>
          </w:r>
          <w:r>
            <w:rPr>
              <w:rFonts w:ascii="Trebuchet MS" w:hAnsi="Trebuchet MS" w:cs="ec square sans pro"/>
              <w:b/>
              <w:sz w:val="22"/>
              <w:szCs w:val="22"/>
            </w:rPr>
            <w:fldChar w:fldCharType="separate"/>
          </w:r>
          <w:r w:rsidR="00BC73B1" w:rsidRPr="00BC73B1">
            <w:rPr>
              <w:rFonts w:ascii="Trebuchet MS" w:hAnsi="Trebuchet MS" w:cs="ec square sans pro"/>
              <w:noProof/>
              <w:sz w:val="22"/>
              <w:szCs w:val="22"/>
            </w:rPr>
            <w:t>(UE_Leaflet_Monitoring, 2015)</w:t>
          </w:r>
          <w:r>
            <w:rPr>
              <w:rFonts w:ascii="Trebuchet MS" w:hAnsi="Trebuchet MS" w:cs="ec square sans pro"/>
              <w:b/>
              <w:sz w:val="22"/>
              <w:szCs w:val="22"/>
            </w:rPr>
            <w:fldChar w:fldCharType="end"/>
          </w:r>
        </w:sdtContent>
      </w:sdt>
      <w:r>
        <w:rPr>
          <w:rFonts w:ascii="Trebuchet MS" w:hAnsi="Trebuchet MS" w:cs="ec square sans pro"/>
          <w:b/>
          <w:sz w:val="22"/>
          <w:szCs w:val="22"/>
        </w:rPr>
        <w:t xml:space="preserve"> </w:t>
      </w:r>
      <w:r>
        <w:rPr>
          <w:rStyle w:val="FootnoteReference"/>
          <w:rFonts w:ascii="Trebuchet MS" w:hAnsi="Trebuchet MS" w:cs="ec square sans pro"/>
          <w:b/>
          <w:sz w:val="22"/>
          <w:szCs w:val="22"/>
        </w:rPr>
        <w:footnoteReference w:id="23"/>
      </w:r>
    </w:p>
    <w:p w:rsidR="00156370" w:rsidRDefault="00156370" w:rsidP="0078584F"/>
    <w:p w:rsidR="00156370" w:rsidRDefault="00156370" w:rsidP="00A40FD3">
      <w:pPr>
        <w:autoSpaceDE w:val="0"/>
        <w:autoSpaceDN w:val="0"/>
        <w:adjustRightInd w:val="0"/>
        <w:spacing w:after="45"/>
        <w:jc w:val="both"/>
        <w:rPr>
          <w:rFonts w:ascii="Trebuchet MS" w:hAnsi="Trebuchet MS" w:cs="ec square sans pro"/>
          <w:sz w:val="22"/>
          <w:szCs w:val="22"/>
        </w:rPr>
      </w:pPr>
      <w:r>
        <w:rPr>
          <w:rFonts w:ascii="Trebuchet MS" w:hAnsi="Trebuchet MS" w:cs="ec square sans pro"/>
          <w:sz w:val="22"/>
          <w:szCs w:val="22"/>
        </w:rPr>
        <w:t>“</w:t>
      </w:r>
      <w:r w:rsidRPr="00156370">
        <w:rPr>
          <w:rFonts w:ascii="Trebuchet MS" w:hAnsi="Trebuchet MS" w:cs="ec square sans pro"/>
          <w:sz w:val="22"/>
          <w:szCs w:val="22"/>
          <w:lang w:val="x-none"/>
        </w:rPr>
        <w:t xml:space="preserve">Monitorizarea și evaluarea sunt exerciții complementare, dar diferite. </w:t>
      </w:r>
    </w:p>
    <w:p w:rsidR="00156370" w:rsidRPr="00156370" w:rsidRDefault="00156370" w:rsidP="00A40FD3">
      <w:pPr>
        <w:autoSpaceDE w:val="0"/>
        <w:autoSpaceDN w:val="0"/>
        <w:adjustRightInd w:val="0"/>
        <w:spacing w:after="45"/>
        <w:jc w:val="both"/>
        <w:rPr>
          <w:rFonts w:ascii="Trebuchet MS" w:hAnsi="Trebuchet MS" w:cs="ec square sans pro"/>
          <w:sz w:val="22"/>
          <w:szCs w:val="22"/>
        </w:rPr>
      </w:pPr>
    </w:p>
    <w:p w:rsidR="00156370" w:rsidRPr="00156370" w:rsidRDefault="00156370" w:rsidP="00A40FD3">
      <w:pPr>
        <w:numPr>
          <w:ilvl w:val="0"/>
          <w:numId w:val="19"/>
        </w:numPr>
        <w:autoSpaceDE w:val="0"/>
        <w:autoSpaceDN w:val="0"/>
        <w:adjustRightInd w:val="0"/>
        <w:spacing w:after="195"/>
        <w:jc w:val="both"/>
        <w:rPr>
          <w:rFonts w:ascii="Trebuchet MS" w:hAnsi="Trebuchet MS" w:cs="ec square sans pro"/>
          <w:sz w:val="22"/>
          <w:szCs w:val="22"/>
          <w:lang w:val="x-none"/>
        </w:rPr>
      </w:pPr>
      <w:r w:rsidRPr="00156370">
        <w:rPr>
          <w:rFonts w:ascii="Trebuchet MS" w:hAnsi="Trebuchet MS" w:cs="ec square sans pro"/>
          <w:b/>
          <w:sz w:val="22"/>
          <w:szCs w:val="22"/>
          <w:lang w:val="x-none"/>
        </w:rPr>
        <w:t>Monitorizarea este o sarcină continuă de analizare a informațiilor</w:t>
      </w:r>
      <w:r w:rsidRPr="00156370">
        <w:rPr>
          <w:rFonts w:ascii="Trebuchet MS" w:hAnsi="Trebuchet MS" w:cs="ec square sans pro"/>
          <w:sz w:val="22"/>
          <w:szCs w:val="22"/>
          <w:lang w:val="x-none"/>
        </w:rPr>
        <w:t xml:space="preserve">, de inventariere sistematică a contribuțiilor bugetare și a activităților finanțate. Aceasta generează date cantitative și oferă un feedback cu privire la implementarea instrumentelor și a măsurilor, facilitând corectarea abaterilor de la obiectivele operaționale și specifice. Astfel, monitorizarea contribuie la justificarea cheltuielilor publice și oferă informații valoroase cu privire la gestionarea programelor. </w:t>
      </w:r>
    </w:p>
    <w:p w:rsidR="00156370" w:rsidRPr="00156370" w:rsidRDefault="00156370" w:rsidP="00A40FD3">
      <w:pPr>
        <w:numPr>
          <w:ilvl w:val="0"/>
          <w:numId w:val="19"/>
        </w:numPr>
        <w:autoSpaceDE w:val="0"/>
        <w:autoSpaceDN w:val="0"/>
        <w:adjustRightInd w:val="0"/>
        <w:jc w:val="both"/>
        <w:rPr>
          <w:rFonts w:ascii="Trebuchet MS" w:hAnsi="Trebuchet MS" w:cs="ec square sans pro"/>
          <w:sz w:val="22"/>
          <w:szCs w:val="22"/>
          <w:lang w:val="x-none"/>
        </w:rPr>
      </w:pPr>
      <w:r w:rsidRPr="00156370">
        <w:rPr>
          <w:rFonts w:ascii="Trebuchet MS" w:hAnsi="Trebuchet MS" w:cs="ec square sans pro"/>
          <w:b/>
          <w:sz w:val="22"/>
          <w:szCs w:val="22"/>
          <w:lang w:val="x-none"/>
        </w:rPr>
        <w:t>Evaluarea implică o decizie cu privire la intervenții</w:t>
      </w:r>
      <w:r w:rsidRPr="00156370">
        <w:rPr>
          <w:rFonts w:ascii="Trebuchet MS" w:hAnsi="Trebuchet MS" w:cs="ec square sans pro"/>
          <w:sz w:val="22"/>
          <w:szCs w:val="22"/>
          <w:lang w:val="x-none"/>
        </w:rPr>
        <w:t xml:space="preserve">, în funcție de rezultatele, de impactul și de nevoile pe care acestea urmăresc să le satisfacă. Ea este un instrument sistematic, care oferă dovezi pentru luarea deciziilor și îmbunătățește eficacitatea, utilitatea și eficiența. Evaluarea contribuie la transparență, la învățare și la responsabilitate. Prin urmare, aceasta </w:t>
      </w:r>
      <w:r w:rsidRPr="00156370">
        <w:rPr>
          <w:rFonts w:ascii="Trebuchet MS" w:hAnsi="Trebuchet MS" w:cs="ec square sans pro"/>
          <w:sz w:val="22"/>
          <w:szCs w:val="22"/>
          <w:lang w:val="x-none"/>
        </w:rPr>
        <w:lastRenderedPageBreak/>
        <w:t xml:space="preserve">permite desprinderea de învățăminte pentru viitor cu privire la ceea ce funcționează, în ce împrejurări și de ce (sau de ce nu). </w:t>
      </w:r>
      <w:r>
        <w:rPr>
          <w:rFonts w:ascii="Trebuchet MS" w:hAnsi="Trebuchet MS" w:cs="ec square sans pro"/>
          <w:sz w:val="22"/>
          <w:szCs w:val="22"/>
        </w:rPr>
        <w:t>“</w:t>
      </w:r>
    </w:p>
    <w:p w:rsidR="00833077" w:rsidRDefault="00833077" w:rsidP="00A40FD3">
      <w:pPr>
        <w:autoSpaceDE w:val="0"/>
        <w:autoSpaceDN w:val="0"/>
        <w:adjustRightInd w:val="0"/>
        <w:jc w:val="both"/>
        <w:rPr>
          <w:rFonts w:ascii="Trebuchet MS" w:hAnsi="Trebuchet MS" w:cs="ec square sans pro"/>
          <w:sz w:val="22"/>
          <w:szCs w:val="22"/>
        </w:rPr>
      </w:pPr>
    </w:p>
    <w:p w:rsidR="00833077" w:rsidRPr="00833077" w:rsidRDefault="00833077" w:rsidP="00A40FD3">
      <w:pPr>
        <w:autoSpaceDE w:val="0"/>
        <w:autoSpaceDN w:val="0"/>
        <w:adjustRightInd w:val="0"/>
        <w:jc w:val="both"/>
        <w:rPr>
          <w:rFonts w:ascii="Trebuchet MS" w:hAnsi="Trebuchet MS" w:cs="ec square sans pro"/>
          <w:sz w:val="22"/>
          <w:szCs w:val="22"/>
        </w:rPr>
      </w:pPr>
    </w:p>
    <w:p w:rsidR="00742A8C" w:rsidRPr="00742A8C" w:rsidRDefault="00742A8C" w:rsidP="00A40FD3">
      <w:pPr>
        <w:jc w:val="both"/>
        <w:rPr>
          <w:rFonts w:ascii="Trebuchet MS" w:hAnsi="Trebuchet MS"/>
          <w:b/>
          <w:sz w:val="24"/>
          <w:szCs w:val="24"/>
        </w:rPr>
      </w:pPr>
      <w:r>
        <w:rPr>
          <w:rFonts w:ascii="Trebuchet MS" w:hAnsi="Trebuchet MS"/>
          <w:b/>
          <w:sz w:val="24"/>
          <w:szCs w:val="24"/>
        </w:rPr>
        <w:t>C</w:t>
      </w:r>
      <w:r w:rsidRPr="00742A8C">
        <w:rPr>
          <w:rFonts w:ascii="Trebuchet MS" w:hAnsi="Trebuchet MS"/>
          <w:b/>
          <w:sz w:val="24"/>
          <w:szCs w:val="24"/>
        </w:rPr>
        <w:t>olectarea, stocarea şi transmiterea datelor</w:t>
      </w:r>
    </w:p>
    <w:p w:rsidR="00742A8C" w:rsidRPr="00742A8C" w:rsidRDefault="00742A8C" w:rsidP="00A40FD3">
      <w:pPr>
        <w:jc w:val="both"/>
      </w:pPr>
    </w:p>
    <w:p w:rsidR="00742A8C" w:rsidRDefault="00742A8C" w:rsidP="00A40FD3">
      <w:pPr>
        <w:autoSpaceDE w:val="0"/>
        <w:autoSpaceDN w:val="0"/>
        <w:adjustRightInd w:val="0"/>
        <w:ind w:firstLine="720"/>
        <w:jc w:val="both"/>
        <w:rPr>
          <w:rFonts w:ascii="Trebuchet MS" w:hAnsi="Trebuchet MS"/>
          <w:color w:val="000000"/>
          <w:sz w:val="24"/>
          <w:szCs w:val="24"/>
        </w:rPr>
      </w:pPr>
      <w:r>
        <w:rPr>
          <w:rFonts w:ascii="Trebuchet MS" w:hAnsi="Trebuchet MS"/>
          <w:color w:val="000000"/>
          <w:sz w:val="24"/>
          <w:szCs w:val="24"/>
        </w:rPr>
        <w:t>C</w:t>
      </w:r>
      <w:r w:rsidRPr="00E33388">
        <w:rPr>
          <w:rFonts w:ascii="Trebuchet MS" w:hAnsi="Trebuchet MS"/>
          <w:color w:val="000000"/>
          <w:sz w:val="24"/>
          <w:szCs w:val="24"/>
        </w:rPr>
        <w:t>olectarea, stocarea şi transmiterea datelor</w:t>
      </w:r>
      <w:r>
        <w:rPr>
          <w:rFonts w:ascii="Trebuchet MS" w:hAnsi="Trebuchet MS"/>
          <w:color w:val="000000"/>
          <w:sz w:val="24"/>
          <w:szCs w:val="24"/>
        </w:rPr>
        <w:t xml:space="preserve"> si a informatiilor se va realiza pe Canalele de comunicatie  uzuale : tel/fax , date/internet , imagini foto/film , etc . </w:t>
      </w:r>
    </w:p>
    <w:p w:rsidR="00742A8C" w:rsidRDefault="00742A8C" w:rsidP="00A40FD3">
      <w:pPr>
        <w:autoSpaceDE w:val="0"/>
        <w:autoSpaceDN w:val="0"/>
        <w:adjustRightInd w:val="0"/>
        <w:ind w:firstLine="720"/>
        <w:jc w:val="both"/>
        <w:rPr>
          <w:rFonts w:ascii="Trebuchet MS" w:hAnsi="Trebuchet MS"/>
          <w:color w:val="000000"/>
          <w:sz w:val="24"/>
          <w:szCs w:val="24"/>
        </w:rPr>
      </w:pPr>
    </w:p>
    <w:p w:rsidR="00742A8C" w:rsidRDefault="00742A8C" w:rsidP="00A40FD3">
      <w:pPr>
        <w:autoSpaceDE w:val="0"/>
        <w:autoSpaceDN w:val="0"/>
        <w:adjustRightInd w:val="0"/>
        <w:ind w:firstLine="720"/>
        <w:jc w:val="both"/>
        <w:rPr>
          <w:rFonts w:ascii="Trebuchet MS" w:hAnsi="Trebuchet MS"/>
          <w:color w:val="000000"/>
          <w:sz w:val="24"/>
          <w:szCs w:val="24"/>
        </w:rPr>
      </w:pPr>
      <w:r>
        <w:rPr>
          <w:rFonts w:ascii="Trebuchet MS" w:hAnsi="Trebuchet MS"/>
          <w:color w:val="000000"/>
          <w:sz w:val="24"/>
          <w:szCs w:val="24"/>
        </w:rPr>
        <w:t>Prin forme de tip Informatii si documente primare , secumdare , tertiare in functie de gardul lor de procesare si intergrare.</w:t>
      </w:r>
    </w:p>
    <w:p w:rsidR="00742A8C" w:rsidRDefault="00742A8C" w:rsidP="00A40FD3">
      <w:pPr>
        <w:autoSpaceDE w:val="0"/>
        <w:autoSpaceDN w:val="0"/>
        <w:adjustRightInd w:val="0"/>
        <w:ind w:firstLine="720"/>
        <w:jc w:val="both"/>
        <w:rPr>
          <w:rFonts w:ascii="Trebuchet MS" w:hAnsi="Trebuchet MS"/>
          <w:color w:val="000000"/>
          <w:sz w:val="24"/>
          <w:szCs w:val="24"/>
        </w:rPr>
      </w:pPr>
    </w:p>
    <w:p w:rsidR="00742A8C" w:rsidRDefault="00742A8C" w:rsidP="00A40FD3">
      <w:pPr>
        <w:autoSpaceDE w:val="0"/>
        <w:autoSpaceDN w:val="0"/>
        <w:adjustRightInd w:val="0"/>
        <w:ind w:firstLine="720"/>
        <w:jc w:val="both"/>
      </w:pPr>
      <w:r>
        <w:rPr>
          <w:rFonts w:ascii="Trebuchet MS" w:hAnsi="Trebuchet MS"/>
          <w:color w:val="000000"/>
          <w:sz w:val="24"/>
          <w:szCs w:val="24"/>
        </w:rPr>
        <w:t>Pentru Raportati ,  Evaluri si Monitorizari formatul datelor va fi cel acceptat de finantator : EU/MARD/AFIR ,in general doc sau excel , dar posibil si in    dbf (baze de date ) sau .mpp (specifi aplicatii MS Project ).</w:t>
      </w:r>
    </w:p>
    <w:p w:rsidR="00742A8C" w:rsidRDefault="00742A8C" w:rsidP="0078584F">
      <w:pPr>
        <w:autoSpaceDE w:val="0"/>
        <w:autoSpaceDN w:val="0"/>
        <w:adjustRightInd w:val="0"/>
        <w:ind w:firstLine="720"/>
      </w:pPr>
    </w:p>
    <w:p w:rsidR="001C3380" w:rsidRPr="00E0068A" w:rsidRDefault="00176C5F" w:rsidP="0078584F">
      <w:pPr>
        <w:pStyle w:val="Heading2"/>
        <w:rPr>
          <w:rFonts w:ascii="Trebuchet MS" w:hAnsi="Trebuchet MS"/>
          <w:color w:val="000000"/>
        </w:rPr>
      </w:pPr>
      <w:bookmarkStart w:id="50" w:name="_Toc492549890"/>
      <w:r w:rsidRPr="00E0068A">
        <w:rPr>
          <w:rFonts w:ascii="Trebuchet MS" w:hAnsi="Trebuchet MS"/>
          <w:color w:val="000000"/>
        </w:rPr>
        <w:t>5.2. Monitorizare</w:t>
      </w:r>
      <w:r w:rsidR="00003A68">
        <w:rPr>
          <w:rFonts w:ascii="Trebuchet MS" w:hAnsi="Trebuchet MS"/>
          <w:color w:val="000000"/>
        </w:rPr>
        <w:t>a</w:t>
      </w:r>
      <w:r w:rsidRPr="00E0068A">
        <w:rPr>
          <w:rFonts w:ascii="Trebuchet MS" w:hAnsi="Trebuchet MS"/>
          <w:color w:val="000000"/>
        </w:rPr>
        <w:t xml:space="preserve"> </w:t>
      </w:r>
      <w:r w:rsidR="00003A68">
        <w:rPr>
          <w:rFonts w:ascii="Trebuchet MS" w:hAnsi="Trebuchet MS"/>
          <w:color w:val="000000"/>
        </w:rPr>
        <w:t>ș</w:t>
      </w:r>
      <w:r w:rsidR="00DB2BFF" w:rsidRPr="00E0068A">
        <w:rPr>
          <w:rFonts w:ascii="Trebuchet MS" w:hAnsi="Trebuchet MS"/>
          <w:color w:val="000000"/>
        </w:rPr>
        <w:t xml:space="preserve">i evaluarea </w:t>
      </w:r>
      <w:r w:rsidRPr="00E0068A">
        <w:rPr>
          <w:rFonts w:ascii="Trebuchet MS" w:hAnsi="Trebuchet MS"/>
          <w:color w:val="000000"/>
        </w:rPr>
        <w:t xml:space="preserve">SDL </w:t>
      </w:r>
      <w:r w:rsidR="00DB2BFF" w:rsidRPr="00E0068A">
        <w:rPr>
          <w:rFonts w:ascii="Trebuchet MS" w:hAnsi="Trebuchet MS"/>
          <w:color w:val="000000"/>
        </w:rPr>
        <w:t>GALMMV</w:t>
      </w:r>
      <w:bookmarkEnd w:id="50"/>
      <w:r w:rsidR="00DB2BFF" w:rsidRPr="00E0068A">
        <w:rPr>
          <w:rFonts w:ascii="Trebuchet MS" w:hAnsi="Trebuchet MS"/>
          <w:color w:val="000000"/>
        </w:rPr>
        <w:t xml:space="preserve"> </w:t>
      </w:r>
    </w:p>
    <w:p w:rsidR="00176C5F" w:rsidRDefault="00176C5F" w:rsidP="0078584F">
      <w:pPr>
        <w:autoSpaceDE w:val="0"/>
        <w:autoSpaceDN w:val="0"/>
        <w:adjustRightInd w:val="0"/>
        <w:ind w:firstLine="720"/>
        <w:rPr>
          <w:rFonts w:ascii="Trebuchet MS" w:hAnsi="Trebuchet MS"/>
          <w:color w:val="000000"/>
          <w:sz w:val="24"/>
          <w:szCs w:val="24"/>
        </w:rPr>
      </w:pPr>
    </w:p>
    <w:p w:rsidR="00DB2BFF" w:rsidRDefault="00DB2BFF" w:rsidP="00A40FD3">
      <w:pPr>
        <w:jc w:val="both"/>
        <w:rPr>
          <w:rFonts w:ascii="Trebuchet MS" w:hAnsi="Trebuchet MS"/>
          <w:sz w:val="22"/>
          <w:szCs w:val="22"/>
        </w:rPr>
      </w:pPr>
      <w:r>
        <w:rPr>
          <w:rFonts w:ascii="Trebuchet MS" w:hAnsi="Trebuchet MS"/>
          <w:sz w:val="22"/>
          <w:szCs w:val="22"/>
        </w:rPr>
        <w:t>Evaluarea implementării SDL reprezintă o sarcină obligatorie pentru GAL-uri, conform art. 34 din Reg. (UE) nr. 1303/2013,</w:t>
      </w:r>
      <w:sdt>
        <w:sdtPr>
          <w:rPr>
            <w:rFonts w:ascii="Trebuchet MS" w:hAnsi="Trebuchet MS"/>
            <w:sz w:val="22"/>
            <w:szCs w:val="22"/>
          </w:rPr>
          <w:id w:val="-1340996463"/>
          <w:citation/>
        </w:sdtPr>
        <w:sdtContent>
          <w:r>
            <w:rPr>
              <w:rFonts w:ascii="Trebuchet MS" w:hAnsi="Trebuchet MS"/>
              <w:sz w:val="22"/>
              <w:szCs w:val="22"/>
            </w:rPr>
            <w:fldChar w:fldCharType="begin"/>
          </w:r>
          <w:r>
            <w:rPr>
              <w:rFonts w:ascii="Trebuchet MS" w:hAnsi="Trebuchet MS"/>
              <w:sz w:val="22"/>
              <w:szCs w:val="22"/>
            </w:rPr>
            <w:instrText xml:space="preserve"> CITATION Reg13 \l 1033 </w:instrText>
          </w:r>
          <w:r>
            <w:rPr>
              <w:rFonts w:ascii="Trebuchet MS" w:hAnsi="Trebuchet MS"/>
              <w:sz w:val="22"/>
              <w:szCs w:val="22"/>
            </w:rPr>
            <w:fldChar w:fldCharType="separate"/>
          </w:r>
          <w:r w:rsidR="00BC73B1">
            <w:rPr>
              <w:rFonts w:ascii="Trebuchet MS" w:hAnsi="Trebuchet MS"/>
              <w:noProof/>
              <w:sz w:val="22"/>
              <w:szCs w:val="22"/>
            </w:rPr>
            <w:t xml:space="preserve"> </w:t>
          </w:r>
          <w:r w:rsidR="00BC73B1" w:rsidRPr="00BC73B1">
            <w:rPr>
              <w:rFonts w:ascii="Trebuchet MS" w:hAnsi="Trebuchet MS"/>
              <w:noProof/>
              <w:sz w:val="22"/>
              <w:szCs w:val="22"/>
            </w:rPr>
            <w:t>(Reg1303_2013_UE_DispozitiiComune, 2013)</w:t>
          </w:r>
          <w:r>
            <w:rPr>
              <w:rFonts w:ascii="Trebuchet MS" w:hAnsi="Trebuchet MS"/>
              <w:sz w:val="22"/>
              <w:szCs w:val="22"/>
            </w:rPr>
            <w:fldChar w:fldCharType="end"/>
          </w:r>
        </w:sdtContent>
      </w:sdt>
    </w:p>
    <w:p w:rsidR="00A9168E" w:rsidRDefault="00A9168E" w:rsidP="00A40FD3">
      <w:pPr>
        <w:jc w:val="both"/>
        <w:rPr>
          <w:rFonts w:ascii="Trebuchet MS" w:hAnsi="Trebuchet MS"/>
          <w:sz w:val="22"/>
          <w:szCs w:val="22"/>
        </w:rPr>
      </w:pPr>
    </w:p>
    <w:p w:rsidR="00A9168E" w:rsidRDefault="00A9168E" w:rsidP="00A40FD3">
      <w:pPr>
        <w:jc w:val="both"/>
        <w:rPr>
          <w:rFonts w:ascii="Trebuchet MS" w:hAnsi="Trebuchet MS"/>
          <w:sz w:val="22"/>
          <w:szCs w:val="22"/>
        </w:rPr>
      </w:pPr>
      <w:r>
        <w:rPr>
          <w:rFonts w:ascii="Trebuchet MS" w:hAnsi="Trebuchet MS"/>
          <w:sz w:val="22"/>
          <w:szCs w:val="22"/>
        </w:rPr>
        <w:t xml:space="preserve">Conform  cu : </w:t>
      </w:r>
      <w:sdt>
        <w:sdtPr>
          <w:rPr>
            <w:rFonts w:ascii="Trebuchet MS" w:hAnsi="Trebuchet MS"/>
            <w:sz w:val="22"/>
            <w:szCs w:val="22"/>
          </w:rPr>
          <w:id w:val="-990400347"/>
          <w:citation/>
        </w:sdtPr>
        <w:sdtContent>
          <w:r>
            <w:rPr>
              <w:rFonts w:ascii="Trebuchet MS" w:hAnsi="Trebuchet MS"/>
              <w:sz w:val="22"/>
              <w:szCs w:val="22"/>
            </w:rPr>
            <w:fldChar w:fldCharType="begin"/>
          </w:r>
          <w:r>
            <w:rPr>
              <w:rFonts w:ascii="Trebuchet MS" w:hAnsi="Trebuchet MS"/>
              <w:sz w:val="22"/>
              <w:szCs w:val="22"/>
            </w:rPr>
            <w:instrText xml:space="preserve"> CITATION Reg13 \l 1033 </w:instrText>
          </w:r>
          <w:r>
            <w:rPr>
              <w:rFonts w:ascii="Trebuchet MS" w:hAnsi="Trebuchet MS"/>
              <w:sz w:val="22"/>
              <w:szCs w:val="22"/>
            </w:rPr>
            <w:fldChar w:fldCharType="separate"/>
          </w:r>
          <w:r w:rsidR="00BC73B1" w:rsidRPr="00BC73B1">
            <w:rPr>
              <w:rFonts w:ascii="Trebuchet MS" w:hAnsi="Trebuchet MS"/>
              <w:noProof/>
              <w:sz w:val="22"/>
              <w:szCs w:val="22"/>
            </w:rPr>
            <w:t>(Reg1303_2013_UE_DispozitiiComune, 2013)</w:t>
          </w:r>
          <w:r>
            <w:rPr>
              <w:rFonts w:ascii="Trebuchet MS" w:hAnsi="Trebuchet MS"/>
              <w:sz w:val="22"/>
              <w:szCs w:val="22"/>
            </w:rPr>
            <w:fldChar w:fldCharType="end"/>
          </w:r>
        </w:sdtContent>
      </w:sdt>
      <w:r>
        <w:rPr>
          <w:rFonts w:ascii="Trebuchet MS" w:hAnsi="Trebuchet MS"/>
          <w:sz w:val="22"/>
          <w:szCs w:val="22"/>
        </w:rPr>
        <w:t xml:space="preserve">, art. 34 </w:t>
      </w:r>
    </w:p>
    <w:tbl>
      <w:tblPr>
        <w:tblStyle w:val="TableGrid"/>
        <w:tblW w:w="0" w:type="auto"/>
        <w:tblLook w:val="04A0" w:firstRow="1" w:lastRow="0" w:firstColumn="1" w:lastColumn="0" w:noHBand="0" w:noVBand="1"/>
      </w:tblPr>
      <w:tblGrid>
        <w:gridCol w:w="9350"/>
      </w:tblGrid>
      <w:tr w:rsidR="00A9168E" w:rsidTr="00A9168E">
        <w:tc>
          <w:tcPr>
            <w:tcW w:w="9576" w:type="dxa"/>
          </w:tcPr>
          <w:p w:rsidR="00A9168E" w:rsidRDefault="00A9168E" w:rsidP="0078584F">
            <w:pPr>
              <w:rPr>
                <w:rFonts w:ascii="Trebuchet MS" w:hAnsi="Trebuchet MS"/>
                <w:sz w:val="22"/>
                <w:szCs w:val="22"/>
              </w:rPr>
            </w:pP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Articolul 34</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Grupuri de acțiune locală</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(1)   Grupurile de acțiune locală elaborează și implementează strategiile de dezvoltare locală plasate sub responsabilitatea comunității.</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Statele membre definesc rolurile respective ale grupului de acțiune locală și autoritățile responsabile pentru implementarea programelor relevante, cu privire la toate sarcinile de implementare legate de strategia de dezvoltare locală plasată sub responsabilitatea comunității.</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(2)   Autoritatea sau autoritățile de management responsabile se asigură că grupurile de acțiune locală fie aleg un partener din cadrul grupului în calitate de partener principal pentru aspectele administrative și financiare, fie se reunesc în cadrul unei structuri comune legal constituite.</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(3)   Sarcinile grupurilor de acțiune locală sunt următoarele:</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(a)</w:t>
            </w:r>
            <w:r w:rsidRPr="00A9168E">
              <w:rPr>
                <w:rFonts w:ascii="Trebuchet MS" w:hAnsi="Trebuchet MS"/>
                <w:sz w:val="22"/>
                <w:szCs w:val="22"/>
              </w:rPr>
              <w:tab/>
              <w:t>consolidarea capacității actorilor locali de a dezvolta și implementa operațiunile, inclusiv promovarea capacităților lor de management al proiectelor;</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(b)</w:t>
            </w:r>
            <w:r w:rsidRPr="00A9168E">
              <w:rPr>
                <w:rFonts w:ascii="Trebuchet MS" w:hAnsi="Trebuchet MS"/>
                <w:sz w:val="22"/>
                <w:szCs w:val="22"/>
              </w:rPr>
              <w:tab/>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(c)</w:t>
            </w:r>
            <w:r w:rsidRPr="00A9168E">
              <w:rPr>
                <w:rFonts w:ascii="Trebuchet MS" w:hAnsi="Trebuchet MS"/>
                <w:sz w:val="22"/>
                <w:szCs w:val="22"/>
              </w:rPr>
              <w:tab/>
              <w:t>asigurarea, cu ocazia selecționării operațiunilor, a coerenței cu strategia de dezvoltare locală plasată sub responsabilitatea comunității, prin acordarea de prioritate operațiunilor în funcție de contribuția adusă la atingerea obiectivelor și țintelor strategiei;</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(d)</w:t>
            </w:r>
            <w:r w:rsidRPr="00A9168E">
              <w:rPr>
                <w:rFonts w:ascii="Trebuchet MS" w:hAnsi="Trebuchet MS"/>
                <w:sz w:val="22"/>
                <w:szCs w:val="22"/>
              </w:rPr>
              <w:tab/>
              <w:t>pregătirea și publicarea de cereri de propuneri sau a unei proceduri permanente de depunere de proiecte, inclusiv definirea criteriilor de selecție;</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lastRenderedPageBreak/>
              <w:t>(e)</w:t>
            </w:r>
            <w:r w:rsidRPr="00A9168E">
              <w:rPr>
                <w:rFonts w:ascii="Trebuchet MS" w:hAnsi="Trebuchet MS"/>
                <w:sz w:val="22"/>
                <w:szCs w:val="22"/>
              </w:rPr>
              <w:tab/>
              <w:t>primirea și evaluarea cererilor de contribuții;</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(f)</w:t>
            </w:r>
            <w:r w:rsidRPr="00A9168E">
              <w:rPr>
                <w:rFonts w:ascii="Trebuchet MS" w:hAnsi="Trebuchet MS"/>
                <w:sz w:val="22"/>
                <w:szCs w:val="22"/>
              </w:rPr>
              <w:tab/>
              <w:t>selectarea operațiunilor și stabilirea cuantumului contribuției și, după caz, prezentarea propunerilor către organismul responsabil pentru verificarea finală a eligibilității înainte de aprobare;</w:t>
            </w:r>
          </w:p>
          <w:p w:rsidR="00A9168E" w:rsidRPr="00A9168E" w:rsidRDefault="00A9168E" w:rsidP="00A40FD3">
            <w:pPr>
              <w:jc w:val="both"/>
              <w:rPr>
                <w:rFonts w:ascii="Trebuchet MS" w:hAnsi="Trebuchet MS"/>
                <w:color w:val="FF0000"/>
                <w:sz w:val="22"/>
                <w:szCs w:val="22"/>
              </w:rPr>
            </w:pPr>
            <w:r w:rsidRPr="00A9168E">
              <w:rPr>
                <w:rFonts w:ascii="Trebuchet MS" w:hAnsi="Trebuchet MS"/>
                <w:sz w:val="22"/>
                <w:szCs w:val="22"/>
              </w:rPr>
              <w:t>(g)</w:t>
            </w:r>
            <w:r w:rsidRPr="00A9168E">
              <w:rPr>
                <w:rFonts w:ascii="Trebuchet MS" w:hAnsi="Trebuchet MS"/>
                <w:sz w:val="22"/>
                <w:szCs w:val="22"/>
              </w:rPr>
              <w:tab/>
            </w:r>
            <w:r w:rsidRPr="00A9168E">
              <w:rPr>
                <w:rFonts w:ascii="Trebuchet MS" w:hAnsi="Trebuchet MS"/>
                <w:color w:val="FF0000"/>
                <w:sz w:val="22"/>
                <w:szCs w:val="22"/>
              </w:rPr>
              <w:t>monitorizarea implementării strategiei de dezvoltare locală plasate sub responsabilitatea comunității și a operațiunilor sprijinite și efectuarea de activități specifice de evaluare în legătură cu strategia respectivă.</w:t>
            </w:r>
          </w:p>
          <w:p w:rsidR="00A9168E" w:rsidRPr="00A9168E" w:rsidRDefault="00A9168E" w:rsidP="00A40FD3">
            <w:pPr>
              <w:jc w:val="both"/>
              <w:rPr>
                <w:rFonts w:ascii="Trebuchet MS" w:hAnsi="Trebuchet MS"/>
                <w:sz w:val="22"/>
                <w:szCs w:val="22"/>
              </w:rPr>
            </w:pPr>
            <w:r w:rsidRPr="00A9168E">
              <w:rPr>
                <w:rFonts w:ascii="Trebuchet MS" w:hAnsi="Trebuchet MS"/>
                <w:sz w:val="22"/>
                <w:szCs w:val="22"/>
              </w:rPr>
              <w:t>(4)   Fără a aduce atingere dispozițiilor de la alineatul (3) litera (b), grupul de acțiune locală poate avea statut de beneficiar și poate implementa operațiuni în conformitate cu strategia de dezvoltare locală plasată sub responsabilitatea comunității.</w:t>
            </w:r>
          </w:p>
          <w:p w:rsidR="00A9168E" w:rsidRDefault="00A9168E" w:rsidP="00A40FD3">
            <w:pPr>
              <w:jc w:val="both"/>
              <w:rPr>
                <w:rFonts w:ascii="Trebuchet MS" w:hAnsi="Trebuchet MS"/>
                <w:sz w:val="22"/>
                <w:szCs w:val="22"/>
              </w:rPr>
            </w:pPr>
            <w:r w:rsidRPr="00A9168E">
              <w:rPr>
                <w:rFonts w:ascii="Trebuchet MS" w:hAnsi="Trebuchet MS"/>
                <w:sz w:val="22"/>
                <w:szCs w:val="22"/>
              </w:rPr>
              <w:t>(5)   În cazul activităților de cooperare ale grupurilor de acțiune locală, menționate la articolul 35 alineatul (1) litera (c), sarcinile stabilite la alineatul (3) litera (f) de la prezentul articol pot fi efectuate de autoritatea de management responsabilă.</w:t>
            </w:r>
          </w:p>
        </w:tc>
      </w:tr>
    </w:tbl>
    <w:p w:rsidR="000E4593" w:rsidRDefault="000E4593" w:rsidP="0078584F">
      <w:pPr>
        <w:rPr>
          <w:rFonts w:ascii="Trebuchet MS" w:hAnsi="Trebuchet MS"/>
          <w:sz w:val="22"/>
          <w:szCs w:val="22"/>
        </w:rPr>
      </w:pPr>
    </w:p>
    <w:p w:rsidR="000E4593" w:rsidRDefault="00A9168E" w:rsidP="0078584F">
      <w:pPr>
        <w:rPr>
          <w:rFonts w:ascii="Trebuchet MS" w:hAnsi="Trebuchet MS"/>
          <w:sz w:val="22"/>
          <w:szCs w:val="22"/>
        </w:rPr>
      </w:pPr>
      <w:r w:rsidRPr="000E4593">
        <w:rPr>
          <w:rFonts w:ascii="Trebuchet MS" w:hAnsi="Trebuchet MS"/>
          <w:sz w:val="22"/>
          <w:szCs w:val="22"/>
        </w:rPr>
        <w:t xml:space="preserve">Planul de Evaluare care să descrie modalitatea prin care se va realiza evaluarea SDL </w:t>
      </w:r>
      <w:r w:rsidR="000E4593" w:rsidRPr="000E4593">
        <w:rPr>
          <w:rFonts w:ascii="Trebuchet MS" w:hAnsi="Trebuchet MS"/>
          <w:sz w:val="22"/>
          <w:szCs w:val="22"/>
        </w:rPr>
        <w:t xml:space="preserve"> , se bazeaza pe logica interventiei GALMMV ,  conform SDL , cap. IV , si pe </w:t>
      </w:r>
      <w:r w:rsidR="000E4593">
        <w:rPr>
          <w:rFonts w:ascii="Trebuchet MS" w:hAnsi="Trebuchet MS"/>
          <w:sz w:val="22"/>
          <w:szCs w:val="22"/>
        </w:rPr>
        <w:t xml:space="preserve">analiza atingerii </w:t>
      </w:r>
    </w:p>
    <w:p w:rsidR="000E4593" w:rsidRDefault="000E4593" w:rsidP="0078584F">
      <w:pPr>
        <w:rPr>
          <w:rFonts w:ascii="Trebuchet MS" w:hAnsi="Trebuchet MS"/>
          <w:sz w:val="22"/>
          <w:szCs w:val="22"/>
        </w:rPr>
      </w:pPr>
      <w:r>
        <w:rPr>
          <w:rFonts w:ascii="Trebuchet MS" w:hAnsi="Trebuchet MS"/>
          <w:sz w:val="22"/>
          <w:szCs w:val="22"/>
        </w:rPr>
        <w:t>Obiectivului  Strategic GAL Maramure</w:t>
      </w:r>
      <w:r>
        <w:rPr>
          <w:rFonts w:ascii="Trebuchet MS" w:hAnsi="Trebuchet MS"/>
          <w:sz w:val="22"/>
          <w:szCs w:val="22"/>
          <w:lang w:val="ro-RO"/>
        </w:rPr>
        <w:t xml:space="preserve">ş Vest 2020: </w:t>
      </w:r>
      <w:r>
        <w:rPr>
          <w:rFonts w:ascii="Trebuchet MS" w:hAnsi="Trebuchet MS"/>
          <w:sz w:val="22"/>
          <w:szCs w:val="22"/>
          <w:u w:val="single"/>
        </w:rPr>
        <w:t>Încurajarea dezvoltării locale în zonele rurale prin realizarea de legături fizice şi logice între comunităţile din Maramureş Vest.</w:t>
      </w:r>
      <w:r>
        <w:rPr>
          <w:rFonts w:ascii="Trebuchet MS" w:hAnsi="Trebuchet MS"/>
          <w:sz w:val="22"/>
          <w:szCs w:val="22"/>
        </w:rPr>
        <w:t xml:space="preserve"> </w:t>
      </w:r>
    </w:p>
    <w:p w:rsidR="000E4593" w:rsidRDefault="000E4593" w:rsidP="0078584F">
      <w:pPr>
        <w:rPr>
          <w:rFonts w:ascii="Trebuchet MS" w:hAnsi="Trebuchet MS"/>
          <w:sz w:val="22"/>
          <w:szCs w:val="22"/>
        </w:rPr>
      </w:pPr>
    </w:p>
    <w:p w:rsidR="007C0C27" w:rsidRDefault="007C0C27" w:rsidP="00A40FD3">
      <w:pPr>
        <w:autoSpaceDE w:val="0"/>
        <w:autoSpaceDN w:val="0"/>
        <w:adjustRightInd w:val="0"/>
        <w:jc w:val="both"/>
        <w:rPr>
          <w:rFonts w:ascii="Trebuchet MS" w:hAnsi="Trebuchet MS" w:cs="ec square sans pro"/>
          <w:sz w:val="22"/>
          <w:szCs w:val="22"/>
        </w:rPr>
      </w:pPr>
      <w:r w:rsidRPr="007C0C27">
        <w:rPr>
          <w:rFonts w:ascii="Trebuchet MS" w:hAnsi="Trebuchet MS" w:cs="ec square sans pro"/>
          <w:b/>
          <w:sz w:val="22"/>
          <w:szCs w:val="22"/>
          <w:lang w:val="x-none"/>
        </w:rPr>
        <w:t>De ce sunt necesare monitorizarea și evaluarea?</w:t>
      </w:r>
      <w:r w:rsidRPr="007C0C27">
        <w:rPr>
          <w:rFonts w:ascii="Trebuchet MS" w:hAnsi="Trebuchet MS" w:cs="ec square sans pro"/>
          <w:sz w:val="22"/>
          <w:szCs w:val="22"/>
          <w:lang w:val="x-none"/>
        </w:rPr>
        <w:t xml:space="preserve"> </w:t>
      </w:r>
      <w:r>
        <w:rPr>
          <w:rStyle w:val="FootnoteReference"/>
          <w:rFonts w:ascii="Trebuchet MS" w:hAnsi="Trebuchet MS" w:cs="ec square sans pro"/>
          <w:sz w:val="22"/>
          <w:szCs w:val="22"/>
          <w:lang w:val="x-none"/>
        </w:rPr>
        <w:footnoteReference w:id="24"/>
      </w:r>
    </w:p>
    <w:p w:rsidR="007C0C27" w:rsidRPr="007C0C27" w:rsidRDefault="007C0C27" w:rsidP="00A40FD3">
      <w:pPr>
        <w:autoSpaceDE w:val="0"/>
        <w:autoSpaceDN w:val="0"/>
        <w:adjustRightInd w:val="0"/>
        <w:spacing w:after="45"/>
        <w:jc w:val="both"/>
        <w:rPr>
          <w:rFonts w:ascii="Trebuchet MS" w:hAnsi="Trebuchet MS" w:cs="ec square sans pro"/>
          <w:sz w:val="22"/>
          <w:szCs w:val="22"/>
          <w:lang w:val="x-none"/>
        </w:rPr>
      </w:pPr>
      <w:r w:rsidRPr="007C0C27">
        <w:rPr>
          <w:rFonts w:ascii="Trebuchet MS" w:hAnsi="Trebuchet MS" w:cs="ec square sans pro"/>
          <w:sz w:val="22"/>
          <w:szCs w:val="22"/>
          <w:lang w:val="x-none"/>
        </w:rPr>
        <w:t xml:space="preserve">Rezultatele monitorizării și evaluării generează informații valoroase, care pot fi utilizate în diferite scopuri. Aceste rezultate: </w:t>
      </w:r>
    </w:p>
    <w:p w:rsidR="007C0C27" w:rsidRPr="007C0C27" w:rsidRDefault="007C0C27" w:rsidP="00A40FD3">
      <w:pPr>
        <w:numPr>
          <w:ilvl w:val="0"/>
          <w:numId w:val="18"/>
        </w:numPr>
        <w:autoSpaceDE w:val="0"/>
        <w:autoSpaceDN w:val="0"/>
        <w:adjustRightInd w:val="0"/>
        <w:spacing w:after="195"/>
        <w:ind w:left="0" w:firstLine="0"/>
        <w:jc w:val="both"/>
        <w:rPr>
          <w:rFonts w:ascii="Trebuchet MS" w:hAnsi="Trebuchet MS" w:cs="ec square sans pro"/>
          <w:sz w:val="22"/>
          <w:szCs w:val="22"/>
          <w:lang w:val="x-none"/>
        </w:rPr>
      </w:pPr>
      <w:r w:rsidRPr="007C0C27">
        <w:rPr>
          <w:rFonts w:ascii="Trebuchet MS" w:hAnsi="Trebuchet MS" w:cs="ec square sans pro"/>
          <w:sz w:val="22"/>
          <w:szCs w:val="22"/>
          <w:lang w:val="x-none"/>
        </w:rPr>
        <w:t xml:space="preserve">oferă o bază solidă de analiză pentru elaborarea de politici viitoare, oferind o înțelegere cu privire la eficacitatea măsurilor și a intervențiilor și la realizarea obiectivelor stabilite, sprijinind astfel dezvoltarea de politici; </w:t>
      </w:r>
    </w:p>
    <w:p w:rsidR="007C0C27" w:rsidRPr="007C0C27" w:rsidRDefault="007C0C27" w:rsidP="00A40FD3">
      <w:pPr>
        <w:numPr>
          <w:ilvl w:val="0"/>
          <w:numId w:val="18"/>
        </w:numPr>
        <w:autoSpaceDE w:val="0"/>
        <w:autoSpaceDN w:val="0"/>
        <w:adjustRightInd w:val="0"/>
        <w:spacing w:after="195"/>
        <w:ind w:left="0" w:firstLine="0"/>
        <w:jc w:val="both"/>
        <w:rPr>
          <w:rFonts w:ascii="Trebuchet MS" w:hAnsi="Trebuchet MS" w:cs="ec square sans pro"/>
          <w:sz w:val="22"/>
          <w:szCs w:val="22"/>
          <w:lang w:val="x-none"/>
        </w:rPr>
      </w:pPr>
      <w:r w:rsidRPr="007C0C27">
        <w:rPr>
          <w:rFonts w:ascii="Trebuchet MS" w:hAnsi="Trebuchet MS" w:cs="ec square sans pro"/>
          <w:sz w:val="22"/>
          <w:szCs w:val="22"/>
          <w:lang w:val="x-none"/>
        </w:rPr>
        <w:t xml:space="preserve">contribuie la stabilirea obiectivelor politicilor și programelor și, ulterior, sunt utilizate pentru a măsura modul în care obiectivele respective sunt îndeplinite pe termen lung; </w:t>
      </w:r>
    </w:p>
    <w:p w:rsidR="007C0C27" w:rsidRPr="007C0C27" w:rsidRDefault="007C0C27" w:rsidP="00A40FD3">
      <w:pPr>
        <w:numPr>
          <w:ilvl w:val="0"/>
          <w:numId w:val="18"/>
        </w:numPr>
        <w:autoSpaceDE w:val="0"/>
        <w:autoSpaceDN w:val="0"/>
        <w:adjustRightInd w:val="0"/>
        <w:ind w:left="0" w:firstLine="0"/>
        <w:jc w:val="both"/>
        <w:rPr>
          <w:rFonts w:ascii="Trebuchet MS" w:hAnsi="Trebuchet MS" w:cs="ec square sans pro"/>
          <w:sz w:val="22"/>
          <w:szCs w:val="22"/>
          <w:lang w:val="x-none"/>
        </w:rPr>
      </w:pPr>
      <w:r w:rsidRPr="007C0C27">
        <w:rPr>
          <w:rFonts w:ascii="Trebuchet MS" w:hAnsi="Trebuchet MS" w:cs="ec square sans pro"/>
          <w:sz w:val="22"/>
          <w:szCs w:val="22"/>
          <w:lang w:val="x-none"/>
        </w:rPr>
        <w:t xml:space="preserve">contribuie la responsabilitatea în domeniul cheltuielilor publice, jucând prin urmare un rol important în a răspunde preocupărilor și întrebărilor cetățenilor în ceea ce privește utilizarea banilor contribuabililor. </w:t>
      </w:r>
    </w:p>
    <w:p w:rsidR="007C0C27" w:rsidRDefault="007C0C27" w:rsidP="0078584F">
      <w:pPr>
        <w:ind w:left="720"/>
        <w:rPr>
          <w:rFonts w:ascii="Trebuchet MS" w:hAnsi="Trebuchet MS"/>
          <w:b/>
          <w:sz w:val="22"/>
          <w:szCs w:val="22"/>
        </w:rPr>
      </w:pPr>
    </w:p>
    <w:p w:rsidR="00A40FD3" w:rsidRDefault="00A40FD3" w:rsidP="0078584F">
      <w:pPr>
        <w:ind w:left="720"/>
        <w:rPr>
          <w:rFonts w:ascii="Trebuchet MS" w:hAnsi="Trebuchet MS"/>
          <w:sz w:val="22"/>
          <w:szCs w:val="22"/>
        </w:rPr>
      </w:pPr>
      <w:r>
        <w:rPr>
          <w:rFonts w:ascii="Trebuchet MS" w:hAnsi="Trebuchet MS"/>
          <w:sz w:val="22"/>
          <w:szCs w:val="22"/>
        </w:rPr>
        <w:t>Î</w:t>
      </w:r>
      <w:r w:rsidR="00302DF0" w:rsidRPr="006029FA">
        <w:rPr>
          <w:rFonts w:ascii="Trebuchet MS" w:hAnsi="Trebuchet MS"/>
          <w:sz w:val="22"/>
          <w:szCs w:val="22"/>
        </w:rPr>
        <w:t xml:space="preserve">n rezumat , confom </w:t>
      </w:r>
      <w:sdt>
        <w:sdtPr>
          <w:rPr>
            <w:rFonts w:ascii="Trebuchet MS" w:hAnsi="Trebuchet MS"/>
            <w:sz w:val="22"/>
            <w:szCs w:val="22"/>
          </w:rPr>
          <w:id w:val="616341833"/>
          <w:citation/>
        </w:sdtPr>
        <w:sdtContent>
          <w:r w:rsidR="00302DF0" w:rsidRPr="006029FA">
            <w:rPr>
              <w:rFonts w:ascii="Trebuchet MS" w:hAnsi="Trebuchet MS"/>
              <w:sz w:val="22"/>
              <w:szCs w:val="22"/>
            </w:rPr>
            <w:fldChar w:fldCharType="begin"/>
          </w:r>
          <w:r w:rsidR="00302DF0" w:rsidRPr="006029FA">
            <w:rPr>
              <w:rFonts w:ascii="Trebuchet MS" w:hAnsi="Trebuchet MS"/>
              <w:sz w:val="22"/>
              <w:szCs w:val="22"/>
            </w:rPr>
            <w:instrText xml:space="preserve"> CITATION EU_04 \l 1033 </w:instrText>
          </w:r>
          <w:r w:rsidR="00302DF0" w:rsidRPr="006029FA">
            <w:rPr>
              <w:rFonts w:ascii="Trebuchet MS" w:hAnsi="Trebuchet MS"/>
              <w:sz w:val="22"/>
              <w:szCs w:val="22"/>
            </w:rPr>
            <w:fldChar w:fldCharType="separate"/>
          </w:r>
          <w:r w:rsidR="00BC73B1" w:rsidRPr="00BC73B1">
            <w:rPr>
              <w:rFonts w:ascii="Trebuchet MS" w:hAnsi="Trebuchet MS"/>
              <w:noProof/>
              <w:sz w:val="22"/>
              <w:szCs w:val="22"/>
            </w:rPr>
            <w:t>(EU_PCM_Guideline, 2004)</w:t>
          </w:r>
          <w:r w:rsidR="00302DF0" w:rsidRPr="006029FA">
            <w:rPr>
              <w:rFonts w:ascii="Trebuchet MS" w:hAnsi="Trebuchet MS"/>
              <w:sz w:val="22"/>
              <w:szCs w:val="22"/>
            </w:rPr>
            <w:fldChar w:fldCharType="end"/>
          </w:r>
        </w:sdtContent>
      </w:sdt>
      <w:r w:rsidR="00302DF0" w:rsidRPr="006029FA">
        <w:rPr>
          <w:rFonts w:ascii="Trebuchet MS" w:hAnsi="Trebuchet MS"/>
          <w:sz w:val="22"/>
          <w:szCs w:val="22"/>
        </w:rPr>
        <w:t xml:space="preserve"> , pag.103</w:t>
      </w:r>
      <w:r w:rsidR="006029FA" w:rsidRPr="006029FA">
        <w:rPr>
          <w:rFonts w:ascii="Trebuchet MS" w:hAnsi="Trebuchet MS"/>
          <w:sz w:val="22"/>
          <w:szCs w:val="22"/>
        </w:rPr>
        <w:t xml:space="preserve"> , exista legaturi  clare intre </w:t>
      </w:r>
    </w:p>
    <w:p w:rsidR="007C0C27" w:rsidRPr="006029FA" w:rsidRDefault="006029FA" w:rsidP="00A40FD3">
      <w:pPr>
        <w:rPr>
          <w:rFonts w:ascii="Trebuchet MS" w:hAnsi="Trebuchet MS"/>
          <w:sz w:val="22"/>
          <w:szCs w:val="22"/>
        </w:rPr>
      </w:pPr>
      <w:r w:rsidRPr="006029FA">
        <w:rPr>
          <w:rFonts w:ascii="Trebuchet MS" w:hAnsi="Trebuchet MS"/>
          <w:sz w:val="22"/>
          <w:szCs w:val="22"/>
        </w:rPr>
        <w:t>Matricea Logica a fiecarei Masuri si metodele/tehnicile de monitorizare</w:t>
      </w:r>
      <w:r w:rsidR="00A40FD3">
        <w:rPr>
          <w:rFonts w:ascii="Trebuchet MS" w:hAnsi="Trebuchet MS"/>
          <w:sz w:val="22"/>
          <w:szCs w:val="22"/>
        </w:rPr>
        <w:t xml:space="preserve"> </w:t>
      </w:r>
      <w:r w:rsidRPr="006029FA">
        <w:rPr>
          <w:rFonts w:ascii="Trebuchet MS" w:hAnsi="Trebuchet MS"/>
          <w:sz w:val="22"/>
          <w:szCs w:val="22"/>
        </w:rPr>
        <w:t>/revizuire</w:t>
      </w:r>
      <w:r w:rsidR="00A40FD3">
        <w:rPr>
          <w:rFonts w:ascii="Trebuchet MS" w:hAnsi="Trebuchet MS"/>
          <w:sz w:val="22"/>
          <w:szCs w:val="22"/>
        </w:rPr>
        <w:t xml:space="preserve"> </w:t>
      </w:r>
      <w:r w:rsidRPr="006029FA">
        <w:rPr>
          <w:rFonts w:ascii="Trebuchet MS" w:hAnsi="Trebuchet MS"/>
          <w:sz w:val="22"/>
          <w:szCs w:val="22"/>
        </w:rPr>
        <w:t>/evaluare /audit astfel :</w:t>
      </w:r>
    </w:p>
    <w:p w:rsidR="006029FA" w:rsidRPr="006029FA" w:rsidRDefault="006029FA" w:rsidP="0078584F">
      <w:pPr>
        <w:ind w:left="720"/>
        <w:rPr>
          <w:rFonts w:ascii="Trebuchet MS" w:hAnsi="Trebuchet MS"/>
          <w:sz w:val="22"/>
          <w:szCs w:val="22"/>
        </w:rPr>
      </w:pPr>
    </w:p>
    <w:p w:rsidR="006029FA" w:rsidRPr="006029FA" w:rsidRDefault="006029FA" w:rsidP="0078584F">
      <w:pPr>
        <w:ind w:left="720"/>
        <w:rPr>
          <w:rFonts w:ascii="Trebuchet MS" w:hAnsi="Trebuchet MS"/>
          <w:sz w:val="22"/>
          <w:szCs w:val="22"/>
        </w:rPr>
      </w:pPr>
    </w:p>
    <w:p w:rsidR="007C0C27" w:rsidRDefault="007C0C27" w:rsidP="0078584F">
      <w:pPr>
        <w:ind w:left="720"/>
        <w:rPr>
          <w:rFonts w:ascii="Trebuchet MS" w:hAnsi="Trebuchet MS"/>
          <w:b/>
          <w:sz w:val="22"/>
          <w:szCs w:val="22"/>
        </w:rPr>
      </w:pPr>
    </w:p>
    <w:p w:rsidR="007C0C27" w:rsidRDefault="006029FA" w:rsidP="0078584F">
      <w:pPr>
        <w:ind w:left="720"/>
      </w:pPr>
      <w:r>
        <w:object w:dxaOrig="13974" w:dyaOrig="7454">
          <v:shape id="_x0000_i1033" type="#_x0000_t75" style="width:429pt;height:230.25pt" o:ole="">
            <v:imagedata r:id="rId47" o:title=""/>
          </v:shape>
          <o:OLEObject Type="Embed" ProgID="Visio.Drawing.11" ShapeID="_x0000_i1033" DrawAspect="Content" ObjectID="_1566762919" r:id="rId48"/>
        </w:object>
      </w:r>
    </w:p>
    <w:p w:rsidR="006029FA" w:rsidRDefault="006029FA" w:rsidP="0078584F">
      <w:pPr>
        <w:ind w:left="720"/>
      </w:pPr>
    </w:p>
    <w:p w:rsidR="006029FA" w:rsidRDefault="006029FA" w:rsidP="0078584F">
      <w:pPr>
        <w:ind w:left="720"/>
      </w:pPr>
    </w:p>
    <w:p w:rsidR="006029FA" w:rsidRPr="006029FA" w:rsidRDefault="006029FA" w:rsidP="0078584F">
      <w:pPr>
        <w:pStyle w:val="Caption"/>
        <w:rPr>
          <w:rFonts w:ascii="Trebuchet MS" w:hAnsi="Trebuchet MS"/>
          <w:b w:val="0"/>
          <w:sz w:val="20"/>
          <w:szCs w:val="20"/>
        </w:rPr>
        <w:sectPr w:rsidR="006029FA" w:rsidRPr="006029FA" w:rsidSect="00F6172C">
          <w:pgSz w:w="12240" w:h="15840"/>
          <w:pgMar w:top="1440" w:right="1440" w:bottom="1440" w:left="1440" w:header="720" w:footer="720" w:gutter="0"/>
          <w:cols w:space="720"/>
          <w:titlePg/>
          <w:docGrid w:linePitch="360"/>
        </w:sectPr>
      </w:pPr>
      <w:bookmarkStart w:id="51" w:name="_Toc492542680"/>
      <w:r w:rsidRPr="006029FA">
        <w:rPr>
          <w:rFonts w:ascii="Trebuchet MS" w:hAnsi="Trebuchet MS"/>
          <w:sz w:val="20"/>
          <w:szCs w:val="20"/>
        </w:rPr>
        <w:t>Fig.</w:t>
      </w:r>
      <w:r w:rsidRPr="006029FA">
        <w:rPr>
          <w:rFonts w:ascii="Trebuchet MS" w:hAnsi="Trebuchet MS"/>
          <w:sz w:val="20"/>
          <w:szCs w:val="20"/>
        </w:rPr>
        <w:fldChar w:fldCharType="begin"/>
      </w:r>
      <w:r w:rsidRPr="006029FA">
        <w:rPr>
          <w:rFonts w:ascii="Trebuchet MS" w:hAnsi="Trebuchet MS"/>
          <w:sz w:val="20"/>
          <w:szCs w:val="20"/>
        </w:rPr>
        <w:instrText xml:space="preserve"> SEQ Figure \* ARABIC </w:instrText>
      </w:r>
      <w:r w:rsidRPr="006029FA">
        <w:rPr>
          <w:rFonts w:ascii="Trebuchet MS" w:hAnsi="Trebuchet MS"/>
          <w:sz w:val="20"/>
          <w:szCs w:val="20"/>
        </w:rPr>
        <w:fldChar w:fldCharType="separate"/>
      </w:r>
      <w:r w:rsidR="00BC73B1">
        <w:rPr>
          <w:rFonts w:ascii="Trebuchet MS" w:hAnsi="Trebuchet MS"/>
          <w:noProof/>
          <w:sz w:val="20"/>
          <w:szCs w:val="20"/>
        </w:rPr>
        <w:t>7</w:t>
      </w:r>
      <w:r w:rsidRPr="006029FA">
        <w:rPr>
          <w:rFonts w:ascii="Trebuchet MS" w:hAnsi="Trebuchet MS"/>
          <w:sz w:val="20"/>
          <w:szCs w:val="20"/>
        </w:rPr>
        <w:fldChar w:fldCharType="end"/>
      </w:r>
      <w:r w:rsidRPr="006029FA">
        <w:rPr>
          <w:rFonts w:ascii="Trebuchet MS" w:hAnsi="Trebuchet MS"/>
          <w:sz w:val="20"/>
          <w:szCs w:val="20"/>
        </w:rPr>
        <w:t>. Monitorizare/Revizuire/Evaluare/Audit</w:t>
      </w:r>
      <w:bookmarkEnd w:id="51"/>
    </w:p>
    <w:p w:rsidR="000E4593" w:rsidRDefault="000E4593" w:rsidP="0078584F">
      <w:pPr>
        <w:ind w:left="720"/>
        <w:rPr>
          <w:rFonts w:ascii="Trebuchet MS" w:hAnsi="Trebuchet MS"/>
          <w:b/>
          <w:sz w:val="22"/>
          <w:szCs w:val="22"/>
        </w:rPr>
      </w:pPr>
      <w:r>
        <w:rPr>
          <w:rFonts w:ascii="Trebuchet MS" w:hAnsi="Trebuchet MS"/>
          <w:b/>
          <w:sz w:val="22"/>
          <w:szCs w:val="22"/>
        </w:rPr>
        <w:lastRenderedPageBreak/>
        <w:t>Logica interven</w:t>
      </w:r>
      <w:r>
        <w:rPr>
          <w:rFonts w:ascii="Trebuchet MS" w:hAnsi="Trebuchet MS"/>
          <w:b/>
          <w:sz w:val="22"/>
          <w:szCs w:val="22"/>
          <w:lang w:val="ro-RO"/>
        </w:rPr>
        <w:t>ţ</w:t>
      </w:r>
      <w:r>
        <w:rPr>
          <w:rFonts w:ascii="Trebuchet MS" w:hAnsi="Trebuchet MS"/>
          <w:b/>
          <w:sz w:val="22"/>
          <w:szCs w:val="22"/>
        </w:rPr>
        <w:t>ei</w:t>
      </w:r>
      <w:r w:rsidR="00CD30D0">
        <w:rPr>
          <w:rFonts w:ascii="Trebuchet MS" w:hAnsi="Trebuchet MS"/>
          <w:b/>
          <w:sz w:val="22"/>
          <w:szCs w:val="22"/>
        </w:rPr>
        <w:t xml:space="preserve"> GALMMV /Indicatori </w:t>
      </w:r>
      <w:r>
        <w:rPr>
          <w:rFonts w:ascii="Trebuchet MS" w:hAnsi="Trebuchet MS"/>
          <w:b/>
          <w:sz w:val="22"/>
          <w:szCs w:val="22"/>
        </w:rPr>
        <w:t>:</w:t>
      </w:r>
    </w:p>
    <w:tbl>
      <w:tblPr>
        <w:tblStyle w:val="TableGrid"/>
        <w:tblpPr w:leftFromText="181" w:rightFromText="181" w:vertAnchor="text" w:horzAnchor="margin" w:tblpY="128"/>
        <w:tblW w:w="12900" w:type="dxa"/>
        <w:shd w:val="clear" w:color="auto" w:fill="FFFFFF" w:themeFill="background1"/>
        <w:tblLayout w:type="fixed"/>
        <w:tblCellMar>
          <w:left w:w="0" w:type="dxa"/>
          <w:right w:w="0" w:type="dxa"/>
        </w:tblCellMar>
        <w:tblLook w:val="04A0" w:firstRow="1" w:lastRow="0" w:firstColumn="1" w:lastColumn="0" w:noHBand="0" w:noVBand="1"/>
      </w:tblPr>
      <w:tblGrid>
        <w:gridCol w:w="847"/>
        <w:gridCol w:w="709"/>
        <w:gridCol w:w="708"/>
        <w:gridCol w:w="378"/>
        <w:gridCol w:w="378"/>
        <w:gridCol w:w="378"/>
        <w:gridCol w:w="4680"/>
        <w:gridCol w:w="4822"/>
      </w:tblGrid>
      <w:tr w:rsidR="000E4593" w:rsidTr="00984620">
        <w:trPr>
          <w:trHeight w:val="271"/>
        </w:trPr>
        <w:tc>
          <w:tcPr>
            <w:tcW w:w="8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E4593" w:rsidRDefault="000E4593" w:rsidP="0078584F">
            <w:pPr>
              <w:spacing w:after="160"/>
              <w:jc w:val="center"/>
              <w:rPr>
                <w:rFonts w:ascii="Trebuchet MS" w:hAnsi="Trebuchet MS"/>
              </w:rPr>
            </w:pPr>
            <w:r>
              <w:rPr>
                <w:rFonts w:ascii="Trebuchet MS" w:hAnsi="Trebuchet MS"/>
              </w:rPr>
              <w:t>Obiectiv</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Prioritate</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D.I.</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u w:val="single"/>
              </w:rPr>
            </w:pPr>
            <w:r>
              <w:rPr>
                <w:rFonts w:ascii="Trebuchet MS" w:hAnsi="Trebuchet MS"/>
                <w:u w:val="single"/>
              </w:rPr>
              <w:t>Măsura</w:t>
            </w:r>
          </w:p>
          <w:p w:rsidR="000E4593" w:rsidRDefault="000E4593" w:rsidP="0078584F">
            <w:pPr>
              <w:jc w:val="center"/>
              <w:rPr>
                <w:rFonts w:ascii="Trebuchet MS" w:hAnsi="Trebuchet MS"/>
              </w:rPr>
            </w:pPr>
            <w:r>
              <w:rPr>
                <w:rFonts w:ascii="Trebuchet MS" w:hAnsi="Trebuchet MS"/>
              </w:rPr>
              <w:t>/Obiectiv tranversal</w:t>
            </w:r>
          </w:p>
        </w:tc>
        <w:tc>
          <w:tcPr>
            <w:tcW w:w="4678" w:type="dxa"/>
            <w:vMerge w:val="restart"/>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0E4593" w:rsidRPr="008D67FB" w:rsidRDefault="000E4593" w:rsidP="0078584F">
            <w:pPr>
              <w:jc w:val="center"/>
              <w:rPr>
                <w:rFonts w:ascii="Trebuchet MS" w:hAnsi="Trebuchet MS"/>
                <w:b/>
              </w:rPr>
            </w:pPr>
            <w:r w:rsidRPr="008D67FB">
              <w:rPr>
                <w:rFonts w:ascii="Trebuchet MS" w:hAnsi="Trebuchet MS"/>
                <w:b/>
              </w:rPr>
              <w:t>Indicatori LEADER</w:t>
            </w:r>
          </w:p>
        </w:tc>
        <w:tc>
          <w:tcPr>
            <w:tcW w:w="4820" w:type="dxa"/>
            <w:vMerge w:val="restart"/>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0E4593" w:rsidRPr="008D67FB" w:rsidRDefault="000E4593" w:rsidP="0078584F">
            <w:pPr>
              <w:jc w:val="center"/>
              <w:rPr>
                <w:rFonts w:ascii="Trebuchet MS" w:hAnsi="Trebuchet MS"/>
                <w:b/>
              </w:rPr>
            </w:pPr>
            <w:r w:rsidRPr="008D67FB">
              <w:rPr>
                <w:rFonts w:ascii="Trebuchet MS" w:hAnsi="Trebuchet MS"/>
                <w:b/>
              </w:rPr>
              <w:t>Indicatori locali:</w:t>
            </w:r>
          </w:p>
          <w:p w:rsidR="000E4593" w:rsidRPr="008D67FB" w:rsidRDefault="000E4593" w:rsidP="0078584F">
            <w:pPr>
              <w:jc w:val="center"/>
              <w:rPr>
                <w:rFonts w:ascii="Trebuchet MS" w:hAnsi="Trebuchet MS"/>
                <w:b/>
              </w:rPr>
            </w:pPr>
            <w:r w:rsidRPr="008D67FB">
              <w:rPr>
                <w:rFonts w:ascii="Trebuchet MS" w:hAnsi="Trebuchet MS"/>
                <w:b/>
              </w:rPr>
              <w:t>(C): Cantitativi (Q): Calitativi</w:t>
            </w:r>
          </w:p>
        </w:tc>
      </w:tr>
      <w:tr w:rsidR="000E4593" w:rsidTr="00984620">
        <w:trPr>
          <w:trHeight w:hRule="exact" w:val="22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E4593" w:rsidRDefault="000E4593" w:rsidP="0078584F">
            <w:pPr>
              <w:jc w:val="center"/>
              <w:rPr>
                <w:rFonts w:ascii="Trebuchet MS" w:hAnsi="Trebuchet MS"/>
              </w:rPr>
            </w:pPr>
            <w:r>
              <w:rPr>
                <w:rFonts w:ascii="Trebuchet MS" w:hAnsi="Trebuchet MS"/>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E4593" w:rsidRDefault="000E4593" w:rsidP="0078584F">
            <w:pPr>
              <w:jc w:val="center"/>
              <w:rPr>
                <w:rFonts w:ascii="Trebuchet MS" w:hAnsi="Trebuchet MS"/>
              </w:rPr>
            </w:pPr>
            <w:r>
              <w:rPr>
                <w:rFonts w:ascii="Trebuchet MS" w:hAnsi="Trebuchet MS"/>
              </w:rPr>
              <w:t>2</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E4593" w:rsidRDefault="000E4593" w:rsidP="0078584F">
            <w:pPr>
              <w:jc w:val="center"/>
              <w:rPr>
                <w:rFonts w:ascii="Trebuchet MS" w:hAnsi="Trebuchet MS"/>
              </w:rPr>
            </w:pPr>
            <w:r>
              <w:rPr>
                <w:rFonts w:ascii="Trebuchet MS" w:hAnsi="Trebuchet MS"/>
              </w:rPr>
              <w:t>3</w:t>
            </w:r>
          </w:p>
        </w:tc>
        <w:tc>
          <w:tcPr>
            <w:tcW w:w="4678" w:type="dxa"/>
            <w:vMerge/>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4820" w:type="dxa"/>
            <w:vMerge/>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0E4593" w:rsidRDefault="000E4593" w:rsidP="0078584F">
            <w:pPr>
              <w:rPr>
                <w:rFonts w:ascii="Trebuchet MS" w:eastAsiaTheme="minorHAnsi" w:hAnsi="Trebuchet MS" w:cstheme="minorBidi"/>
                <w:sz w:val="22"/>
                <w:szCs w:val="22"/>
              </w:rPr>
            </w:pPr>
          </w:p>
        </w:tc>
      </w:tr>
      <w:tr w:rsidR="000E4593" w:rsidTr="000E4593">
        <w:trPr>
          <w:trHeight w:val="291"/>
        </w:trPr>
        <w:tc>
          <w:tcPr>
            <w:tcW w:w="8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O1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P1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1A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M1/1A</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hAnsi="Trebuchet MS" w:cs="Trebuchet MS"/>
                <w:color w:val="000000"/>
                <w:sz w:val="22"/>
                <w:szCs w:val="22"/>
              </w:rPr>
            </w:pPr>
            <w:r w:rsidRPr="0017719E">
              <w:rPr>
                <w:rFonts w:ascii="Trebuchet MS" w:hAnsi="Trebuchet MS" w:cs="Trebuchet MS"/>
                <w:color w:val="000000"/>
                <w:sz w:val="22"/>
                <w:szCs w:val="22"/>
              </w:rPr>
              <w:t>Cheltuielile publice totale</w:t>
            </w:r>
          </w:p>
          <w:p w:rsidR="000E4593" w:rsidRPr="0017719E" w:rsidRDefault="000E4593" w:rsidP="0078584F">
            <w:pPr>
              <w:rPr>
                <w:rFonts w:ascii="Trebuchet MS" w:hAnsi="Trebuchet MS"/>
                <w:sz w:val="22"/>
                <w:szCs w:val="22"/>
              </w:rPr>
            </w:pPr>
            <w:r w:rsidRPr="0017719E">
              <w:rPr>
                <w:rFonts w:ascii="Trebuchet MS" w:hAnsi="Trebuchet MS" w:cs="Trebuchet MS"/>
                <w:color w:val="000000"/>
                <w:sz w:val="22"/>
                <w:szCs w:val="22"/>
              </w:rPr>
              <w:t>Locuri de muncă create</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hAnsi="Trebuchet MS" w:cs="Trebuchet MS"/>
                <w:color w:val="000000"/>
                <w:sz w:val="22"/>
                <w:szCs w:val="22"/>
              </w:rPr>
            </w:pPr>
            <w:r w:rsidRPr="0017719E">
              <w:rPr>
                <w:rFonts w:ascii="Trebuchet MS" w:hAnsi="Trebuchet MS"/>
                <w:sz w:val="22"/>
                <w:szCs w:val="22"/>
              </w:rPr>
              <w:t xml:space="preserve">(C): </w:t>
            </w:r>
            <w:r w:rsidRPr="0017719E">
              <w:rPr>
                <w:rFonts w:ascii="Trebuchet MS" w:hAnsi="Trebuchet MS" w:cs="Trebuchet MS"/>
                <w:color w:val="000000"/>
                <w:sz w:val="22"/>
                <w:szCs w:val="22"/>
              </w:rPr>
              <w:t>Număr operaţiuni de cooperare</w:t>
            </w:r>
          </w:p>
          <w:p w:rsidR="000E4593" w:rsidRPr="0017719E" w:rsidRDefault="000E4593" w:rsidP="0078584F">
            <w:pPr>
              <w:rPr>
                <w:rFonts w:ascii="Trebuchet MS" w:hAnsi="Trebuchet MS" w:cs="Trebuchet MS"/>
                <w:color w:val="000000"/>
                <w:sz w:val="22"/>
                <w:szCs w:val="22"/>
              </w:rPr>
            </w:pPr>
            <w:r w:rsidRPr="0017719E">
              <w:rPr>
                <w:rFonts w:ascii="Trebuchet MS" w:hAnsi="Trebuchet MS"/>
                <w:sz w:val="22"/>
                <w:szCs w:val="22"/>
              </w:rPr>
              <w:t xml:space="preserve">(Q): </w:t>
            </w:r>
            <w:r w:rsidRPr="0017719E">
              <w:rPr>
                <w:rFonts w:ascii="Trebuchet MS" w:hAnsi="Trebuchet MS" w:cs="Trebuchet MS"/>
                <w:color w:val="000000"/>
                <w:sz w:val="22"/>
                <w:szCs w:val="22"/>
              </w:rPr>
              <w:t>Num</w:t>
            </w:r>
            <w:r w:rsidRPr="0017719E">
              <w:rPr>
                <w:rFonts w:ascii="Trebuchet MS" w:hAnsi="Trebuchet MS" w:cs="Trebuchet MS"/>
                <w:color w:val="000000"/>
                <w:sz w:val="22"/>
                <w:szCs w:val="22"/>
                <w:lang w:val="ro-RO"/>
              </w:rPr>
              <w:t>ă</w:t>
            </w:r>
            <w:r w:rsidRPr="0017719E">
              <w:rPr>
                <w:rFonts w:ascii="Trebuchet MS" w:hAnsi="Trebuchet MS" w:cs="Trebuchet MS"/>
                <w:color w:val="000000"/>
                <w:sz w:val="22"/>
                <w:szCs w:val="22"/>
              </w:rPr>
              <w:t xml:space="preserve">r participanţi la parteneriate </w:t>
            </w:r>
          </w:p>
        </w:tc>
      </w:tr>
      <w:tr w:rsidR="000E4593" w:rsidTr="000E4593">
        <w:trPr>
          <w:trHeight w:hRule="exact" w:val="412"/>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heme="minorBidi"/>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val="550"/>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P2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2A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M2/2A</w:t>
            </w:r>
            <w:r>
              <w:rPr>
                <w:rFonts w:ascii="Trebuchet MS" w:hAnsi="Trebuchet MS"/>
              </w:rPr>
              <w:t xml:space="preserve">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Cheltuielile publice totale</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 xml:space="preserve">Numărul de exploatații agricole sprijinite </w:t>
            </w:r>
          </w:p>
          <w:p w:rsidR="000E4593" w:rsidRPr="0017719E" w:rsidRDefault="000E4593" w:rsidP="0078584F">
            <w:pPr>
              <w:autoSpaceDE w:val="0"/>
              <w:autoSpaceDN w:val="0"/>
              <w:adjustRightInd w:val="0"/>
              <w:rPr>
                <w:rFonts w:ascii="Trebuchet MS" w:hAnsi="Trebuchet MS"/>
                <w:sz w:val="22"/>
                <w:szCs w:val="22"/>
              </w:rPr>
            </w:pPr>
            <w:r w:rsidRPr="0017719E">
              <w:rPr>
                <w:rFonts w:ascii="Trebuchet MS" w:hAnsi="Trebuchet MS" w:cs="Trebuchet MS"/>
                <w:color w:val="000000"/>
                <w:sz w:val="22"/>
                <w:szCs w:val="22"/>
              </w:rPr>
              <w:t>Locuri de muncă create</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autoSpaceDE w:val="0"/>
              <w:autoSpaceDN w:val="0"/>
              <w:adjustRightInd w:val="0"/>
              <w:rPr>
                <w:rFonts w:ascii="Trebuchet MS" w:hAnsi="Trebuchet MS" w:cs="Trebuchet MS"/>
                <w:color w:val="FF0000"/>
                <w:sz w:val="22"/>
                <w:szCs w:val="22"/>
              </w:rPr>
            </w:pPr>
            <w:r w:rsidRPr="0017719E">
              <w:rPr>
                <w:rFonts w:ascii="Trebuchet MS" w:hAnsi="Trebuchet MS"/>
                <w:sz w:val="22"/>
                <w:szCs w:val="22"/>
              </w:rPr>
              <w:t xml:space="preserve">(C): Nr. </w:t>
            </w:r>
            <w:r w:rsidRPr="0017719E">
              <w:rPr>
                <w:rFonts w:ascii="Trebuchet MS" w:hAnsi="Trebuchet MS" w:cs="Trebuchet MS"/>
                <w:color w:val="000000"/>
                <w:sz w:val="22"/>
                <w:szCs w:val="22"/>
              </w:rPr>
              <w:t>exploataţii sprijinite ce participă şi la m</w:t>
            </w:r>
            <w:r w:rsidRPr="0017719E">
              <w:rPr>
                <w:rFonts w:ascii="Trebuchet MS" w:hAnsi="Trebuchet MS" w:cs="Trebuchet MS"/>
                <w:color w:val="000000"/>
                <w:sz w:val="22"/>
                <w:szCs w:val="22"/>
                <w:lang w:val="ro-RO"/>
              </w:rPr>
              <w:t xml:space="preserve">ăsura </w:t>
            </w:r>
            <w:r w:rsidRPr="0017719E">
              <w:rPr>
                <w:rFonts w:ascii="Trebuchet MS" w:hAnsi="Trebuchet MS"/>
                <w:b/>
                <w:sz w:val="22"/>
                <w:szCs w:val="22"/>
              </w:rPr>
              <w:t>M1/1A</w:t>
            </w:r>
            <w:r w:rsidRPr="0017719E">
              <w:rPr>
                <w:rFonts w:ascii="Trebuchet MS" w:hAnsi="Trebuchet MS" w:cs="Trebuchet MS"/>
                <w:color w:val="000000"/>
                <w:sz w:val="22"/>
                <w:szCs w:val="22"/>
              </w:rPr>
              <w:t xml:space="preserve"> – Cooperare</w:t>
            </w:r>
          </w:p>
          <w:p w:rsidR="000E4593" w:rsidRPr="0017719E" w:rsidRDefault="000E4593" w:rsidP="0078584F">
            <w:pPr>
              <w:autoSpaceDE w:val="0"/>
              <w:autoSpaceDN w:val="0"/>
              <w:adjustRightInd w:val="0"/>
              <w:rPr>
                <w:rFonts w:ascii="Trebuchet MS" w:hAnsi="Trebuchet MS" w:cs="Trebuchet MS"/>
                <w:color w:val="FF0000"/>
                <w:sz w:val="22"/>
                <w:szCs w:val="22"/>
              </w:rPr>
            </w:pPr>
            <w:r w:rsidRPr="0017719E">
              <w:rPr>
                <w:rFonts w:ascii="Trebuchet MS" w:hAnsi="Trebuchet MS" w:cs="Trebuchet MS"/>
                <w:sz w:val="22"/>
                <w:szCs w:val="22"/>
              </w:rPr>
              <w:t>(Q) : Num</w:t>
            </w:r>
            <w:r w:rsidRPr="0017719E">
              <w:rPr>
                <w:rFonts w:ascii="Trebuchet MS" w:hAnsi="Trebuchet MS" w:cs="Trebuchet MS"/>
                <w:sz w:val="22"/>
                <w:szCs w:val="22"/>
                <w:lang w:val="ro-RO"/>
              </w:rPr>
              <w:t>ă</w:t>
            </w:r>
            <w:r w:rsidRPr="0017719E">
              <w:rPr>
                <w:rFonts w:ascii="Trebuchet MS" w:hAnsi="Trebuchet MS" w:cs="Trebuchet MS"/>
                <w:sz w:val="22"/>
                <w:szCs w:val="22"/>
              </w:rPr>
              <w:t>r asocieri juridice între fermieri</w:t>
            </w:r>
          </w:p>
        </w:tc>
      </w:tr>
      <w:tr w:rsidR="000E4593" w:rsidTr="000E4593">
        <w:trPr>
          <w:trHeight w:hRule="exact" w:val="22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FF0000"/>
                <w:sz w:val="22"/>
                <w:szCs w:val="22"/>
              </w:rPr>
            </w:pPr>
          </w:p>
        </w:tc>
      </w:tr>
      <w:tr w:rsidR="000E4593" w:rsidTr="000E4593">
        <w:trPr>
          <w:trHeight w:val="550"/>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P3</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3A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M3/3A</w:t>
            </w:r>
            <w:r>
              <w:rPr>
                <w:rFonts w:ascii="Trebuchet MS" w:hAnsi="Trebuchet MS"/>
              </w:rPr>
              <w:t xml:space="preserve">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Cheltuielile publice totale</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 xml:space="preserve">Numărul de exploatații agricole sprijinite </w:t>
            </w:r>
            <w:r w:rsidRPr="0017719E">
              <w:rPr>
                <w:rFonts w:ascii="Trebuchet MS" w:hAnsi="Trebuchet MS"/>
                <w:sz w:val="22"/>
                <w:szCs w:val="22"/>
              </w:rPr>
              <w:t xml:space="preserve"> </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 xml:space="preserve">(C): Număr produse Tradiţionale Propuse de asocieri coop/tineri </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(Q): Număr produse înregistrate de organizaţii reprezentate de tineri</w:t>
            </w:r>
          </w:p>
        </w:tc>
      </w:tr>
      <w:tr w:rsidR="000E4593" w:rsidTr="00CD30D0">
        <w:trPr>
          <w:trHeight w:hRule="exact" w:val="358"/>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593" w:rsidRDefault="000E4593" w:rsidP="0078584F">
            <w:pPr>
              <w:jc w:val="center"/>
              <w:rPr>
                <w:rFonts w:ascii="Trebuchet MS" w:hAnsi="Trebuchet MS"/>
                <w:b/>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593" w:rsidRDefault="000E4593" w:rsidP="0078584F">
            <w:pPr>
              <w:jc w:val="center"/>
              <w:rPr>
                <w:rFonts w:ascii="Trebuchet MS" w:hAnsi="Trebuchet MS"/>
                <w:b/>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val="550"/>
        </w:trPr>
        <w:tc>
          <w:tcPr>
            <w:tcW w:w="8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O2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P4</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4A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M4/4A</w:t>
            </w:r>
            <w:r>
              <w:rPr>
                <w:rFonts w:ascii="Trebuchet MS" w:hAnsi="Trebuchet MS"/>
              </w:rPr>
              <w:t xml:space="preserve">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 xml:space="preserve">Suprafață totală agricolă (ha),  </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Suprafață totală forestieră (ha)</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Cheltuielile publice totale</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sz w:val="22"/>
                <w:szCs w:val="22"/>
              </w:rPr>
              <w:t xml:space="preserve">(C): </w:t>
            </w:r>
            <w:r w:rsidRPr="0017719E">
              <w:rPr>
                <w:rFonts w:ascii="Trebuchet MS" w:hAnsi="Trebuchet MS" w:cs="Trebuchet MS"/>
                <w:color w:val="000000"/>
                <w:sz w:val="22"/>
                <w:szCs w:val="22"/>
              </w:rPr>
              <w:t>Număr trasee turistice amenajate/marcate (Q): Număr legături cu drumuri comunale, noduri</w:t>
            </w:r>
          </w:p>
        </w:tc>
      </w:tr>
      <w:tr w:rsidR="000E4593" w:rsidTr="00C16FB0">
        <w:trPr>
          <w:trHeight w:hRule="exact" w:val="22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val="211"/>
        </w:trPr>
        <w:tc>
          <w:tcPr>
            <w:tcW w:w="8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O3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P6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6A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M5/6A</w:t>
            </w:r>
            <w:r>
              <w:rPr>
                <w:rFonts w:ascii="Trebuchet MS" w:hAnsi="Trebuchet MS"/>
              </w:rPr>
              <w:t xml:space="preserve">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hAnsi="Trebuchet MS" w:cs="Trebuchet MS"/>
                <w:color w:val="000000"/>
                <w:sz w:val="22"/>
                <w:szCs w:val="22"/>
              </w:rPr>
            </w:pPr>
            <w:r w:rsidRPr="0017719E">
              <w:rPr>
                <w:rFonts w:ascii="Trebuchet MS" w:hAnsi="Trebuchet MS" w:cs="Trebuchet MS"/>
                <w:color w:val="000000"/>
                <w:sz w:val="22"/>
                <w:szCs w:val="22"/>
              </w:rPr>
              <w:t>Locuri de muncă create</w:t>
            </w:r>
          </w:p>
          <w:p w:rsidR="000E4593" w:rsidRPr="0017719E" w:rsidRDefault="000E4593" w:rsidP="0078584F">
            <w:pPr>
              <w:rPr>
                <w:rFonts w:ascii="Trebuchet MS" w:hAnsi="Trebuchet MS"/>
                <w:sz w:val="22"/>
                <w:szCs w:val="22"/>
              </w:rPr>
            </w:pPr>
            <w:r w:rsidRPr="0017719E">
              <w:rPr>
                <w:rFonts w:ascii="Trebuchet MS" w:hAnsi="Trebuchet MS" w:cs="Trebuchet MS"/>
                <w:color w:val="000000"/>
                <w:sz w:val="22"/>
                <w:szCs w:val="22"/>
              </w:rPr>
              <w:t>Cheltuielile publice totale</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hAnsi="Trebuchet MS" w:cs="Trebuchet MS"/>
                <w:color w:val="000000"/>
                <w:sz w:val="22"/>
                <w:szCs w:val="22"/>
              </w:rPr>
            </w:pPr>
            <w:r w:rsidRPr="0017719E">
              <w:rPr>
                <w:rFonts w:ascii="Trebuchet MS" w:hAnsi="Trebuchet MS"/>
                <w:sz w:val="22"/>
                <w:szCs w:val="22"/>
              </w:rPr>
              <w:t xml:space="preserve">(C): </w:t>
            </w:r>
            <w:r w:rsidRPr="0017719E">
              <w:rPr>
                <w:rFonts w:ascii="Trebuchet MS" w:hAnsi="Trebuchet MS" w:cs="Trebuchet MS"/>
                <w:color w:val="000000"/>
                <w:sz w:val="22"/>
                <w:szCs w:val="22"/>
              </w:rPr>
              <w:t>Număr de intreprinderi Start up finanţate (Q): Noile servicii / produse din piaţa locală oferite de firmele sprijinite</w:t>
            </w:r>
          </w:p>
        </w:tc>
      </w:tr>
      <w:tr w:rsidR="000E4593" w:rsidTr="000E4593">
        <w:trPr>
          <w:trHeight w:hRule="exact" w:val="22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heme="minorBidi"/>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val="270"/>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M6/6A</w:t>
            </w:r>
            <w:r>
              <w:rPr>
                <w:rFonts w:ascii="Trebuchet MS" w:hAnsi="Trebuchet MS"/>
              </w:rPr>
              <w:t xml:space="preserve"> </w:t>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heme="minorBidi"/>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hRule="exact" w:val="22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heme="minorBidi"/>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val="273"/>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6B</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M7/6B</w:t>
            </w:r>
            <w:r>
              <w:rPr>
                <w:rFonts w:ascii="Trebuchet MS" w:hAnsi="Trebuchet MS"/>
              </w:rPr>
              <w:t xml:space="preserve">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 xml:space="preserve">Populație netă care beneficiază de servicii </w:t>
            </w:r>
            <w:r w:rsidRPr="0017719E">
              <w:rPr>
                <w:rFonts w:ascii="Trebuchet MS" w:hAnsi="Trebuchet MS" w:cs="Trebuchet MS"/>
                <w:color w:val="000000"/>
                <w:sz w:val="22"/>
                <w:szCs w:val="22"/>
                <w:lang w:val="ro-RO"/>
              </w:rPr>
              <w:t xml:space="preserve">şi </w:t>
            </w:r>
            <w:r w:rsidRPr="0017719E">
              <w:rPr>
                <w:rFonts w:ascii="Trebuchet MS" w:hAnsi="Trebuchet MS" w:cs="Trebuchet MS"/>
                <w:color w:val="000000"/>
                <w:sz w:val="22"/>
                <w:szCs w:val="22"/>
              </w:rPr>
              <w:t>infrastructuri îmbunătățite</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Cheltuielile publice totale</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sz w:val="22"/>
                <w:szCs w:val="22"/>
              </w:rPr>
              <w:t xml:space="preserve">(C): </w:t>
            </w:r>
            <w:r w:rsidRPr="0017719E">
              <w:rPr>
                <w:rFonts w:ascii="Trebuchet MS" w:hAnsi="Trebuchet MS" w:cs="Trebuchet MS"/>
                <w:color w:val="000000"/>
                <w:sz w:val="22"/>
                <w:szCs w:val="22"/>
              </w:rPr>
              <w:t xml:space="preserve">Km de drum reabilitat pentru pietoni </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sz w:val="22"/>
                <w:szCs w:val="22"/>
              </w:rPr>
              <w:t xml:space="preserve">(Q): </w:t>
            </w:r>
            <w:r w:rsidRPr="0017719E">
              <w:rPr>
                <w:rFonts w:ascii="Trebuchet MS" w:hAnsi="Trebuchet MS" w:cs="Trebuchet MS"/>
                <w:color w:val="000000"/>
                <w:sz w:val="22"/>
                <w:szCs w:val="22"/>
              </w:rPr>
              <w:t xml:space="preserve">Km de drum practicabil pentru biciclişti </w:t>
            </w:r>
          </w:p>
        </w:tc>
      </w:tr>
      <w:tr w:rsidR="000E4593" w:rsidTr="000E4593">
        <w:trPr>
          <w:trHeight w:hRule="exact" w:val="22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val="278"/>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M8/6B</w:t>
            </w:r>
            <w:r>
              <w:rPr>
                <w:rFonts w:ascii="Trebuchet MS" w:hAnsi="Trebuchet MS"/>
              </w:rPr>
              <w:t xml:space="preserve">  </w:t>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hRule="exact" w:val="22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rPr>
                <w:rFonts w:ascii="Trebuchet MS" w:eastAsiaTheme="minorHAnsi" w:hAnsi="Trebuchet MS" w:cs="Trebuchet MS"/>
                <w:color w:val="000000"/>
                <w:sz w:val="22"/>
                <w:szCs w:val="22"/>
              </w:rPr>
            </w:pPr>
          </w:p>
        </w:tc>
      </w:tr>
      <w:tr w:rsidR="000E4593" w:rsidTr="000E4593">
        <w:trPr>
          <w:trHeight w:val="311"/>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rPr>
              <w:t>6C</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rPr>
            </w:pPr>
            <w:r>
              <w:rPr>
                <w:rFonts w:ascii="Trebuchet MS" w:hAnsi="Trebuchet MS"/>
                <w:b/>
              </w:rPr>
              <w:t>M9/6C</w:t>
            </w:r>
            <w:r>
              <w:rPr>
                <w:rFonts w:ascii="Trebuchet MS" w:hAnsi="Trebuchet MS"/>
              </w:rPr>
              <w:t xml:space="preserve">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Populație netă care beneficiază de servicii TIC</w:t>
            </w:r>
          </w:p>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cs="Trebuchet MS"/>
                <w:color w:val="000000"/>
                <w:sz w:val="22"/>
                <w:szCs w:val="22"/>
              </w:rPr>
              <w:t>Cheltuielile publice totale</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E4593" w:rsidRPr="0017719E" w:rsidRDefault="000E4593" w:rsidP="0078584F">
            <w:pPr>
              <w:autoSpaceDE w:val="0"/>
              <w:autoSpaceDN w:val="0"/>
              <w:adjustRightInd w:val="0"/>
              <w:rPr>
                <w:rFonts w:ascii="Trebuchet MS" w:hAnsi="Trebuchet MS" w:cs="Trebuchet MS"/>
                <w:color w:val="000000"/>
                <w:sz w:val="22"/>
                <w:szCs w:val="22"/>
              </w:rPr>
            </w:pPr>
            <w:r w:rsidRPr="0017719E">
              <w:rPr>
                <w:rFonts w:ascii="Trebuchet MS" w:hAnsi="Trebuchet MS"/>
                <w:sz w:val="22"/>
                <w:szCs w:val="22"/>
              </w:rPr>
              <w:t xml:space="preserve">(C): </w:t>
            </w:r>
            <w:r w:rsidRPr="0017719E">
              <w:rPr>
                <w:rFonts w:ascii="Trebuchet MS" w:hAnsi="Trebuchet MS" w:cs="Trebuchet MS"/>
                <w:color w:val="000000"/>
                <w:sz w:val="22"/>
                <w:szCs w:val="22"/>
              </w:rPr>
              <w:t>Nr. gospodării care beneficiază de acces (Q): Capacitate (lărgime de bandă)</w:t>
            </w:r>
          </w:p>
        </w:tc>
      </w:tr>
      <w:tr w:rsidR="000E4593" w:rsidTr="000E4593">
        <w:trPr>
          <w:trHeight w:hRule="exact" w:val="207"/>
        </w:trPr>
        <w:tc>
          <w:tcPr>
            <w:tcW w:w="8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jc w:val="center"/>
              <w:rPr>
                <w:rFonts w:ascii="Trebuchet MS" w:hAnsi="Trebuchet MS"/>
                <w:b/>
              </w:rPr>
            </w:pPr>
            <w:r>
              <w:rPr>
                <w:rFonts w:ascii="Trebuchet MS" w:hAnsi="Trebuchet MS"/>
              </w:rPr>
              <w:sym w:font="Wingdings" w:char="F0FC"/>
            </w:r>
          </w:p>
        </w:tc>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rebuchet MS"/>
                <w:color w:val="000000"/>
                <w:sz w:val="22"/>
                <w:szCs w:val="22"/>
              </w:rPr>
            </w:pPr>
          </w:p>
        </w:tc>
        <w:tc>
          <w:tcPr>
            <w:tcW w:w="4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4593" w:rsidRDefault="000E4593" w:rsidP="0078584F">
            <w:pPr>
              <w:rPr>
                <w:rFonts w:ascii="Trebuchet MS" w:eastAsiaTheme="minorHAnsi" w:hAnsi="Trebuchet MS" w:cs="Trebuchet MS"/>
                <w:color w:val="000000"/>
                <w:sz w:val="22"/>
                <w:szCs w:val="22"/>
              </w:rPr>
            </w:pPr>
          </w:p>
        </w:tc>
      </w:tr>
    </w:tbl>
    <w:p w:rsidR="000E4593" w:rsidRDefault="000E4593" w:rsidP="0078584F">
      <w:pPr>
        <w:pStyle w:val="Caption"/>
        <w:rPr>
          <w:rFonts w:ascii="Trebuchet MS" w:hAnsi="Trebuchet MS"/>
          <w:sz w:val="20"/>
          <w:szCs w:val="20"/>
        </w:rPr>
      </w:pPr>
      <w:bookmarkStart w:id="52" w:name="_Toc485206682"/>
    </w:p>
    <w:p w:rsidR="00C16FB0" w:rsidRDefault="00C16FB0" w:rsidP="0078584F">
      <w:pPr>
        <w:pStyle w:val="Caption"/>
        <w:rPr>
          <w:rFonts w:ascii="Trebuchet MS" w:hAnsi="Trebuchet MS"/>
          <w:sz w:val="20"/>
          <w:szCs w:val="20"/>
        </w:rPr>
      </w:pPr>
    </w:p>
    <w:p w:rsidR="000E4593" w:rsidRPr="00C16FB0" w:rsidRDefault="000E4593" w:rsidP="0078584F">
      <w:pPr>
        <w:pStyle w:val="Caption"/>
        <w:rPr>
          <w:rFonts w:ascii="Trebuchet MS" w:hAnsi="Trebuchet MS"/>
          <w:sz w:val="20"/>
          <w:szCs w:val="20"/>
        </w:rPr>
      </w:pPr>
      <w:bookmarkStart w:id="53" w:name="_Toc492542684"/>
      <w:r w:rsidRPr="00C16FB0">
        <w:rPr>
          <w:rFonts w:ascii="Trebuchet MS" w:hAnsi="Trebuchet MS"/>
          <w:sz w:val="20"/>
          <w:szCs w:val="20"/>
        </w:rPr>
        <w:t>Tab.</w:t>
      </w:r>
      <w:r w:rsidRPr="00C16FB0">
        <w:rPr>
          <w:rFonts w:ascii="Trebuchet MS" w:hAnsi="Trebuchet MS"/>
          <w:sz w:val="20"/>
          <w:szCs w:val="20"/>
        </w:rPr>
        <w:fldChar w:fldCharType="begin"/>
      </w:r>
      <w:r w:rsidRPr="00C16FB0">
        <w:rPr>
          <w:rFonts w:ascii="Trebuchet MS" w:hAnsi="Trebuchet MS"/>
          <w:sz w:val="20"/>
          <w:szCs w:val="20"/>
        </w:rPr>
        <w:instrText xml:space="preserve"> SEQ Table \* ARABIC </w:instrText>
      </w:r>
      <w:r w:rsidRPr="00C16FB0">
        <w:rPr>
          <w:rFonts w:ascii="Trebuchet MS" w:hAnsi="Trebuchet MS"/>
          <w:sz w:val="20"/>
          <w:szCs w:val="20"/>
        </w:rPr>
        <w:fldChar w:fldCharType="separate"/>
      </w:r>
      <w:r w:rsidR="00EE066E" w:rsidRPr="00C16FB0">
        <w:rPr>
          <w:rFonts w:ascii="Trebuchet MS" w:hAnsi="Trebuchet MS"/>
          <w:noProof/>
          <w:sz w:val="20"/>
          <w:szCs w:val="20"/>
        </w:rPr>
        <w:t>3</w:t>
      </w:r>
      <w:r w:rsidRPr="00C16FB0">
        <w:rPr>
          <w:rFonts w:ascii="Trebuchet MS" w:hAnsi="Trebuchet MS"/>
          <w:sz w:val="20"/>
          <w:szCs w:val="20"/>
        </w:rPr>
        <w:fldChar w:fldCharType="end"/>
      </w:r>
      <w:r w:rsidRPr="00C16FB0">
        <w:rPr>
          <w:rFonts w:ascii="Trebuchet MS" w:hAnsi="Trebuchet MS"/>
          <w:sz w:val="20"/>
          <w:szCs w:val="20"/>
        </w:rPr>
        <w:t>. Logica Interventiei /Indicatori GALMMV vs. Indicatori LEADER</w:t>
      </w:r>
      <w:bookmarkEnd w:id="52"/>
      <w:r w:rsidRPr="00C16FB0">
        <w:rPr>
          <w:rFonts w:ascii="Trebuchet MS" w:hAnsi="Trebuchet MS"/>
          <w:sz w:val="20"/>
          <w:szCs w:val="20"/>
        </w:rPr>
        <w:t xml:space="preserve">  (cf. Tabel 5 SDL )</w:t>
      </w:r>
      <w:bookmarkEnd w:id="53"/>
    </w:p>
    <w:p w:rsidR="000E4593" w:rsidRDefault="000E4593" w:rsidP="0078584F">
      <w:pPr>
        <w:rPr>
          <w:rFonts w:ascii="Trebuchet MS" w:hAnsi="Trebuchet MS"/>
          <w:sz w:val="22"/>
          <w:szCs w:val="22"/>
        </w:rPr>
      </w:pPr>
    </w:p>
    <w:p w:rsidR="000E4593" w:rsidRDefault="000E4593" w:rsidP="0078584F">
      <w:pPr>
        <w:rPr>
          <w:rFonts w:ascii="Trebuchet MS" w:hAnsi="Trebuchet MS"/>
          <w:sz w:val="52"/>
          <w:szCs w:val="52"/>
        </w:rPr>
      </w:pPr>
    </w:p>
    <w:p w:rsidR="000E4593" w:rsidRDefault="000E4593" w:rsidP="0078584F">
      <w:pPr>
        <w:rPr>
          <w:rFonts w:ascii="Trebuchet MS" w:hAnsi="Trebuchet MS"/>
          <w:sz w:val="52"/>
          <w:szCs w:val="52"/>
        </w:rPr>
        <w:sectPr w:rsidR="000E4593" w:rsidSect="00F6172C">
          <w:pgSz w:w="15840" w:h="12240" w:orient="landscape"/>
          <w:pgMar w:top="1440" w:right="1440" w:bottom="1440" w:left="1440" w:header="720" w:footer="720" w:gutter="0"/>
          <w:cols w:space="720"/>
          <w:titlePg/>
          <w:docGrid w:linePitch="360"/>
        </w:sectPr>
      </w:pPr>
    </w:p>
    <w:p w:rsidR="000E4593" w:rsidRPr="001F34FD" w:rsidRDefault="00CD30D0" w:rsidP="0078584F">
      <w:pPr>
        <w:pStyle w:val="Heading3"/>
        <w:rPr>
          <w:rFonts w:ascii="Trebuchet MS" w:hAnsi="Trebuchet MS"/>
          <w:sz w:val="24"/>
          <w:szCs w:val="24"/>
        </w:rPr>
      </w:pPr>
      <w:bookmarkStart w:id="54" w:name="_Toc492549891"/>
      <w:r w:rsidRPr="001F34FD">
        <w:rPr>
          <w:rFonts w:ascii="Trebuchet MS" w:hAnsi="Trebuchet MS"/>
          <w:sz w:val="24"/>
          <w:szCs w:val="24"/>
        </w:rPr>
        <w:lastRenderedPageBreak/>
        <w:t>Plan monitorizare/evaluare SDL</w:t>
      </w:r>
      <w:bookmarkEnd w:id="54"/>
      <w:r w:rsidRPr="001F34FD">
        <w:rPr>
          <w:rFonts w:ascii="Trebuchet MS" w:hAnsi="Trebuchet MS"/>
          <w:sz w:val="24"/>
          <w:szCs w:val="24"/>
        </w:rPr>
        <w:t xml:space="preserve"> </w:t>
      </w:r>
    </w:p>
    <w:p w:rsidR="0017719E" w:rsidRPr="0017719E" w:rsidRDefault="0017719E" w:rsidP="0078584F">
      <w:pPr>
        <w:rPr>
          <w:rFonts w:ascii="Trebuchet MS" w:hAnsi="Trebuchet MS"/>
          <w:b/>
          <w:sz w:val="24"/>
          <w:szCs w:val="24"/>
        </w:rPr>
      </w:pPr>
    </w:p>
    <w:p w:rsidR="0017719E" w:rsidRPr="00742A8C" w:rsidRDefault="0017719E" w:rsidP="0078584F">
      <w:pPr>
        <w:pStyle w:val="ListParagraph"/>
        <w:numPr>
          <w:ilvl w:val="0"/>
          <w:numId w:val="17"/>
        </w:numPr>
        <w:rPr>
          <w:rFonts w:ascii="Trebuchet MS" w:hAnsi="Trebuchet MS"/>
          <w:sz w:val="22"/>
          <w:szCs w:val="22"/>
        </w:rPr>
      </w:pPr>
      <w:r w:rsidRPr="00742A8C">
        <w:rPr>
          <w:rFonts w:ascii="Trebuchet MS" w:hAnsi="Trebuchet MS"/>
          <w:b/>
          <w:sz w:val="22"/>
          <w:szCs w:val="22"/>
        </w:rPr>
        <w:t>Plan monitorizare</w:t>
      </w:r>
    </w:p>
    <w:tbl>
      <w:tblPr>
        <w:tblStyle w:val="TableGrid"/>
        <w:tblW w:w="9918" w:type="dxa"/>
        <w:tblLayout w:type="fixed"/>
        <w:tblLook w:val="04A0" w:firstRow="1" w:lastRow="0" w:firstColumn="1" w:lastColumn="0" w:noHBand="0" w:noVBand="1"/>
      </w:tblPr>
      <w:tblGrid>
        <w:gridCol w:w="720"/>
        <w:gridCol w:w="1728"/>
        <w:gridCol w:w="1665"/>
        <w:gridCol w:w="1883"/>
        <w:gridCol w:w="1750"/>
        <w:gridCol w:w="2172"/>
      </w:tblGrid>
      <w:tr w:rsidR="00CD30D0" w:rsidRPr="00613C15" w:rsidTr="009E04CE">
        <w:trPr>
          <w:trHeight w:val="1124"/>
        </w:trPr>
        <w:tc>
          <w:tcPr>
            <w:tcW w:w="720" w:type="dxa"/>
            <w:shd w:val="clear" w:color="auto" w:fill="EEECE1" w:themeFill="background2"/>
          </w:tcPr>
          <w:p w:rsidR="00CD30D0" w:rsidRPr="00613C15" w:rsidRDefault="00CD30D0"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Nr. crt </w:t>
            </w:r>
          </w:p>
        </w:tc>
        <w:tc>
          <w:tcPr>
            <w:tcW w:w="1728" w:type="dxa"/>
            <w:shd w:val="clear" w:color="auto" w:fill="EEECE1" w:themeFill="background2"/>
          </w:tcPr>
          <w:p w:rsidR="00CD30D0" w:rsidRDefault="00CD30D0" w:rsidP="0078584F">
            <w:pPr>
              <w:autoSpaceDE w:val="0"/>
              <w:autoSpaceDN w:val="0"/>
              <w:adjustRightInd w:val="0"/>
              <w:rPr>
                <w:rFonts w:ascii="Trebuchet MS" w:hAnsi="Trebuchet MS"/>
                <w:b/>
                <w:color w:val="000000"/>
                <w:sz w:val="24"/>
                <w:szCs w:val="24"/>
              </w:rPr>
            </w:pPr>
            <w:r>
              <w:rPr>
                <w:rFonts w:ascii="Trebuchet MS" w:hAnsi="Trebuchet MS"/>
                <w:b/>
                <w:color w:val="000000"/>
                <w:sz w:val="24"/>
                <w:szCs w:val="24"/>
              </w:rPr>
              <w:t>Obiectiv/</w:t>
            </w:r>
          </w:p>
          <w:p w:rsidR="00CD30D0" w:rsidRPr="00613C15" w:rsidRDefault="00CD30D0" w:rsidP="0078584F">
            <w:pPr>
              <w:autoSpaceDE w:val="0"/>
              <w:autoSpaceDN w:val="0"/>
              <w:adjustRightInd w:val="0"/>
              <w:rPr>
                <w:rFonts w:ascii="Trebuchet MS" w:hAnsi="Trebuchet MS"/>
                <w:b/>
                <w:color w:val="000000"/>
                <w:sz w:val="24"/>
                <w:szCs w:val="24"/>
              </w:rPr>
            </w:pPr>
            <w:r>
              <w:rPr>
                <w:rFonts w:ascii="Trebuchet MS" w:hAnsi="Trebuchet MS"/>
                <w:b/>
                <w:color w:val="000000"/>
                <w:sz w:val="24"/>
                <w:szCs w:val="24"/>
              </w:rPr>
              <w:t>Prioritate</w:t>
            </w:r>
            <w:r w:rsidR="001F34FD">
              <w:rPr>
                <w:rFonts w:ascii="Trebuchet MS" w:hAnsi="Trebuchet MS"/>
                <w:b/>
                <w:color w:val="000000"/>
                <w:sz w:val="24"/>
                <w:szCs w:val="24"/>
              </w:rPr>
              <w:t xml:space="preserve">/Domenii interventie </w:t>
            </w:r>
            <w:r w:rsidRPr="00613C15">
              <w:rPr>
                <w:rFonts w:ascii="Trebuchet MS" w:hAnsi="Trebuchet MS"/>
                <w:b/>
                <w:color w:val="000000"/>
                <w:sz w:val="24"/>
                <w:szCs w:val="24"/>
              </w:rPr>
              <w:t xml:space="preserve"> </w:t>
            </w:r>
          </w:p>
        </w:tc>
        <w:tc>
          <w:tcPr>
            <w:tcW w:w="1665" w:type="dxa"/>
            <w:tcBorders>
              <w:bottom w:val="single" w:sz="4" w:space="0" w:color="auto"/>
            </w:tcBorders>
            <w:shd w:val="clear" w:color="auto" w:fill="D6E3BC" w:themeFill="accent3" w:themeFillTint="66"/>
          </w:tcPr>
          <w:p w:rsidR="00CD30D0" w:rsidRPr="00613C15" w:rsidRDefault="00CD30D0"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Masura </w:t>
            </w:r>
          </w:p>
        </w:tc>
        <w:tc>
          <w:tcPr>
            <w:tcW w:w="1883" w:type="dxa"/>
            <w:shd w:val="clear" w:color="auto" w:fill="EEECE1" w:themeFill="background2"/>
          </w:tcPr>
          <w:p w:rsidR="00CD30D0" w:rsidRDefault="00CD30D0" w:rsidP="0078584F">
            <w:pPr>
              <w:autoSpaceDE w:val="0"/>
              <w:autoSpaceDN w:val="0"/>
              <w:adjustRightInd w:val="0"/>
              <w:rPr>
                <w:rFonts w:ascii="Trebuchet MS" w:hAnsi="Trebuchet MS"/>
                <w:color w:val="000000"/>
                <w:sz w:val="24"/>
                <w:szCs w:val="24"/>
              </w:rPr>
            </w:pPr>
            <w:r w:rsidRPr="00613C15">
              <w:rPr>
                <w:rFonts w:ascii="Trebuchet MS" w:hAnsi="Trebuchet MS"/>
                <w:b/>
                <w:color w:val="000000"/>
                <w:sz w:val="24"/>
                <w:szCs w:val="24"/>
              </w:rPr>
              <w:t xml:space="preserve">Indicatori </w:t>
            </w:r>
            <w:r w:rsidRPr="00CD30D0">
              <w:rPr>
                <w:rFonts w:ascii="Trebuchet MS" w:hAnsi="Trebuchet MS"/>
                <w:color w:val="000000"/>
                <w:sz w:val="24"/>
                <w:szCs w:val="24"/>
              </w:rPr>
              <w:t xml:space="preserve"> LEADER   </w:t>
            </w:r>
          </w:p>
          <w:p w:rsidR="0017719E" w:rsidRPr="00613C15" w:rsidRDefault="0017719E" w:rsidP="0078584F">
            <w:pPr>
              <w:autoSpaceDE w:val="0"/>
              <w:autoSpaceDN w:val="0"/>
              <w:adjustRightInd w:val="0"/>
              <w:rPr>
                <w:rFonts w:ascii="Trebuchet MS" w:hAnsi="Trebuchet MS"/>
                <w:b/>
                <w:color w:val="000000"/>
                <w:sz w:val="24"/>
                <w:szCs w:val="24"/>
              </w:rPr>
            </w:pPr>
            <w:r>
              <w:rPr>
                <w:rFonts w:ascii="Trebuchet MS" w:hAnsi="Trebuchet MS"/>
                <w:color w:val="000000"/>
                <w:sz w:val="24"/>
                <w:szCs w:val="24"/>
              </w:rPr>
              <w:t xml:space="preserve">(Planificat-Realizat) </w:t>
            </w:r>
          </w:p>
        </w:tc>
        <w:tc>
          <w:tcPr>
            <w:tcW w:w="1750" w:type="dxa"/>
            <w:shd w:val="clear" w:color="auto" w:fill="EEECE1" w:themeFill="background2"/>
          </w:tcPr>
          <w:p w:rsidR="00CD30D0" w:rsidRDefault="00CD30D0"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Indicatori </w:t>
            </w:r>
            <w:r>
              <w:rPr>
                <w:rFonts w:ascii="Trebuchet MS" w:hAnsi="Trebuchet MS"/>
                <w:b/>
                <w:color w:val="000000"/>
                <w:sz w:val="24"/>
                <w:szCs w:val="24"/>
              </w:rPr>
              <w:t xml:space="preserve">GALMMV </w:t>
            </w:r>
          </w:p>
          <w:p w:rsidR="0017719E" w:rsidRPr="00613C15" w:rsidRDefault="0017719E" w:rsidP="0078584F">
            <w:pPr>
              <w:autoSpaceDE w:val="0"/>
              <w:autoSpaceDN w:val="0"/>
              <w:adjustRightInd w:val="0"/>
              <w:rPr>
                <w:rFonts w:ascii="Trebuchet MS" w:hAnsi="Trebuchet MS"/>
                <w:b/>
                <w:color w:val="000000"/>
                <w:sz w:val="24"/>
                <w:szCs w:val="24"/>
              </w:rPr>
            </w:pPr>
            <w:r>
              <w:rPr>
                <w:rFonts w:ascii="Trebuchet MS" w:hAnsi="Trebuchet MS"/>
                <w:color w:val="000000"/>
                <w:sz w:val="24"/>
                <w:szCs w:val="24"/>
              </w:rPr>
              <w:t>(Planificat-Realizat)</w:t>
            </w:r>
          </w:p>
        </w:tc>
        <w:tc>
          <w:tcPr>
            <w:tcW w:w="2172" w:type="dxa"/>
            <w:shd w:val="clear" w:color="auto" w:fill="EEECE1" w:themeFill="background2"/>
          </w:tcPr>
          <w:p w:rsidR="00CD30D0" w:rsidRPr="00613C15" w:rsidRDefault="00CD30D0"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Incadrare in Timp, Cost, calitate </w:t>
            </w:r>
            <w:r>
              <w:rPr>
                <w:rFonts w:ascii="Trebuchet MS" w:hAnsi="Trebuchet MS"/>
                <w:b/>
                <w:color w:val="000000"/>
                <w:sz w:val="24"/>
                <w:szCs w:val="24"/>
              </w:rPr>
              <w:t>-</w:t>
            </w:r>
            <w:r w:rsidRPr="00613C15">
              <w:rPr>
                <w:rFonts w:ascii="Trebuchet MS" w:hAnsi="Trebuchet MS"/>
                <w:b/>
                <w:color w:val="000000"/>
                <w:sz w:val="24"/>
                <w:szCs w:val="24"/>
              </w:rPr>
              <w:t>obiective )</w:t>
            </w:r>
            <w:r>
              <w:rPr>
                <w:rFonts w:ascii="Trebuchet MS" w:hAnsi="Trebuchet MS"/>
                <w:b/>
                <w:color w:val="000000"/>
                <w:sz w:val="24"/>
                <w:szCs w:val="24"/>
              </w:rPr>
              <w:t xml:space="preserve"> a masurii </w:t>
            </w:r>
          </w:p>
        </w:tc>
      </w:tr>
      <w:tr w:rsidR="0017719E" w:rsidRPr="00613C15" w:rsidTr="009E04CE">
        <w:tc>
          <w:tcPr>
            <w:tcW w:w="720"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p>
        </w:tc>
        <w:tc>
          <w:tcPr>
            <w:tcW w:w="1728" w:type="dxa"/>
            <w:shd w:val="clear" w:color="auto" w:fill="EEECE1" w:themeFill="background2"/>
          </w:tcPr>
          <w:p w:rsidR="0017719E" w:rsidRDefault="0017719E" w:rsidP="0078584F">
            <w:pPr>
              <w:autoSpaceDE w:val="0"/>
              <w:autoSpaceDN w:val="0"/>
              <w:adjustRightInd w:val="0"/>
              <w:rPr>
                <w:rFonts w:ascii="Trebuchet MS" w:hAnsi="Trebuchet MS"/>
                <w:b/>
                <w:color w:val="000000"/>
                <w:sz w:val="24"/>
                <w:szCs w:val="24"/>
              </w:rPr>
            </w:pPr>
          </w:p>
        </w:tc>
        <w:tc>
          <w:tcPr>
            <w:tcW w:w="1665" w:type="dxa"/>
            <w:tcBorders>
              <w:bottom w:val="single" w:sz="4" w:space="0" w:color="auto"/>
            </w:tcBorders>
            <w:shd w:val="clear" w:color="auto" w:fill="D6E3BC" w:themeFill="accent3" w:themeFillTint="66"/>
          </w:tcPr>
          <w:p w:rsidR="0017719E" w:rsidRPr="00613C15" w:rsidRDefault="0017719E" w:rsidP="0078584F">
            <w:pPr>
              <w:autoSpaceDE w:val="0"/>
              <w:autoSpaceDN w:val="0"/>
              <w:adjustRightInd w:val="0"/>
              <w:rPr>
                <w:rFonts w:ascii="Trebuchet MS" w:hAnsi="Trebuchet MS"/>
                <w:b/>
                <w:color w:val="000000"/>
                <w:sz w:val="24"/>
                <w:szCs w:val="24"/>
              </w:rPr>
            </w:pPr>
          </w:p>
        </w:tc>
        <w:tc>
          <w:tcPr>
            <w:tcW w:w="1883"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r w:rsidRPr="00742A8C">
              <w:rPr>
                <w:rFonts w:ascii="Trebuchet MS" w:hAnsi="Trebuchet MS"/>
                <w:b/>
                <w:color w:val="00B050"/>
                <w:sz w:val="24"/>
                <w:szCs w:val="24"/>
              </w:rPr>
              <w:t xml:space="preserve">Intrari , activitati, rezultate (pt. Monitoring) </w:t>
            </w:r>
            <w:r>
              <w:rPr>
                <w:rStyle w:val="FootnoteReference"/>
                <w:rFonts w:ascii="Trebuchet MS" w:hAnsi="Trebuchet MS"/>
                <w:b/>
                <w:color w:val="000000"/>
                <w:sz w:val="24"/>
                <w:szCs w:val="24"/>
              </w:rPr>
              <w:footnoteReference w:id="25"/>
            </w:r>
          </w:p>
        </w:tc>
        <w:tc>
          <w:tcPr>
            <w:tcW w:w="1750"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p>
        </w:tc>
        <w:tc>
          <w:tcPr>
            <w:tcW w:w="2172" w:type="dxa"/>
            <w:shd w:val="clear" w:color="auto" w:fill="EEECE1" w:themeFill="background2"/>
          </w:tcPr>
          <w:p w:rsidR="0017719E" w:rsidRPr="00613C15" w:rsidRDefault="001F34FD" w:rsidP="0078584F">
            <w:pPr>
              <w:autoSpaceDE w:val="0"/>
              <w:autoSpaceDN w:val="0"/>
              <w:adjustRightInd w:val="0"/>
              <w:rPr>
                <w:rFonts w:ascii="Trebuchet MS" w:hAnsi="Trebuchet MS"/>
                <w:b/>
                <w:color w:val="000000"/>
                <w:sz w:val="24"/>
                <w:szCs w:val="24"/>
              </w:rPr>
            </w:pPr>
            <w:r>
              <w:rPr>
                <w:rFonts w:ascii="Trebuchet MS" w:hAnsi="Trebuchet MS"/>
                <w:b/>
                <w:color w:val="000000"/>
                <w:sz w:val="24"/>
                <w:szCs w:val="24"/>
              </w:rPr>
              <w:t>Raportare periodica</w:t>
            </w:r>
          </w:p>
        </w:tc>
      </w:tr>
      <w:tr w:rsidR="00CD30D0" w:rsidTr="009E04CE">
        <w:tc>
          <w:tcPr>
            <w:tcW w:w="720" w:type="dxa"/>
          </w:tcPr>
          <w:p w:rsidR="00CD30D0" w:rsidRDefault="00CD30D0" w:rsidP="0078584F">
            <w:pPr>
              <w:autoSpaceDE w:val="0"/>
              <w:autoSpaceDN w:val="0"/>
              <w:adjustRightInd w:val="0"/>
              <w:rPr>
                <w:rFonts w:ascii="Trebuchet MS" w:hAnsi="Trebuchet MS"/>
                <w:color w:val="000000"/>
                <w:sz w:val="24"/>
                <w:szCs w:val="24"/>
              </w:rPr>
            </w:pPr>
          </w:p>
        </w:tc>
        <w:tc>
          <w:tcPr>
            <w:tcW w:w="1728" w:type="dxa"/>
          </w:tcPr>
          <w:p w:rsidR="00CD30D0" w:rsidRDefault="00CD30D0" w:rsidP="0078584F">
            <w:pPr>
              <w:autoSpaceDE w:val="0"/>
              <w:autoSpaceDN w:val="0"/>
              <w:adjustRightInd w:val="0"/>
              <w:rPr>
                <w:rFonts w:ascii="Trebuchet MS" w:hAnsi="Trebuchet MS"/>
                <w:color w:val="000000"/>
                <w:sz w:val="24"/>
                <w:szCs w:val="24"/>
              </w:rPr>
            </w:pPr>
          </w:p>
        </w:tc>
        <w:tc>
          <w:tcPr>
            <w:tcW w:w="1665" w:type="dxa"/>
            <w:shd w:val="clear" w:color="auto" w:fill="FFFF00"/>
          </w:tcPr>
          <w:p w:rsidR="00CD30D0" w:rsidRDefault="00CD30D0" w:rsidP="0078584F">
            <w:pPr>
              <w:autoSpaceDE w:val="0"/>
              <w:autoSpaceDN w:val="0"/>
              <w:adjustRightInd w:val="0"/>
              <w:rPr>
                <w:rFonts w:ascii="Trebuchet MS" w:hAnsi="Trebuchet MS"/>
                <w:color w:val="000000"/>
                <w:sz w:val="24"/>
                <w:szCs w:val="24"/>
              </w:rPr>
            </w:pPr>
            <w:r>
              <w:rPr>
                <w:rFonts w:ascii="Trebuchet MS" w:hAnsi="Trebuchet MS"/>
                <w:color w:val="000000"/>
                <w:sz w:val="24"/>
                <w:szCs w:val="24"/>
              </w:rPr>
              <w:t>19.4</w:t>
            </w:r>
          </w:p>
        </w:tc>
        <w:tc>
          <w:tcPr>
            <w:tcW w:w="1883" w:type="dxa"/>
          </w:tcPr>
          <w:p w:rsidR="00CD30D0" w:rsidRDefault="00CD30D0" w:rsidP="0078584F">
            <w:pPr>
              <w:autoSpaceDE w:val="0"/>
              <w:autoSpaceDN w:val="0"/>
              <w:adjustRightInd w:val="0"/>
              <w:rPr>
                <w:rFonts w:ascii="Trebuchet MS" w:hAnsi="Trebuchet MS"/>
                <w:color w:val="000000"/>
                <w:sz w:val="24"/>
                <w:szCs w:val="24"/>
              </w:rPr>
            </w:pPr>
          </w:p>
        </w:tc>
        <w:tc>
          <w:tcPr>
            <w:tcW w:w="1750" w:type="dxa"/>
          </w:tcPr>
          <w:p w:rsidR="00CD30D0" w:rsidRDefault="00CD30D0" w:rsidP="0078584F">
            <w:pPr>
              <w:autoSpaceDE w:val="0"/>
              <w:autoSpaceDN w:val="0"/>
              <w:adjustRightInd w:val="0"/>
              <w:rPr>
                <w:rFonts w:ascii="Trebuchet MS" w:hAnsi="Trebuchet MS"/>
                <w:color w:val="000000"/>
                <w:sz w:val="24"/>
                <w:szCs w:val="24"/>
              </w:rPr>
            </w:pPr>
          </w:p>
        </w:tc>
        <w:tc>
          <w:tcPr>
            <w:tcW w:w="2172" w:type="dxa"/>
          </w:tcPr>
          <w:p w:rsidR="00CD30D0" w:rsidRDefault="00CD30D0" w:rsidP="0078584F">
            <w:pPr>
              <w:autoSpaceDE w:val="0"/>
              <w:autoSpaceDN w:val="0"/>
              <w:adjustRightInd w:val="0"/>
              <w:rPr>
                <w:rFonts w:ascii="Trebuchet MS" w:hAnsi="Trebuchet MS"/>
                <w:color w:val="000000"/>
                <w:sz w:val="24"/>
                <w:szCs w:val="24"/>
              </w:rPr>
            </w:pPr>
          </w:p>
        </w:tc>
      </w:tr>
      <w:tr w:rsidR="0017719E" w:rsidTr="009E04CE">
        <w:tc>
          <w:tcPr>
            <w:tcW w:w="720" w:type="dxa"/>
          </w:tcPr>
          <w:p w:rsidR="0017719E" w:rsidRDefault="0017719E" w:rsidP="0078584F">
            <w:pPr>
              <w:autoSpaceDE w:val="0"/>
              <w:autoSpaceDN w:val="0"/>
              <w:adjustRightInd w:val="0"/>
              <w:rPr>
                <w:rFonts w:ascii="Trebuchet MS" w:hAnsi="Trebuchet MS"/>
                <w:color w:val="000000"/>
                <w:sz w:val="24"/>
                <w:szCs w:val="24"/>
              </w:rPr>
            </w:pPr>
          </w:p>
        </w:tc>
        <w:tc>
          <w:tcPr>
            <w:tcW w:w="1728" w:type="dxa"/>
          </w:tcPr>
          <w:p w:rsidR="0017719E" w:rsidRDefault="0017719E" w:rsidP="0078584F">
            <w:pPr>
              <w:autoSpaceDE w:val="0"/>
              <w:autoSpaceDN w:val="0"/>
              <w:adjustRightInd w:val="0"/>
              <w:rPr>
                <w:rFonts w:ascii="Trebuchet MS" w:hAnsi="Trebuchet MS"/>
                <w:color w:val="000000"/>
                <w:sz w:val="24"/>
                <w:szCs w:val="24"/>
              </w:rPr>
            </w:pPr>
          </w:p>
        </w:tc>
        <w:tc>
          <w:tcPr>
            <w:tcW w:w="1665" w:type="dxa"/>
            <w:shd w:val="clear" w:color="auto" w:fill="FFFF00"/>
          </w:tcPr>
          <w:p w:rsidR="0017719E" w:rsidRDefault="001F34FD" w:rsidP="0078584F">
            <w:pPr>
              <w:autoSpaceDE w:val="0"/>
              <w:autoSpaceDN w:val="0"/>
              <w:adjustRightInd w:val="0"/>
              <w:rPr>
                <w:rFonts w:ascii="Trebuchet MS" w:hAnsi="Trebuchet MS"/>
                <w:color w:val="000000"/>
                <w:sz w:val="24"/>
                <w:szCs w:val="24"/>
              </w:rPr>
            </w:pPr>
            <w:r>
              <w:rPr>
                <w:rFonts w:ascii="Trebuchet MS" w:hAnsi="Trebuchet MS"/>
                <w:color w:val="000000"/>
                <w:sz w:val="24"/>
                <w:szCs w:val="24"/>
              </w:rPr>
              <w:t>Sarcini GAL MMV cf. art.34</w:t>
            </w:r>
          </w:p>
        </w:tc>
        <w:tc>
          <w:tcPr>
            <w:tcW w:w="1883" w:type="dxa"/>
          </w:tcPr>
          <w:p w:rsidR="0017719E" w:rsidRDefault="0017719E" w:rsidP="0078584F">
            <w:pPr>
              <w:autoSpaceDE w:val="0"/>
              <w:autoSpaceDN w:val="0"/>
              <w:adjustRightInd w:val="0"/>
              <w:rPr>
                <w:rFonts w:ascii="Trebuchet MS" w:hAnsi="Trebuchet MS"/>
                <w:color w:val="000000"/>
                <w:sz w:val="24"/>
                <w:szCs w:val="24"/>
              </w:rPr>
            </w:pPr>
          </w:p>
        </w:tc>
        <w:tc>
          <w:tcPr>
            <w:tcW w:w="1750" w:type="dxa"/>
          </w:tcPr>
          <w:p w:rsidR="0017719E" w:rsidRDefault="0017719E" w:rsidP="0078584F">
            <w:pPr>
              <w:autoSpaceDE w:val="0"/>
              <w:autoSpaceDN w:val="0"/>
              <w:adjustRightInd w:val="0"/>
              <w:rPr>
                <w:rFonts w:ascii="Trebuchet MS" w:hAnsi="Trebuchet MS"/>
                <w:color w:val="000000"/>
                <w:sz w:val="24"/>
                <w:szCs w:val="24"/>
              </w:rPr>
            </w:pPr>
          </w:p>
        </w:tc>
        <w:tc>
          <w:tcPr>
            <w:tcW w:w="2172" w:type="dxa"/>
          </w:tcPr>
          <w:p w:rsidR="0017719E" w:rsidRDefault="0017719E" w:rsidP="0078584F">
            <w:pPr>
              <w:autoSpaceDE w:val="0"/>
              <w:autoSpaceDN w:val="0"/>
              <w:adjustRightInd w:val="0"/>
              <w:rPr>
                <w:rFonts w:ascii="Trebuchet MS" w:hAnsi="Trebuchet MS"/>
                <w:color w:val="000000"/>
                <w:sz w:val="24"/>
                <w:szCs w:val="24"/>
              </w:rPr>
            </w:pPr>
          </w:p>
        </w:tc>
      </w:tr>
      <w:tr w:rsidR="00CD30D0" w:rsidTr="009E04CE">
        <w:tc>
          <w:tcPr>
            <w:tcW w:w="720" w:type="dxa"/>
          </w:tcPr>
          <w:p w:rsidR="00CD30D0" w:rsidRDefault="00CD30D0" w:rsidP="0078584F">
            <w:pPr>
              <w:autoSpaceDE w:val="0"/>
              <w:autoSpaceDN w:val="0"/>
              <w:adjustRightInd w:val="0"/>
              <w:rPr>
                <w:rFonts w:ascii="Trebuchet MS" w:hAnsi="Trebuchet MS"/>
                <w:color w:val="000000"/>
                <w:sz w:val="24"/>
                <w:szCs w:val="24"/>
              </w:rPr>
            </w:pPr>
          </w:p>
        </w:tc>
        <w:tc>
          <w:tcPr>
            <w:tcW w:w="1728" w:type="dxa"/>
          </w:tcPr>
          <w:p w:rsidR="00CD30D0" w:rsidRDefault="00CD30D0" w:rsidP="0078584F">
            <w:pPr>
              <w:autoSpaceDE w:val="0"/>
              <w:autoSpaceDN w:val="0"/>
              <w:adjustRightInd w:val="0"/>
              <w:rPr>
                <w:rFonts w:ascii="Trebuchet MS" w:hAnsi="Trebuchet MS"/>
                <w:color w:val="000000"/>
                <w:sz w:val="24"/>
                <w:szCs w:val="24"/>
              </w:rPr>
            </w:pPr>
          </w:p>
        </w:tc>
        <w:tc>
          <w:tcPr>
            <w:tcW w:w="1665" w:type="dxa"/>
            <w:shd w:val="clear" w:color="auto" w:fill="D6E3BC" w:themeFill="accent3" w:themeFillTint="66"/>
          </w:tcPr>
          <w:p w:rsidR="00CD30D0" w:rsidRDefault="00CD30D0" w:rsidP="0078584F">
            <w:pPr>
              <w:autoSpaceDE w:val="0"/>
              <w:autoSpaceDN w:val="0"/>
              <w:adjustRightInd w:val="0"/>
              <w:rPr>
                <w:rFonts w:ascii="Trebuchet MS" w:hAnsi="Trebuchet MS"/>
                <w:color w:val="000000"/>
                <w:sz w:val="24"/>
                <w:szCs w:val="24"/>
              </w:rPr>
            </w:pPr>
            <w:r>
              <w:rPr>
                <w:rFonts w:ascii="Trebuchet MS" w:hAnsi="Trebuchet MS"/>
                <w:color w:val="000000"/>
                <w:sz w:val="24"/>
                <w:szCs w:val="24"/>
              </w:rPr>
              <w:t>19.2</w:t>
            </w:r>
          </w:p>
        </w:tc>
        <w:tc>
          <w:tcPr>
            <w:tcW w:w="1883" w:type="dxa"/>
          </w:tcPr>
          <w:p w:rsidR="00CD30D0" w:rsidRDefault="00CD30D0" w:rsidP="0078584F">
            <w:pPr>
              <w:autoSpaceDE w:val="0"/>
              <w:autoSpaceDN w:val="0"/>
              <w:adjustRightInd w:val="0"/>
              <w:rPr>
                <w:rFonts w:ascii="Trebuchet MS" w:hAnsi="Trebuchet MS"/>
                <w:color w:val="000000"/>
                <w:sz w:val="24"/>
                <w:szCs w:val="24"/>
              </w:rPr>
            </w:pPr>
          </w:p>
        </w:tc>
        <w:tc>
          <w:tcPr>
            <w:tcW w:w="1750" w:type="dxa"/>
          </w:tcPr>
          <w:p w:rsidR="00CD30D0" w:rsidRDefault="00CD30D0" w:rsidP="0078584F">
            <w:pPr>
              <w:autoSpaceDE w:val="0"/>
              <w:autoSpaceDN w:val="0"/>
              <w:adjustRightInd w:val="0"/>
              <w:rPr>
                <w:rFonts w:ascii="Trebuchet MS" w:hAnsi="Trebuchet MS"/>
                <w:color w:val="000000"/>
                <w:sz w:val="24"/>
                <w:szCs w:val="24"/>
              </w:rPr>
            </w:pPr>
          </w:p>
        </w:tc>
        <w:tc>
          <w:tcPr>
            <w:tcW w:w="2172" w:type="dxa"/>
          </w:tcPr>
          <w:p w:rsidR="00CD30D0" w:rsidRDefault="00CD30D0" w:rsidP="0078584F">
            <w:pPr>
              <w:autoSpaceDE w:val="0"/>
              <w:autoSpaceDN w:val="0"/>
              <w:adjustRightInd w:val="0"/>
              <w:rPr>
                <w:rFonts w:ascii="Trebuchet MS" w:hAnsi="Trebuchet MS"/>
                <w:color w:val="000000"/>
                <w:sz w:val="24"/>
                <w:szCs w:val="24"/>
              </w:rPr>
            </w:pPr>
          </w:p>
        </w:tc>
      </w:tr>
      <w:tr w:rsidR="00CD30D0" w:rsidTr="009E04CE">
        <w:tc>
          <w:tcPr>
            <w:tcW w:w="720" w:type="dxa"/>
          </w:tcPr>
          <w:p w:rsidR="00CD30D0" w:rsidRDefault="00CD30D0" w:rsidP="0078584F">
            <w:pPr>
              <w:autoSpaceDE w:val="0"/>
              <w:autoSpaceDN w:val="0"/>
              <w:adjustRightInd w:val="0"/>
              <w:rPr>
                <w:rFonts w:ascii="Trebuchet MS" w:hAnsi="Trebuchet MS"/>
                <w:color w:val="000000"/>
                <w:sz w:val="24"/>
                <w:szCs w:val="24"/>
              </w:rPr>
            </w:pPr>
          </w:p>
        </w:tc>
        <w:tc>
          <w:tcPr>
            <w:tcW w:w="1728" w:type="dxa"/>
          </w:tcPr>
          <w:p w:rsidR="00CD30D0" w:rsidRDefault="00CD30D0" w:rsidP="0078584F">
            <w:pPr>
              <w:autoSpaceDE w:val="0"/>
              <w:autoSpaceDN w:val="0"/>
              <w:adjustRightInd w:val="0"/>
              <w:rPr>
                <w:rFonts w:ascii="Trebuchet MS" w:hAnsi="Trebuchet MS"/>
                <w:color w:val="000000"/>
                <w:sz w:val="24"/>
                <w:szCs w:val="24"/>
              </w:rPr>
            </w:pPr>
          </w:p>
        </w:tc>
        <w:tc>
          <w:tcPr>
            <w:tcW w:w="1665" w:type="dxa"/>
            <w:shd w:val="clear" w:color="auto" w:fill="D6E3BC" w:themeFill="accent3" w:themeFillTint="66"/>
          </w:tcPr>
          <w:p w:rsidR="00CD30D0" w:rsidRDefault="001F34FD" w:rsidP="0078584F">
            <w:pPr>
              <w:autoSpaceDE w:val="0"/>
              <w:autoSpaceDN w:val="0"/>
              <w:adjustRightInd w:val="0"/>
              <w:rPr>
                <w:rFonts w:ascii="Trebuchet MS" w:hAnsi="Trebuchet MS"/>
                <w:color w:val="000000"/>
                <w:sz w:val="24"/>
                <w:szCs w:val="24"/>
              </w:rPr>
            </w:pPr>
            <w:r>
              <w:rPr>
                <w:rFonts w:ascii="Trebuchet MS" w:hAnsi="Trebuchet MS"/>
                <w:color w:val="000000"/>
                <w:sz w:val="24"/>
                <w:szCs w:val="24"/>
              </w:rPr>
              <w:t>M1/1A</w:t>
            </w:r>
          </w:p>
        </w:tc>
        <w:tc>
          <w:tcPr>
            <w:tcW w:w="1883" w:type="dxa"/>
          </w:tcPr>
          <w:p w:rsidR="00CD30D0" w:rsidRDefault="00CD30D0" w:rsidP="0078584F">
            <w:pPr>
              <w:autoSpaceDE w:val="0"/>
              <w:autoSpaceDN w:val="0"/>
              <w:adjustRightInd w:val="0"/>
              <w:rPr>
                <w:rFonts w:ascii="Trebuchet MS" w:hAnsi="Trebuchet MS"/>
                <w:color w:val="000000"/>
                <w:sz w:val="24"/>
                <w:szCs w:val="24"/>
              </w:rPr>
            </w:pPr>
          </w:p>
        </w:tc>
        <w:tc>
          <w:tcPr>
            <w:tcW w:w="1750" w:type="dxa"/>
          </w:tcPr>
          <w:p w:rsidR="00CD30D0" w:rsidRDefault="00CD30D0" w:rsidP="0078584F">
            <w:pPr>
              <w:autoSpaceDE w:val="0"/>
              <w:autoSpaceDN w:val="0"/>
              <w:adjustRightInd w:val="0"/>
              <w:rPr>
                <w:rFonts w:ascii="Trebuchet MS" w:hAnsi="Trebuchet MS"/>
                <w:color w:val="000000"/>
                <w:sz w:val="24"/>
                <w:szCs w:val="24"/>
              </w:rPr>
            </w:pPr>
          </w:p>
        </w:tc>
        <w:tc>
          <w:tcPr>
            <w:tcW w:w="2172" w:type="dxa"/>
          </w:tcPr>
          <w:p w:rsidR="00CD30D0" w:rsidRDefault="00CD30D0" w:rsidP="0078584F">
            <w:pPr>
              <w:autoSpaceDE w:val="0"/>
              <w:autoSpaceDN w:val="0"/>
              <w:adjustRightInd w:val="0"/>
              <w:rPr>
                <w:rFonts w:ascii="Trebuchet MS" w:hAnsi="Trebuchet MS"/>
                <w:color w:val="000000"/>
                <w:sz w:val="24"/>
                <w:szCs w:val="24"/>
              </w:rPr>
            </w:pPr>
          </w:p>
        </w:tc>
      </w:tr>
      <w:tr w:rsidR="00CD30D0" w:rsidTr="009E04CE">
        <w:tc>
          <w:tcPr>
            <w:tcW w:w="720" w:type="dxa"/>
          </w:tcPr>
          <w:p w:rsidR="00CD30D0" w:rsidRDefault="00CD30D0" w:rsidP="0078584F">
            <w:pPr>
              <w:autoSpaceDE w:val="0"/>
              <w:autoSpaceDN w:val="0"/>
              <w:adjustRightInd w:val="0"/>
              <w:rPr>
                <w:rFonts w:ascii="Trebuchet MS" w:hAnsi="Trebuchet MS"/>
                <w:color w:val="000000"/>
                <w:sz w:val="24"/>
                <w:szCs w:val="24"/>
              </w:rPr>
            </w:pPr>
          </w:p>
        </w:tc>
        <w:tc>
          <w:tcPr>
            <w:tcW w:w="1728" w:type="dxa"/>
          </w:tcPr>
          <w:p w:rsidR="00CD30D0" w:rsidRDefault="00CD30D0" w:rsidP="0078584F">
            <w:pPr>
              <w:autoSpaceDE w:val="0"/>
              <w:autoSpaceDN w:val="0"/>
              <w:adjustRightInd w:val="0"/>
              <w:rPr>
                <w:rFonts w:ascii="Trebuchet MS" w:hAnsi="Trebuchet MS"/>
                <w:color w:val="000000"/>
                <w:sz w:val="24"/>
                <w:szCs w:val="24"/>
              </w:rPr>
            </w:pPr>
          </w:p>
        </w:tc>
        <w:tc>
          <w:tcPr>
            <w:tcW w:w="1665" w:type="dxa"/>
            <w:shd w:val="clear" w:color="auto" w:fill="D6E3BC" w:themeFill="accent3" w:themeFillTint="66"/>
          </w:tcPr>
          <w:p w:rsidR="00CD30D0" w:rsidRDefault="00CD30D0" w:rsidP="0078584F">
            <w:pPr>
              <w:autoSpaceDE w:val="0"/>
              <w:autoSpaceDN w:val="0"/>
              <w:adjustRightInd w:val="0"/>
              <w:rPr>
                <w:rFonts w:ascii="Trebuchet MS" w:hAnsi="Trebuchet MS"/>
                <w:color w:val="000000"/>
                <w:sz w:val="24"/>
                <w:szCs w:val="24"/>
              </w:rPr>
            </w:pPr>
          </w:p>
        </w:tc>
        <w:tc>
          <w:tcPr>
            <w:tcW w:w="1883" w:type="dxa"/>
          </w:tcPr>
          <w:p w:rsidR="00CD30D0" w:rsidRDefault="00CD30D0" w:rsidP="0078584F">
            <w:pPr>
              <w:autoSpaceDE w:val="0"/>
              <w:autoSpaceDN w:val="0"/>
              <w:adjustRightInd w:val="0"/>
              <w:rPr>
                <w:rFonts w:ascii="Trebuchet MS" w:hAnsi="Trebuchet MS"/>
                <w:color w:val="000000"/>
                <w:sz w:val="24"/>
                <w:szCs w:val="24"/>
              </w:rPr>
            </w:pPr>
          </w:p>
        </w:tc>
        <w:tc>
          <w:tcPr>
            <w:tcW w:w="1750" w:type="dxa"/>
          </w:tcPr>
          <w:p w:rsidR="00CD30D0" w:rsidRDefault="00CD30D0" w:rsidP="0078584F">
            <w:pPr>
              <w:autoSpaceDE w:val="0"/>
              <w:autoSpaceDN w:val="0"/>
              <w:adjustRightInd w:val="0"/>
              <w:rPr>
                <w:rFonts w:ascii="Trebuchet MS" w:hAnsi="Trebuchet MS"/>
                <w:color w:val="000000"/>
                <w:sz w:val="24"/>
                <w:szCs w:val="24"/>
              </w:rPr>
            </w:pPr>
          </w:p>
        </w:tc>
        <w:tc>
          <w:tcPr>
            <w:tcW w:w="2172" w:type="dxa"/>
          </w:tcPr>
          <w:p w:rsidR="00CD30D0" w:rsidRDefault="00CD30D0" w:rsidP="0078584F">
            <w:pPr>
              <w:autoSpaceDE w:val="0"/>
              <w:autoSpaceDN w:val="0"/>
              <w:adjustRightInd w:val="0"/>
              <w:rPr>
                <w:rFonts w:ascii="Trebuchet MS" w:hAnsi="Trebuchet MS"/>
                <w:color w:val="000000"/>
                <w:sz w:val="24"/>
                <w:szCs w:val="24"/>
              </w:rPr>
            </w:pPr>
          </w:p>
        </w:tc>
      </w:tr>
      <w:tr w:rsidR="001F34FD" w:rsidTr="009E04CE">
        <w:tc>
          <w:tcPr>
            <w:tcW w:w="720" w:type="dxa"/>
          </w:tcPr>
          <w:p w:rsidR="001F34FD" w:rsidRDefault="001F34FD" w:rsidP="0078584F">
            <w:pPr>
              <w:autoSpaceDE w:val="0"/>
              <w:autoSpaceDN w:val="0"/>
              <w:adjustRightInd w:val="0"/>
              <w:rPr>
                <w:rFonts w:ascii="Trebuchet MS" w:hAnsi="Trebuchet MS"/>
                <w:color w:val="000000"/>
                <w:sz w:val="24"/>
                <w:szCs w:val="24"/>
              </w:rPr>
            </w:pPr>
          </w:p>
        </w:tc>
        <w:tc>
          <w:tcPr>
            <w:tcW w:w="1728" w:type="dxa"/>
          </w:tcPr>
          <w:p w:rsidR="001F34FD" w:rsidRDefault="001F34FD" w:rsidP="0078584F">
            <w:pPr>
              <w:autoSpaceDE w:val="0"/>
              <w:autoSpaceDN w:val="0"/>
              <w:adjustRightInd w:val="0"/>
              <w:rPr>
                <w:rFonts w:ascii="Trebuchet MS" w:hAnsi="Trebuchet MS"/>
                <w:color w:val="000000"/>
                <w:sz w:val="24"/>
                <w:szCs w:val="24"/>
              </w:rPr>
            </w:pPr>
          </w:p>
        </w:tc>
        <w:tc>
          <w:tcPr>
            <w:tcW w:w="1665" w:type="dxa"/>
            <w:shd w:val="clear" w:color="auto" w:fill="D6E3BC" w:themeFill="accent3" w:themeFillTint="66"/>
          </w:tcPr>
          <w:p w:rsidR="001F34FD" w:rsidRDefault="001F34FD" w:rsidP="0078584F">
            <w:pPr>
              <w:autoSpaceDE w:val="0"/>
              <w:autoSpaceDN w:val="0"/>
              <w:adjustRightInd w:val="0"/>
              <w:rPr>
                <w:rFonts w:ascii="Trebuchet MS" w:hAnsi="Trebuchet MS"/>
                <w:color w:val="000000"/>
                <w:sz w:val="24"/>
                <w:szCs w:val="24"/>
              </w:rPr>
            </w:pPr>
          </w:p>
        </w:tc>
        <w:tc>
          <w:tcPr>
            <w:tcW w:w="1883" w:type="dxa"/>
          </w:tcPr>
          <w:p w:rsidR="001F34FD" w:rsidRDefault="001F34FD" w:rsidP="0078584F">
            <w:pPr>
              <w:autoSpaceDE w:val="0"/>
              <w:autoSpaceDN w:val="0"/>
              <w:adjustRightInd w:val="0"/>
              <w:rPr>
                <w:rFonts w:ascii="Trebuchet MS" w:hAnsi="Trebuchet MS"/>
                <w:color w:val="000000"/>
                <w:sz w:val="24"/>
                <w:szCs w:val="24"/>
              </w:rPr>
            </w:pPr>
          </w:p>
        </w:tc>
        <w:tc>
          <w:tcPr>
            <w:tcW w:w="1750" w:type="dxa"/>
          </w:tcPr>
          <w:p w:rsidR="001F34FD" w:rsidRDefault="001F34FD" w:rsidP="0078584F">
            <w:pPr>
              <w:autoSpaceDE w:val="0"/>
              <w:autoSpaceDN w:val="0"/>
              <w:adjustRightInd w:val="0"/>
              <w:rPr>
                <w:rFonts w:ascii="Trebuchet MS" w:hAnsi="Trebuchet MS"/>
                <w:color w:val="000000"/>
                <w:sz w:val="24"/>
                <w:szCs w:val="24"/>
              </w:rPr>
            </w:pPr>
          </w:p>
        </w:tc>
        <w:tc>
          <w:tcPr>
            <w:tcW w:w="2172" w:type="dxa"/>
          </w:tcPr>
          <w:p w:rsidR="001F34FD" w:rsidRDefault="001F34FD" w:rsidP="0078584F">
            <w:pPr>
              <w:autoSpaceDE w:val="0"/>
              <w:autoSpaceDN w:val="0"/>
              <w:adjustRightInd w:val="0"/>
              <w:rPr>
                <w:rFonts w:ascii="Trebuchet MS" w:hAnsi="Trebuchet MS"/>
                <w:color w:val="000000"/>
                <w:sz w:val="24"/>
                <w:szCs w:val="24"/>
              </w:rPr>
            </w:pPr>
          </w:p>
        </w:tc>
      </w:tr>
      <w:tr w:rsidR="00CD30D0" w:rsidTr="009E04CE">
        <w:tc>
          <w:tcPr>
            <w:tcW w:w="720" w:type="dxa"/>
          </w:tcPr>
          <w:p w:rsidR="00CD30D0" w:rsidRDefault="00CD30D0" w:rsidP="0078584F">
            <w:pPr>
              <w:autoSpaceDE w:val="0"/>
              <w:autoSpaceDN w:val="0"/>
              <w:adjustRightInd w:val="0"/>
              <w:rPr>
                <w:rFonts w:ascii="Trebuchet MS" w:hAnsi="Trebuchet MS"/>
                <w:color w:val="000000"/>
                <w:sz w:val="24"/>
                <w:szCs w:val="24"/>
              </w:rPr>
            </w:pPr>
          </w:p>
        </w:tc>
        <w:tc>
          <w:tcPr>
            <w:tcW w:w="1728" w:type="dxa"/>
          </w:tcPr>
          <w:p w:rsidR="00CD30D0" w:rsidRDefault="00CD30D0" w:rsidP="0078584F">
            <w:pPr>
              <w:autoSpaceDE w:val="0"/>
              <w:autoSpaceDN w:val="0"/>
              <w:adjustRightInd w:val="0"/>
              <w:rPr>
                <w:rFonts w:ascii="Trebuchet MS" w:hAnsi="Trebuchet MS"/>
                <w:color w:val="000000"/>
                <w:sz w:val="24"/>
                <w:szCs w:val="24"/>
              </w:rPr>
            </w:pPr>
          </w:p>
        </w:tc>
        <w:tc>
          <w:tcPr>
            <w:tcW w:w="1665" w:type="dxa"/>
            <w:shd w:val="clear" w:color="auto" w:fill="D6E3BC" w:themeFill="accent3" w:themeFillTint="66"/>
          </w:tcPr>
          <w:p w:rsidR="00CD30D0" w:rsidRDefault="00CD30D0" w:rsidP="0078584F">
            <w:pPr>
              <w:autoSpaceDE w:val="0"/>
              <w:autoSpaceDN w:val="0"/>
              <w:adjustRightInd w:val="0"/>
              <w:rPr>
                <w:rFonts w:ascii="Trebuchet MS" w:hAnsi="Trebuchet MS"/>
                <w:color w:val="000000"/>
                <w:sz w:val="24"/>
                <w:szCs w:val="24"/>
              </w:rPr>
            </w:pPr>
          </w:p>
        </w:tc>
        <w:tc>
          <w:tcPr>
            <w:tcW w:w="1883" w:type="dxa"/>
          </w:tcPr>
          <w:p w:rsidR="00CD30D0" w:rsidRDefault="00CD30D0" w:rsidP="0078584F">
            <w:pPr>
              <w:autoSpaceDE w:val="0"/>
              <w:autoSpaceDN w:val="0"/>
              <w:adjustRightInd w:val="0"/>
              <w:rPr>
                <w:rFonts w:ascii="Trebuchet MS" w:hAnsi="Trebuchet MS"/>
                <w:color w:val="000000"/>
                <w:sz w:val="24"/>
                <w:szCs w:val="24"/>
              </w:rPr>
            </w:pPr>
          </w:p>
        </w:tc>
        <w:tc>
          <w:tcPr>
            <w:tcW w:w="1750" w:type="dxa"/>
          </w:tcPr>
          <w:p w:rsidR="00CD30D0" w:rsidRDefault="00CD30D0" w:rsidP="0078584F">
            <w:pPr>
              <w:autoSpaceDE w:val="0"/>
              <w:autoSpaceDN w:val="0"/>
              <w:adjustRightInd w:val="0"/>
              <w:rPr>
                <w:rFonts w:ascii="Trebuchet MS" w:hAnsi="Trebuchet MS"/>
                <w:color w:val="000000"/>
                <w:sz w:val="24"/>
                <w:szCs w:val="24"/>
              </w:rPr>
            </w:pPr>
          </w:p>
        </w:tc>
        <w:tc>
          <w:tcPr>
            <w:tcW w:w="2172" w:type="dxa"/>
          </w:tcPr>
          <w:p w:rsidR="00CD30D0" w:rsidRDefault="00CD30D0" w:rsidP="0078584F">
            <w:pPr>
              <w:autoSpaceDE w:val="0"/>
              <w:autoSpaceDN w:val="0"/>
              <w:adjustRightInd w:val="0"/>
              <w:rPr>
                <w:rFonts w:ascii="Trebuchet MS" w:hAnsi="Trebuchet MS"/>
                <w:color w:val="000000"/>
                <w:sz w:val="24"/>
                <w:szCs w:val="24"/>
              </w:rPr>
            </w:pPr>
          </w:p>
        </w:tc>
      </w:tr>
    </w:tbl>
    <w:p w:rsidR="006029FA" w:rsidRDefault="006029FA" w:rsidP="0078584F">
      <w:pPr>
        <w:pStyle w:val="Caption"/>
        <w:rPr>
          <w:rFonts w:ascii="Trebuchet MS" w:hAnsi="Trebuchet MS"/>
          <w:sz w:val="20"/>
          <w:szCs w:val="20"/>
        </w:rPr>
      </w:pPr>
    </w:p>
    <w:p w:rsidR="00CD30D0" w:rsidRDefault="0017719E" w:rsidP="0078584F">
      <w:pPr>
        <w:pStyle w:val="Caption"/>
        <w:rPr>
          <w:rFonts w:ascii="Trebuchet MS" w:hAnsi="Trebuchet MS"/>
          <w:sz w:val="20"/>
          <w:szCs w:val="20"/>
        </w:rPr>
      </w:pPr>
      <w:bookmarkStart w:id="55" w:name="_Toc492542685"/>
      <w:r w:rsidRPr="0017719E">
        <w:rPr>
          <w:rFonts w:ascii="Trebuchet MS" w:hAnsi="Trebuchet MS"/>
          <w:sz w:val="20"/>
          <w:szCs w:val="20"/>
        </w:rPr>
        <w:t>Tab.</w:t>
      </w:r>
      <w:r w:rsidRPr="0017719E">
        <w:rPr>
          <w:rFonts w:ascii="Trebuchet MS" w:hAnsi="Trebuchet MS"/>
          <w:sz w:val="20"/>
          <w:szCs w:val="20"/>
        </w:rPr>
        <w:fldChar w:fldCharType="begin"/>
      </w:r>
      <w:r w:rsidRPr="0017719E">
        <w:rPr>
          <w:rFonts w:ascii="Trebuchet MS" w:hAnsi="Trebuchet MS"/>
          <w:sz w:val="20"/>
          <w:szCs w:val="20"/>
        </w:rPr>
        <w:instrText xml:space="preserve"> SEQ Table \* ARABIC </w:instrText>
      </w:r>
      <w:r w:rsidRPr="0017719E">
        <w:rPr>
          <w:rFonts w:ascii="Trebuchet MS" w:hAnsi="Trebuchet MS"/>
          <w:sz w:val="20"/>
          <w:szCs w:val="20"/>
        </w:rPr>
        <w:fldChar w:fldCharType="separate"/>
      </w:r>
      <w:r w:rsidR="00EE066E">
        <w:rPr>
          <w:rFonts w:ascii="Trebuchet MS" w:hAnsi="Trebuchet MS"/>
          <w:noProof/>
          <w:sz w:val="20"/>
          <w:szCs w:val="20"/>
        </w:rPr>
        <w:t>4</w:t>
      </w:r>
      <w:r w:rsidRPr="0017719E">
        <w:rPr>
          <w:rFonts w:ascii="Trebuchet MS" w:hAnsi="Trebuchet MS"/>
          <w:sz w:val="20"/>
          <w:szCs w:val="20"/>
        </w:rPr>
        <w:fldChar w:fldCharType="end"/>
      </w:r>
      <w:r w:rsidRPr="0017719E">
        <w:rPr>
          <w:rFonts w:ascii="Trebuchet MS" w:hAnsi="Trebuchet MS"/>
          <w:sz w:val="20"/>
          <w:szCs w:val="20"/>
        </w:rPr>
        <w:t>. Plan de monitorizare SDL</w:t>
      </w:r>
      <w:bookmarkEnd w:id="55"/>
      <w:r w:rsidRPr="0017719E">
        <w:rPr>
          <w:rFonts w:ascii="Trebuchet MS" w:hAnsi="Trebuchet MS"/>
          <w:sz w:val="20"/>
          <w:szCs w:val="20"/>
        </w:rPr>
        <w:t xml:space="preserve"> </w:t>
      </w:r>
    </w:p>
    <w:p w:rsidR="00742A8C" w:rsidRPr="00742A8C" w:rsidRDefault="00742A8C" w:rsidP="0078584F">
      <w:pPr>
        <w:pStyle w:val="ListParagraph"/>
        <w:numPr>
          <w:ilvl w:val="0"/>
          <w:numId w:val="17"/>
        </w:numPr>
        <w:rPr>
          <w:rFonts w:ascii="Trebuchet MS" w:hAnsi="Trebuchet MS"/>
          <w:b/>
          <w:sz w:val="22"/>
          <w:szCs w:val="22"/>
        </w:rPr>
      </w:pPr>
      <w:r w:rsidRPr="00742A8C">
        <w:rPr>
          <w:rFonts w:ascii="Trebuchet MS" w:hAnsi="Trebuchet MS"/>
          <w:b/>
          <w:sz w:val="22"/>
          <w:szCs w:val="22"/>
        </w:rPr>
        <w:t xml:space="preserve">Plan evaluare </w:t>
      </w:r>
    </w:p>
    <w:tbl>
      <w:tblPr>
        <w:tblStyle w:val="TableGrid"/>
        <w:tblW w:w="9918" w:type="dxa"/>
        <w:tblLayout w:type="fixed"/>
        <w:tblLook w:val="04A0" w:firstRow="1" w:lastRow="0" w:firstColumn="1" w:lastColumn="0" w:noHBand="0" w:noVBand="1"/>
      </w:tblPr>
      <w:tblGrid>
        <w:gridCol w:w="724"/>
        <w:gridCol w:w="1724"/>
        <w:gridCol w:w="1670"/>
        <w:gridCol w:w="1860"/>
        <w:gridCol w:w="1757"/>
        <w:gridCol w:w="2183"/>
      </w:tblGrid>
      <w:tr w:rsidR="001F34FD" w:rsidRPr="00613C15" w:rsidTr="009E04CE">
        <w:trPr>
          <w:trHeight w:val="1124"/>
        </w:trPr>
        <w:tc>
          <w:tcPr>
            <w:tcW w:w="724"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Nr. crt </w:t>
            </w:r>
          </w:p>
        </w:tc>
        <w:tc>
          <w:tcPr>
            <w:tcW w:w="1724" w:type="dxa"/>
            <w:shd w:val="clear" w:color="auto" w:fill="EEECE1" w:themeFill="background2"/>
          </w:tcPr>
          <w:p w:rsidR="0017719E" w:rsidRDefault="0017719E" w:rsidP="0078584F">
            <w:pPr>
              <w:autoSpaceDE w:val="0"/>
              <w:autoSpaceDN w:val="0"/>
              <w:adjustRightInd w:val="0"/>
              <w:rPr>
                <w:rFonts w:ascii="Trebuchet MS" w:hAnsi="Trebuchet MS"/>
                <w:b/>
                <w:color w:val="000000"/>
                <w:sz w:val="24"/>
                <w:szCs w:val="24"/>
              </w:rPr>
            </w:pPr>
            <w:r>
              <w:rPr>
                <w:rFonts w:ascii="Trebuchet MS" w:hAnsi="Trebuchet MS"/>
                <w:b/>
                <w:color w:val="000000"/>
                <w:sz w:val="24"/>
                <w:szCs w:val="24"/>
              </w:rPr>
              <w:t>Obiectiv/</w:t>
            </w:r>
          </w:p>
          <w:p w:rsidR="0017719E" w:rsidRPr="00613C15" w:rsidRDefault="0017719E" w:rsidP="0078584F">
            <w:pPr>
              <w:autoSpaceDE w:val="0"/>
              <w:autoSpaceDN w:val="0"/>
              <w:adjustRightInd w:val="0"/>
              <w:rPr>
                <w:rFonts w:ascii="Trebuchet MS" w:hAnsi="Trebuchet MS"/>
                <w:b/>
                <w:color w:val="000000"/>
                <w:sz w:val="24"/>
                <w:szCs w:val="24"/>
              </w:rPr>
            </w:pPr>
            <w:r>
              <w:rPr>
                <w:rFonts w:ascii="Trebuchet MS" w:hAnsi="Trebuchet MS"/>
                <w:b/>
                <w:color w:val="000000"/>
                <w:sz w:val="24"/>
                <w:szCs w:val="24"/>
              </w:rPr>
              <w:t>Prioritate</w:t>
            </w:r>
            <w:r w:rsidR="001F34FD">
              <w:rPr>
                <w:rFonts w:ascii="Trebuchet MS" w:hAnsi="Trebuchet MS"/>
                <w:b/>
                <w:color w:val="000000"/>
                <w:sz w:val="24"/>
                <w:szCs w:val="24"/>
              </w:rPr>
              <w:t>/Domenii Interventie</w:t>
            </w:r>
            <w:r w:rsidRPr="00613C15">
              <w:rPr>
                <w:rFonts w:ascii="Trebuchet MS" w:hAnsi="Trebuchet MS"/>
                <w:b/>
                <w:color w:val="000000"/>
                <w:sz w:val="24"/>
                <w:szCs w:val="24"/>
              </w:rPr>
              <w:t xml:space="preserve"> </w:t>
            </w:r>
          </w:p>
        </w:tc>
        <w:tc>
          <w:tcPr>
            <w:tcW w:w="1670" w:type="dxa"/>
            <w:tcBorders>
              <w:bottom w:val="single" w:sz="4" w:space="0" w:color="auto"/>
            </w:tcBorders>
            <w:shd w:val="clear" w:color="auto" w:fill="D6E3BC" w:themeFill="accent3" w:themeFillTint="66"/>
          </w:tcPr>
          <w:p w:rsidR="0017719E" w:rsidRPr="00613C15" w:rsidRDefault="0017719E"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Masura </w:t>
            </w:r>
          </w:p>
        </w:tc>
        <w:tc>
          <w:tcPr>
            <w:tcW w:w="1860" w:type="dxa"/>
            <w:shd w:val="clear" w:color="auto" w:fill="EEECE1" w:themeFill="background2"/>
          </w:tcPr>
          <w:p w:rsidR="0017719E" w:rsidRDefault="0017719E" w:rsidP="0078584F">
            <w:pPr>
              <w:autoSpaceDE w:val="0"/>
              <w:autoSpaceDN w:val="0"/>
              <w:adjustRightInd w:val="0"/>
              <w:rPr>
                <w:rFonts w:ascii="Trebuchet MS" w:hAnsi="Trebuchet MS"/>
                <w:color w:val="000000"/>
                <w:sz w:val="24"/>
                <w:szCs w:val="24"/>
              </w:rPr>
            </w:pPr>
            <w:r w:rsidRPr="00613C15">
              <w:rPr>
                <w:rFonts w:ascii="Trebuchet MS" w:hAnsi="Trebuchet MS"/>
                <w:b/>
                <w:color w:val="000000"/>
                <w:sz w:val="24"/>
                <w:szCs w:val="24"/>
              </w:rPr>
              <w:t xml:space="preserve">Indicatori </w:t>
            </w:r>
            <w:r w:rsidRPr="00CD30D0">
              <w:rPr>
                <w:rFonts w:ascii="Trebuchet MS" w:hAnsi="Trebuchet MS"/>
                <w:color w:val="000000"/>
                <w:sz w:val="24"/>
                <w:szCs w:val="24"/>
              </w:rPr>
              <w:t xml:space="preserve"> LEADER   </w:t>
            </w:r>
          </w:p>
          <w:p w:rsidR="0017719E" w:rsidRPr="00613C15" w:rsidRDefault="0017719E" w:rsidP="0078584F">
            <w:pPr>
              <w:autoSpaceDE w:val="0"/>
              <w:autoSpaceDN w:val="0"/>
              <w:adjustRightInd w:val="0"/>
              <w:rPr>
                <w:rFonts w:ascii="Trebuchet MS" w:hAnsi="Trebuchet MS"/>
                <w:b/>
                <w:color w:val="000000"/>
                <w:sz w:val="24"/>
                <w:szCs w:val="24"/>
              </w:rPr>
            </w:pPr>
            <w:r>
              <w:rPr>
                <w:rFonts w:ascii="Trebuchet MS" w:hAnsi="Trebuchet MS"/>
                <w:color w:val="000000"/>
                <w:sz w:val="24"/>
                <w:szCs w:val="24"/>
              </w:rPr>
              <w:t xml:space="preserve">(Planificat-Realizat) </w:t>
            </w:r>
          </w:p>
        </w:tc>
        <w:tc>
          <w:tcPr>
            <w:tcW w:w="1757" w:type="dxa"/>
            <w:shd w:val="clear" w:color="auto" w:fill="EEECE1" w:themeFill="background2"/>
          </w:tcPr>
          <w:p w:rsidR="0017719E" w:rsidRDefault="0017719E"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Indicatori </w:t>
            </w:r>
            <w:r>
              <w:rPr>
                <w:rFonts w:ascii="Trebuchet MS" w:hAnsi="Trebuchet MS"/>
                <w:b/>
                <w:color w:val="000000"/>
                <w:sz w:val="24"/>
                <w:szCs w:val="24"/>
              </w:rPr>
              <w:t xml:space="preserve">GALMMV </w:t>
            </w:r>
          </w:p>
          <w:p w:rsidR="0017719E" w:rsidRPr="00613C15" w:rsidRDefault="0017719E" w:rsidP="0078584F">
            <w:pPr>
              <w:autoSpaceDE w:val="0"/>
              <w:autoSpaceDN w:val="0"/>
              <w:adjustRightInd w:val="0"/>
              <w:rPr>
                <w:rFonts w:ascii="Trebuchet MS" w:hAnsi="Trebuchet MS"/>
                <w:b/>
                <w:color w:val="000000"/>
                <w:sz w:val="24"/>
                <w:szCs w:val="24"/>
              </w:rPr>
            </w:pPr>
            <w:r>
              <w:rPr>
                <w:rFonts w:ascii="Trebuchet MS" w:hAnsi="Trebuchet MS"/>
                <w:color w:val="000000"/>
                <w:sz w:val="24"/>
                <w:szCs w:val="24"/>
              </w:rPr>
              <w:t>(Planificat-Realizat)</w:t>
            </w:r>
          </w:p>
        </w:tc>
        <w:tc>
          <w:tcPr>
            <w:tcW w:w="2183"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r w:rsidRPr="00613C15">
              <w:rPr>
                <w:rFonts w:ascii="Trebuchet MS" w:hAnsi="Trebuchet MS"/>
                <w:b/>
                <w:color w:val="000000"/>
                <w:sz w:val="24"/>
                <w:szCs w:val="24"/>
              </w:rPr>
              <w:t xml:space="preserve">Incadrare in Timp, Cost, calitate </w:t>
            </w:r>
            <w:r>
              <w:rPr>
                <w:rFonts w:ascii="Trebuchet MS" w:hAnsi="Trebuchet MS"/>
                <w:b/>
                <w:color w:val="000000"/>
                <w:sz w:val="24"/>
                <w:szCs w:val="24"/>
              </w:rPr>
              <w:t>-</w:t>
            </w:r>
            <w:r w:rsidRPr="00613C15">
              <w:rPr>
                <w:rFonts w:ascii="Trebuchet MS" w:hAnsi="Trebuchet MS"/>
                <w:b/>
                <w:color w:val="000000"/>
                <w:sz w:val="24"/>
                <w:szCs w:val="24"/>
              </w:rPr>
              <w:t>obiective )</w:t>
            </w:r>
            <w:r>
              <w:rPr>
                <w:rFonts w:ascii="Trebuchet MS" w:hAnsi="Trebuchet MS"/>
                <w:b/>
                <w:color w:val="000000"/>
                <w:sz w:val="24"/>
                <w:szCs w:val="24"/>
              </w:rPr>
              <w:t xml:space="preserve"> a masurii </w:t>
            </w:r>
          </w:p>
        </w:tc>
      </w:tr>
      <w:tr w:rsidR="001F34FD" w:rsidRPr="00613C15" w:rsidTr="009E04CE">
        <w:tc>
          <w:tcPr>
            <w:tcW w:w="724"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p>
        </w:tc>
        <w:tc>
          <w:tcPr>
            <w:tcW w:w="1724" w:type="dxa"/>
            <w:shd w:val="clear" w:color="auto" w:fill="EEECE1" w:themeFill="background2"/>
          </w:tcPr>
          <w:p w:rsidR="0017719E" w:rsidRDefault="0017719E" w:rsidP="0078584F">
            <w:pPr>
              <w:autoSpaceDE w:val="0"/>
              <w:autoSpaceDN w:val="0"/>
              <w:adjustRightInd w:val="0"/>
              <w:rPr>
                <w:rFonts w:ascii="Trebuchet MS" w:hAnsi="Trebuchet MS"/>
                <w:b/>
                <w:color w:val="000000"/>
                <w:sz w:val="24"/>
                <w:szCs w:val="24"/>
              </w:rPr>
            </w:pPr>
          </w:p>
        </w:tc>
        <w:tc>
          <w:tcPr>
            <w:tcW w:w="1670" w:type="dxa"/>
            <w:tcBorders>
              <w:bottom w:val="single" w:sz="4" w:space="0" w:color="auto"/>
            </w:tcBorders>
            <w:shd w:val="clear" w:color="auto" w:fill="D6E3BC" w:themeFill="accent3" w:themeFillTint="66"/>
          </w:tcPr>
          <w:p w:rsidR="0017719E" w:rsidRPr="00613C15" w:rsidRDefault="0017719E" w:rsidP="0078584F">
            <w:pPr>
              <w:autoSpaceDE w:val="0"/>
              <w:autoSpaceDN w:val="0"/>
              <w:adjustRightInd w:val="0"/>
              <w:rPr>
                <w:rFonts w:ascii="Trebuchet MS" w:hAnsi="Trebuchet MS"/>
                <w:b/>
                <w:color w:val="000000"/>
                <w:sz w:val="24"/>
                <w:szCs w:val="24"/>
              </w:rPr>
            </w:pPr>
          </w:p>
        </w:tc>
        <w:tc>
          <w:tcPr>
            <w:tcW w:w="1860"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r w:rsidRPr="00742A8C">
              <w:rPr>
                <w:rFonts w:ascii="Trebuchet MS" w:hAnsi="Trebuchet MS"/>
                <w:b/>
                <w:color w:val="FF0000"/>
                <w:sz w:val="24"/>
                <w:szCs w:val="24"/>
              </w:rPr>
              <w:t xml:space="preserve">Rezultate, scop , obiective </w:t>
            </w:r>
            <w:r w:rsidR="002D44E9">
              <w:rPr>
                <w:rFonts w:ascii="Trebuchet MS" w:hAnsi="Trebuchet MS"/>
                <w:b/>
                <w:color w:val="FF0000"/>
                <w:sz w:val="24"/>
                <w:szCs w:val="24"/>
              </w:rPr>
              <w:t xml:space="preserve">        (</w:t>
            </w:r>
            <w:r w:rsidRPr="00742A8C">
              <w:rPr>
                <w:rFonts w:ascii="Trebuchet MS" w:hAnsi="Trebuchet MS"/>
                <w:b/>
                <w:color w:val="FF0000"/>
                <w:sz w:val="24"/>
                <w:szCs w:val="24"/>
              </w:rPr>
              <w:t xml:space="preserve">relevanta) </w:t>
            </w:r>
          </w:p>
        </w:tc>
        <w:tc>
          <w:tcPr>
            <w:tcW w:w="1757" w:type="dxa"/>
            <w:shd w:val="clear" w:color="auto" w:fill="EEECE1" w:themeFill="background2"/>
          </w:tcPr>
          <w:p w:rsidR="0017719E" w:rsidRPr="00613C15" w:rsidRDefault="0017719E" w:rsidP="0078584F">
            <w:pPr>
              <w:autoSpaceDE w:val="0"/>
              <w:autoSpaceDN w:val="0"/>
              <w:adjustRightInd w:val="0"/>
              <w:rPr>
                <w:rFonts w:ascii="Trebuchet MS" w:hAnsi="Trebuchet MS"/>
                <w:b/>
                <w:color w:val="000000"/>
                <w:sz w:val="24"/>
                <w:szCs w:val="24"/>
              </w:rPr>
            </w:pPr>
          </w:p>
        </w:tc>
        <w:tc>
          <w:tcPr>
            <w:tcW w:w="2183" w:type="dxa"/>
            <w:shd w:val="clear" w:color="auto" w:fill="EEECE1" w:themeFill="background2"/>
          </w:tcPr>
          <w:p w:rsidR="0017719E" w:rsidRPr="00613C15" w:rsidRDefault="001F34FD" w:rsidP="0078584F">
            <w:pPr>
              <w:autoSpaceDE w:val="0"/>
              <w:autoSpaceDN w:val="0"/>
              <w:adjustRightInd w:val="0"/>
              <w:rPr>
                <w:rFonts w:ascii="Trebuchet MS" w:hAnsi="Trebuchet MS"/>
                <w:b/>
                <w:color w:val="000000"/>
                <w:sz w:val="24"/>
                <w:szCs w:val="24"/>
              </w:rPr>
            </w:pPr>
            <w:r>
              <w:rPr>
                <w:rFonts w:ascii="Trebuchet MS" w:hAnsi="Trebuchet MS"/>
                <w:b/>
                <w:color w:val="000000"/>
                <w:sz w:val="24"/>
                <w:szCs w:val="24"/>
              </w:rPr>
              <w:t>Raportare periodica</w:t>
            </w:r>
          </w:p>
        </w:tc>
      </w:tr>
      <w:tr w:rsidR="001F34FD" w:rsidTr="009E04CE">
        <w:tc>
          <w:tcPr>
            <w:tcW w:w="724" w:type="dxa"/>
          </w:tcPr>
          <w:p w:rsidR="0017719E" w:rsidRDefault="0017719E" w:rsidP="0078584F">
            <w:pPr>
              <w:autoSpaceDE w:val="0"/>
              <w:autoSpaceDN w:val="0"/>
              <w:adjustRightInd w:val="0"/>
              <w:rPr>
                <w:rFonts w:ascii="Trebuchet MS" w:hAnsi="Trebuchet MS"/>
                <w:color w:val="000000"/>
                <w:sz w:val="24"/>
                <w:szCs w:val="24"/>
              </w:rPr>
            </w:pPr>
          </w:p>
        </w:tc>
        <w:tc>
          <w:tcPr>
            <w:tcW w:w="1724" w:type="dxa"/>
          </w:tcPr>
          <w:p w:rsidR="0017719E" w:rsidRDefault="0017719E" w:rsidP="0078584F">
            <w:pPr>
              <w:autoSpaceDE w:val="0"/>
              <w:autoSpaceDN w:val="0"/>
              <w:adjustRightInd w:val="0"/>
              <w:rPr>
                <w:rFonts w:ascii="Trebuchet MS" w:hAnsi="Trebuchet MS"/>
                <w:color w:val="000000"/>
                <w:sz w:val="24"/>
                <w:szCs w:val="24"/>
              </w:rPr>
            </w:pPr>
          </w:p>
        </w:tc>
        <w:tc>
          <w:tcPr>
            <w:tcW w:w="1670" w:type="dxa"/>
            <w:shd w:val="clear" w:color="auto" w:fill="FFFF00"/>
          </w:tcPr>
          <w:p w:rsidR="0017719E" w:rsidRDefault="0017719E" w:rsidP="0078584F">
            <w:pPr>
              <w:autoSpaceDE w:val="0"/>
              <w:autoSpaceDN w:val="0"/>
              <w:adjustRightInd w:val="0"/>
              <w:rPr>
                <w:rFonts w:ascii="Trebuchet MS" w:hAnsi="Trebuchet MS"/>
                <w:color w:val="000000"/>
                <w:sz w:val="24"/>
                <w:szCs w:val="24"/>
              </w:rPr>
            </w:pPr>
            <w:r>
              <w:rPr>
                <w:rFonts w:ascii="Trebuchet MS" w:hAnsi="Trebuchet MS"/>
                <w:color w:val="000000"/>
                <w:sz w:val="24"/>
                <w:szCs w:val="24"/>
              </w:rPr>
              <w:t>19.4</w:t>
            </w:r>
          </w:p>
        </w:tc>
        <w:tc>
          <w:tcPr>
            <w:tcW w:w="1860" w:type="dxa"/>
          </w:tcPr>
          <w:p w:rsidR="0017719E" w:rsidRDefault="0017719E" w:rsidP="0078584F">
            <w:pPr>
              <w:autoSpaceDE w:val="0"/>
              <w:autoSpaceDN w:val="0"/>
              <w:adjustRightInd w:val="0"/>
              <w:rPr>
                <w:rFonts w:ascii="Trebuchet MS" w:hAnsi="Trebuchet MS"/>
                <w:color w:val="000000"/>
                <w:sz w:val="24"/>
                <w:szCs w:val="24"/>
              </w:rPr>
            </w:pPr>
          </w:p>
        </w:tc>
        <w:tc>
          <w:tcPr>
            <w:tcW w:w="1757" w:type="dxa"/>
          </w:tcPr>
          <w:p w:rsidR="0017719E" w:rsidRDefault="0017719E" w:rsidP="0078584F">
            <w:pPr>
              <w:autoSpaceDE w:val="0"/>
              <w:autoSpaceDN w:val="0"/>
              <w:adjustRightInd w:val="0"/>
              <w:rPr>
                <w:rFonts w:ascii="Trebuchet MS" w:hAnsi="Trebuchet MS"/>
                <w:color w:val="000000"/>
                <w:sz w:val="24"/>
                <w:szCs w:val="24"/>
              </w:rPr>
            </w:pPr>
          </w:p>
        </w:tc>
        <w:tc>
          <w:tcPr>
            <w:tcW w:w="2183" w:type="dxa"/>
          </w:tcPr>
          <w:p w:rsidR="0017719E" w:rsidRDefault="0017719E" w:rsidP="0078584F">
            <w:pPr>
              <w:autoSpaceDE w:val="0"/>
              <w:autoSpaceDN w:val="0"/>
              <w:adjustRightInd w:val="0"/>
              <w:rPr>
                <w:rFonts w:ascii="Trebuchet MS" w:hAnsi="Trebuchet MS"/>
                <w:color w:val="000000"/>
                <w:sz w:val="24"/>
                <w:szCs w:val="24"/>
              </w:rPr>
            </w:pPr>
          </w:p>
        </w:tc>
      </w:tr>
      <w:tr w:rsidR="001F34FD" w:rsidTr="009E04CE">
        <w:tc>
          <w:tcPr>
            <w:tcW w:w="724" w:type="dxa"/>
          </w:tcPr>
          <w:p w:rsidR="0017719E" w:rsidRDefault="0017719E" w:rsidP="0078584F">
            <w:pPr>
              <w:autoSpaceDE w:val="0"/>
              <w:autoSpaceDN w:val="0"/>
              <w:adjustRightInd w:val="0"/>
              <w:rPr>
                <w:rFonts w:ascii="Trebuchet MS" w:hAnsi="Trebuchet MS"/>
                <w:color w:val="000000"/>
                <w:sz w:val="24"/>
                <w:szCs w:val="24"/>
              </w:rPr>
            </w:pPr>
          </w:p>
        </w:tc>
        <w:tc>
          <w:tcPr>
            <w:tcW w:w="1724" w:type="dxa"/>
          </w:tcPr>
          <w:p w:rsidR="0017719E" w:rsidRDefault="0017719E" w:rsidP="0078584F">
            <w:pPr>
              <w:autoSpaceDE w:val="0"/>
              <w:autoSpaceDN w:val="0"/>
              <w:adjustRightInd w:val="0"/>
              <w:rPr>
                <w:rFonts w:ascii="Trebuchet MS" w:hAnsi="Trebuchet MS"/>
                <w:color w:val="000000"/>
                <w:sz w:val="24"/>
                <w:szCs w:val="24"/>
              </w:rPr>
            </w:pPr>
          </w:p>
        </w:tc>
        <w:tc>
          <w:tcPr>
            <w:tcW w:w="1670" w:type="dxa"/>
            <w:shd w:val="clear" w:color="auto" w:fill="FFFF00"/>
          </w:tcPr>
          <w:p w:rsidR="0017719E" w:rsidRDefault="001F34FD" w:rsidP="0078584F">
            <w:pPr>
              <w:autoSpaceDE w:val="0"/>
              <w:autoSpaceDN w:val="0"/>
              <w:adjustRightInd w:val="0"/>
              <w:rPr>
                <w:rFonts w:ascii="Trebuchet MS" w:hAnsi="Trebuchet MS"/>
                <w:color w:val="000000"/>
                <w:sz w:val="24"/>
                <w:szCs w:val="24"/>
              </w:rPr>
            </w:pPr>
            <w:r w:rsidRPr="001F34FD">
              <w:rPr>
                <w:rFonts w:ascii="Trebuchet MS" w:hAnsi="Trebuchet MS"/>
                <w:color w:val="000000"/>
                <w:sz w:val="24"/>
                <w:szCs w:val="24"/>
              </w:rPr>
              <w:t>Sarcini GAL MMV cf. art.34</w:t>
            </w:r>
          </w:p>
        </w:tc>
        <w:tc>
          <w:tcPr>
            <w:tcW w:w="1860" w:type="dxa"/>
          </w:tcPr>
          <w:p w:rsidR="0017719E" w:rsidRDefault="0017719E" w:rsidP="0078584F">
            <w:pPr>
              <w:autoSpaceDE w:val="0"/>
              <w:autoSpaceDN w:val="0"/>
              <w:adjustRightInd w:val="0"/>
              <w:rPr>
                <w:rFonts w:ascii="Trebuchet MS" w:hAnsi="Trebuchet MS"/>
                <w:color w:val="000000"/>
                <w:sz w:val="24"/>
                <w:szCs w:val="24"/>
              </w:rPr>
            </w:pPr>
          </w:p>
        </w:tc>
        <w:tc>
          <w:tcPr>
            <w:tcW w:w="1757" w:type="dxa"/>
          </w:tcPr>
          <w:p w:rsidR="0017719E" w:rsidRDefault="0017719E" w:rsidP="0078584F">
            <w:pPr>
              <w:autoSpaceDE w:val="0"/>
              <w:autoSpaceDN w:val="0"/>
              <w:adjustRightInd w:val="0"/>
              <w:rPr>
                <w:rFonts w:ascii="Trebuchet MS" w:hAnsi="Trebuchet MS"/>
                <w:color w:val="000000"/>
                <w:sz w:val="24"/>
                <w:szCs w:val="24"/>
              </w:rPr>
            </w:pPr>
          </w:p>
        </w:tc>
        <w:tc>
          <w:tcPr>
            <w:tcW w:w="2183" w:type="dxa"/>
          </w:tcPr>
          <w:p w:rsidR="0017719E" w:rsidRDefault="0017719E" w:rsidP="0078584F">
            <w:pPr>
              <w:autoSpaceDE w:val="0"/>
              <w:autoSpaceDN w:val="0"/>
              <w:adjustRightInd w:val="0"/>
              <w:rPr>
                <w:rFonts w:ascii="Trebuchet MS" w:hAnsi="Trebuchet MS"/>
                <w:color w:val="000000"/>
                <w:sz w:val="24"/>
                <w:szCs w:val="24"/>
              </w:rPr>
            </w:pPr>
          </w:p>
        </w:tc>
      </w:tr>
      <w:tr w:rsidR="001F34FD" w:rsidTr="009E04CE">
        <w:tc>
          <w:tcPr>
            <w:tcW w:w="724" w:type="dxa"/>
          </w:tcPr>
          <w:p w:rsidR="0017719E" w:rsidRDefault="0017719E" w:rsidP="0078584F">
            <w:pPr>
              <w:autoSpaceDE w:val="0"/>
              <w:autoSpaceDN w:val="0"/>
              <w:adjustRightInd w:val="0"/>
              <w:rPr>
                <w:rFonts w:ascii="Trebuchet MS" w:hAnsi="Trebuchet MS"/>
                <w:color w:val="000000"/>
                <w:sz w:val="24"/>
                <w:szCs w:val="24"/>
              </w:rPr>
            </w:pPr>
          </w:p>
        </w:tc>
        <w:tc>
          <w:tcPr>
            <w:tcW w:w="1724" w:type="dxa"/>
          </w:tcPr>
          <w:p w:rsidR="0017719E" w:rsidRDefault="0017719E" w:rsidP="0078584F">
            <w:pPr>
              <w:autoSpaceDE w:val="0"/>
              <w:autoSpaceDN w:val="0"/>
              <w:adjustRightInd w:val="0"/>
              <w:rPr>
                <w:rFonts w:ascii="Trebuchet MS" w:hAnsi="Trebuchet MS"/>
                <w:color w:val="000000"/>
                <w:sz w:val="24"/>
                <w:szCs w:val="24"/>
              </w:rPr>
            </w:pPr>
          </w:p>
        </w:tc>
        <w:tc>
          <w:tcPr>
            <w:tcW w:w="1670" w:type="dxa"/>
            <w:shd w:val="clear" w:color="auto" w:fill="D6E3BC" w:themeFill="accent3" w:themeFillTint="66"/>
          </w:tcPr>
          <w:p w:rsidR="0017719E" w:rsidRDefault="0017719E" w:rsidP="0078584F">
            <w:pPr>
              <w:autoSpaceDE w:val="0"/>
              <w:autoSpaceDN w:val="0"/>
              <w:adjustRightInd w:val="0"/>
              <w:rPr>
                <w:rFonts w:ascii="Trebuchet MS" w:hAnsi="Trebuchet MS"/>
                <w:color w:val="000000"/>
                <w:sz w:val="24"/>
                <w:szCs w:val="24"/>
              </w:rPr>
            </w:pPr>
            <w:r>
              <w:rPr>
                <w:rFonts w:ascii="Trebuchet MS" w:hAnsi="Trebuchet MS"/>
                <w:color w:val="000000"/>
                <w:sz w:val="24"/>
                <w:szCs w:val="24"/>
              </w:rPr>
              <w:t>19.2</w:t>
            </w:r>
          </w:p>
        </w:tc>
        <w:tc>
          <w:tcPr>
            <w:tcW w:w="1860" w:type="dxa"/>
          </w:tcPr>
          <w:p w:rsidR="0017719E" w:rsidRDefault="0017719E" w:rsidP="0078584F">
            <w:pPr>
              <w:autoSpaceDE w:val="0"/>
              <w:autoSpaceDN w:val="0"/>
              <w:adjustRightInd w:val="0"/>
              <w:rPr>
                <w:rFonts w:ascii="Trebuchet MS" w:hAnsi="Trebuchet MS"/>
                <w:color w:val="000000"/>
                <w:sz w:val="24"/>
                <w:szCs w:val="24"/>
              </w:rPr>
            </w:pPr>
          </w:p>
        </w:tc>
        <w:tc>
          <w:tcPr>
            <w:tcW w:w="1757" w:type="dxa"/>
          </w:tcPr>
          <w:p w:rsidR="0017719E" w:rsidRDefault="0017719E" w:rsidP="0078584F">
            <w:pPr>
              <w:autoSpaceDE w:val="0"/>
              <w:autoSpaceDN w:val="0"/>
              <w:adjustRightInd w:val="0"/>
              <w:rPr>
                <w:rFonts w:ascii="Trebuchet MS" w:hAnsi="Trebuchet MS"/>
                <w:color w:val="000000"/>
                <w:sz w:val="24"/>
                <w:szCs w:val="24"/>
              </w:rPr>
            </w:pPr>
          </w:p>
        </w:tc>
        <w:tc>
          <w:tcPr>
            <w:tcW w:w="2183" w:type="dxa"/>
          </w:tcPr>
          <w:p w:rsidR="0017719E" w:rsidRDefault="0017719E" w:rsidP="0078584F">
            <w:pPr>
              <w:autoSpaceDE w:val="0"/>
              <w:autoSpaceDN w:val="0"/>
              <w:adjustRightInd w:val="0"/>
              <w:rPr>
                <w:rFonts w:ascii="Trebuchet MS" w:hAnsi="Trebuchet MS"/>
                <w:color w:val="000000"/>
                <w:sz w:val="24"/>
                <w:szCs w:val="24"/>
              </w:rPr>
            </w:pPr>
          </w:p>
        </w:tc>
      </w:tr>
      <w:tr w:rsidR="001F34FD" w:rsidTr="009E04CE">
        <w:tc>
          <w:tcPr>
            <w:tcW w:w="724" w:type="dxa"/>
          </w:tcPr>
          <w:p w:rsidR="0017719E" w:rsidRDefault="0017719E" w:rsidP="0078584F">
            <w:pPr>
              <w:autoSpaceDE w:val="0"/>
              <w:autoSpaceDN w:val="0"/>
              <w:adjustRightInd w:val="0"/>
              <w:rPr>
                <w:rFonts w:ascii="Trebuchet MS" w:hAnsi="Trebuchet MS"/>
                <w:color w:val="000000"/>
                <w:sz w:val="24"/>
                <w:szCs w:val="24"/>
              </w:rPr>
            </w:pPr>
          </w:p>
        </w:tc>
        <w:tc>
          <w:tcPr>
            <w:tcW w:w="1724" w:type="dxa"/>
          </w:tcPr>
          <w:p w:rsidR="0017719E" w:rsidRDefault="0017719E" w:rsidP="0078584F">
            <w:pPr>
              <w:autoSpaceDE w:val="0"/>
              <w:autoSpaceDN w:val="0"/>
              <w:adjustRightInd w:val="0"/>
              <w:rPr>
                <w:rFonts w:ascii="Trebuchet MS" w:hAnsi="Trebuchet MS"/>
                <w:color w:val="000000"/>
                <w:sz w:val="24"/>
                <w:szCs w:val="24"/>
              </w:rPr>
            </w:pPr>
          </w:p>
        </w:tc>
        <w:tc>
          <w:tcPr>
            <w:tcW w:w="1670" w:type="dxa"/>
            <w:shd w:val="clear" w:color="auto" w:fill="D6E3BC" w:themeFill="accent3" w:themeFillTint="66"/>
          </w:tcPr>
          <w:p w:rsidR="0017719E" w:rsidRDefault="001F34FD" w:rsidP="0078584F">
            <w:pPr>
              <w:autoSpaceDE w:val="0"/>
              <w:autoSpaceDN w:val="0"/>
              <w:adjustRightInd w:val="0"/>
              <w:rPr>
                <w:rFonts w:ascii="Trebuchet MS" w:hAnsi="Trebuchet MS"/>
                <w:color w:val="000000"/>
                <w:sz w:val="24"/>
                <w:szCs w:val="24"/>
              </w:rPr>
            </w:pPr>
            <w:r>
              <w:rPr>
                <w:rFonts w:ascii="Trebuchet MS" w:hAnsi="Trebuchet MS"/>
                <w:color w:val="000000"/>
                <w:sz w:val="24"/>
                <w:szCs w:val="24"/>
              </w:rPr>
              <w:t>M1/1A</w:t>
            </w:r>
          </w:p>
        </w:tc>
        <w:tc>
          <w:tcPr>
            <w:tcW w:w="1860" w:type="dxa"/>
          </w:tcPr>
          <w:p w:rsidR="0017719E" w:rsidRDefault="0017719E" w:rsidP="0078584F">
            <w:pPr>
              <w:autoSpaceDE w:val="0"/>
              <w:autoSpaceDN w:val="0"/>
              <w:adjustRightInd w:val="0"/>
              <w:rPr>
                <w:rFonts w:ascii="Trebuchet MS" w:hAnsi="Trebuchet MS"/>
                <w:color w:val="000000"/>
                <w:sz w:val="24"/>
                <w:szCs w:val="24"/>
              </w:rPr>
            </w:pPr>
          </w:p>
        </w:tc>
        <w:tc>
          <w:tcPr>
            <w:tcW w:w="1757" w:type="dxa"/>
          </w:tcPr>
          <w:p w:rsidR="0017719E" w:rsidRDefault="0017719E" w:rsidP="0078584F">
            <w:pPr>
              <w:autoSpaceDE w:val="0"/>
              <w:autoSpaceDN w:val="0"/>
              <w:adjustRightInd w:val="0"/>
              <w:rPr>
                <w:rFonts w:ascii="Trebuchet MS" w:hAnsi="Trebuchet MS"/>
                <w:color w:val="000000"/>
                <w:sz w:val="24"/>
                <w:szCs w:val="24"/>
              </w:rPr>
            </w:pPr>
          </w:p>
        </w:tc>
        <w:tc>
          <w:tcPr>
            <w:tcW w:w="2183" w:type="dxa"/>
          </w:tcPr>
          <w:p w:rsidR="0017719E" w:rsidRDefault="0017719E" w:rsidP="0078584F">
            <w:pPr>
              <w:autoSpaceDE w:val="0"/>
              <w:autoSpaceDN w:val="0"/>
              <w:adjustRightInd w:val="0"/>
              <w:rPr>
                <w:rFonts w:ascii="Trebuchet MS" w:hAnsi="Trebuchet MS"/>
                <w:color w:val="000000"/>
                <w:sz w:val="24"/>
                <w:szCs w:val="24"/>
              </w:rPr>
            </w:pPr>
          </w:p>
        </w:tc>
      </w:tr>
      <w:tr w:rsidR="001F34FD" w:rsidTr="009E04CE">
        <w:tc>
          <w:tcPr>
            <w:tcW w:w="724" w:type="dxa"/>
          </w:tcPr>
          <w:p w:rsidR="0017719E" w:rsidRDefault="0017719E" w:rsidP="0078584F">
            <w:pPr>
              <w:autoSpaceDE w:val="0"/>
              <w:autoSpaceDN w:val="0"/>
              <w:adjustRightInd w:val="0"/>
              <w:rPr>
                <w:rFonts w:ascii="Trebuchet MS" w:hAnsi="Trebuchet MS"/>
                <w:color w:val="000000"/>
                <w:sz w:val="24"/>
                <w:szCs w:val="24"/>
              </w:rPr>
            </w:pPr>
          </w:p>
        </w:tc>
        <w:tc>
          <w:tcPr>
            <w:tcW w:w="1724" w:type="dxa"/>
          </w:tcPr>
          <w:p w:rsidR="0017719E" w:rsidRDefault="0017719E" w:rsidP="0078584F">
            <w:pPr>
              <w:autoSpaceDE w:val="0"/>
              <w:autoSpaceDN w:val="0"/>
              <w:adjustRightInd w:val="0"/>
              <w:rPr>
                <w:rFonts w:ascii="Trebuchet MS" w:hAnsi="Trebuchet MS"/>
                <w:color w:val="000000"/>
                <w:sz w:val="24"/>
                <w:szCs w:val="24"/>
              </w:rPr>
            </w:pPr>
          </w:p>
        </w:tc>
        <w:tc>
          <w:tcPr>
            <w:tcW w:w="1670" w:type="dxa"/>
            <w:shd w:val="clear" w:color="auto" w:fill="D6E3BC" w:themeFill="accent3" w:themeFillTint="66"/>
          </w:tcPr>
          <w:p w:rsidR="0017719E" w:rsidRDefault="0017719E" w:rsidP="0078584F">
            <w:pPr>
              <w:autoSpaceDE w:val="0"/>
              <w:autoSpaceDN w:val="0"/>
              <w:adjustRightInd w:val="0"/>
              <w:rPr>
                <w:rFonts w:ascii="Trebuchet MS" w:hAnsi="Trebuchet MS"/>
                <w:color w:val="000000"/>
                <w:sz w:val="24"/>
                <w:szCs w:val="24"/>
              </w:rPr>
            </w:pPr>
          </w:p>
        </w:tc>
        <w:tc>
          <w:tcPr>
            <w:tcW w:w="1860" w:type="dxa"/>
          </w:tcPr>
          <w:p w:rsidR="0017719E" w:rsidRDefault="0017719E" w:rsidP="0078584F">
            <w:pPr>
              <w:autoSpaceDE w:val="0"/>
              <w:autoSpaceDN w:val="0"/>
              <w:adjustRightInd w:val="0"/>
              <w:rPr>
                <w:rFonts w:ascii="Trebuchet MS" w:hAnsi="Trebuchet MS"/>
                <w:color w:val="000000"/>
                <w:sz w:val="24"/>
                <w:szCs w:val="24"/>
              </w:rPr>
            </w:pPr>
          </w:p>
        </w:tc>
        <w:tc>
          <w:tcPr>
            <w:tcW w:w="1757" w:type="dxa"/>
          </w:tcPr>
          <w:p w:rsidR="0017719E" w:rsidRDefault="0017719E" w:rsidP="0078584F">
            <w:pPr>
              <w:autoSpaceDE w:val="0"/>
              <w:autoSpaceDN w:val="0"/>
              <w:adjustRightInd w:val="0"/>
              <w:rPr>
                <w:rFonts w:ascii="Trebuchet MS" w:hAnsi="Trebuchet MS"/>
                <w:color w:val="000000"/>
                <w:sz w:val="24"/>
                <w:szCs w:val="24"/>
              </w:rPr>
            </w:pPr>
          </w:p>
        </w:tc>
        <w:tc>
          <w:tcPr>
            <w:tcW w:w="2183" w:type="dxa"/>
          </w:tcPr>
          <w:p w:rsidR="0017719E" w:rsidRDefault="0017719E" w:rsidP="0078584F">
            <w:pPr>
              <w:autoSpaceDE w:val="0"/>
              <w:autoSpaceDN w:val="0"/>
              <w:adjustRightInd w:val="0"/>
              <w:rPr>
                <w:rFonts w:ascii="Trebuchet MS" w:hAnsi="Trebuchet MS"/>
                <w:color w:val="000000"/>
                <w:sz w:val="24"/>
                <w:szCs w:val="24"/>
              </w:rPr>
            </w:pPr>
          </w:p>
        </w:tc>
      </w:tr>
    </w:tbl>
    <w:p w:rsidR="009E04CE" w:rsidRDefault="009E04CE" w:rsidP="0078584F">
      <w:pPr>
        <w:pStyle w:val="Caption"/>
        <w:rPr>
          <w:rFonts w:ascii="Trebuchet MS" w:hAnsi="Trebuchet MS"/>
          <w:sz w:val="20"/>
          <w:szCs w:val="20"/>
        </w:rPr>
      </w:pPr>
    </w:p>
    <w:p w:rsidR="00CD30D0" w:rsidRPr="006029FA" w:rsidRDefault="0017719E" w:rsidP="0078584F">
      <w:pPr>
        <w:pStyle w:val="Caption"/>
        <w:rPr>
          <w:rFonts w:ascii="Trebuchet MS" w:hAnsi="Trebuchet MS"/>
          <w:sz w:val="20"/>
          <w:szCs w:val="20"/>
        </w:rPr>
      </w:pPr>
      <w:bookmarkStart w:id="56" w:name="_Toc492542686"/>
      <w:r w:rsidRPr="006029FA">
        <w:rPr>
          <w:rFonts w:ascii="Trebuchet MS" w:hAnsi="Trebuchet MS"/>
          <w:sz w:val="20"/>
          <w:szCs w:val="20"/>
        </w:rPr>
        <w:lastRenderedPageBreak/>
        <w:t>Tab.</w:t>
      </w:r>
      <w:r w:rsidRPr="006029FA">
        <w:rPr>
          <w:rFonts w:ascii="Trebuchet MS" w:hAnsi="Trebuchet MS"/>
          <w:sz w:val="20"/>
          <w:szCs w:val="20"/>
        </w:rPr>
        <w:fldChar w:fldCharType="begin"/>
      </w:r>
      <w:r w:rsidRPr="006029FA">
        <w:rPr>
          <w:rFonts w:ascii="Trebuchet MS" w:hAnsi="Trebuchet MS"/>
          <w:sz w:val="20"/>
          <w:szCs w:val="20"/>
        </w:rPr>
        <w:instrText xml:space="preserve"> SEQ Table \* ARABIC </w:instrText>
      </w:r>
      <w:r w:rsidRPr="006029FA">
        <w:rPr>
          <w:rFonts w:ascii="Trebuchet MS" w:hAnsi="Trebuchet MS"/>
          <w:sz w:val="20"/>
          <w:szCs w:val="20"/>
        </w:rPr>
        <w:fldChar w:fldCharType="separate"/>
      </w:r>
      <w:r w:rsidR="00EE066E">
        <w:rPr>
          <w:rFonts w:ascii="Trebuchet MS" w:hAnsi="Trebuchet MS"/>
          <w:noProof/>
          <w:sz w:val="20"/>
          <w:szCs w:val="20"/>
        </w:rPr>
        <w:t>5</w:t>
      </w:r>
      <w:r w:rsidRPr="006029FA">
        <w:rPr>
          <w:rFonts w:ascii="Trebuchet MS" w:hAnsi="Trebuchet MS"/>
          <w:sz w:val="20"/>
          <w:szCs w:val="20"/>
        </w:rPr>
        <w:fldChar w:fldCharType="end"/>
      </w:r>
      <w:r w:rsidRPr="006029FA">
        <w:rPr>
          <w:rFonts w:ascii="Trebuchet MS" w:hAnsi="Trebuchet MS"/>
          <w:sz w:val="20"/>
          <w:szCs w:val="20"/>
        </w:rPr>
        <w:t>.Plan de evaluare SDL</w:t>
      </w:r>
      <w:bookmarkEnd w:id="56"/>
    </w:p>
    <w:p w:rsidR="000E4593" w:rsidRPr="001F34FD" w:rsidRDefault="000E4593" w:rsidP="0078584F">
      <w:pPr>
        <w:rPr>
          <w:rFonts w:ascii="Trebuchet MS" w:hAnsi="Trebuchet MS"/>
          <w:sz w:val="22"/>
          <w:szCs w:val="22"/>
        </w:rPr>
      </w:pPr>
    </w:p>
    <w:p w:rsidR="007C7589" w:rsidRDefault="007C7589" w:rsidP="0078584F">
      <w:pPr>
        <w:keepNext/>
        <w:autoSpaceDE w:val="0"/>
        <w:autoSpaceDN w:val="0"/>
        <w:adjustRightInd w:val="0"/>
        <w:outlineLvl w:val="0"/>
        <w:rPr>
          <w:rFonts w:ascii="Trebuchet MS" w:hAnsi="Trebuchet MS" w:cs="Trebuchet MS"/>
          <w:b/>
          <w:bCs/>
          <w:sz w:val="28"/>
          <w:szCs w:val="28"/>
          <w:lang w:val="x-none"/>
        </w:rPr>
      </w:pPr>
      <w:bookmarkStart w:id="57" w:name="_Toc492549892"/>
      <w:r w:rsidRPr="007C7589">
        <w:rPr>
          <w:rFonts w:ascii="Trebuchet MS" w:hAnsi="Trebuchet MS"/>
          <w:b/>
          <w:sz w:val="28"/>
          <w:szCs w:val="28"/>
        </w:rPr>
        <w:t>Cap.V</w:t>
      </w:r>
      <w:r w:rsidR="001C3380">
        <w:rPr>
          <w:rFonts w:ascii="Trebuchet MS" w:hAnsi="Trebuchet MS"/>
          <w:b/>
          <w:sz w:val="28"/>
          <w:szCs w:val="28"/>
        </w:rPr>
        <w:t>I</w:t>
      </w:r>
      <w:r w:rsidRPr="007C7589">
        <w:rPr>
          <w:rFonts w:ascii="Trebuchet MS" w:hAnsi="Trebuchet MS"/>
          <w:b/>
          <w:sz w:val="28"/>
          <w:szCs w:val="28"/>
        </w:rPr>
        <w:t xml:space="preserve">. </w:t>
      </w:r>
      <w:r>
        <w:rPr>
          <w:rFonts w:ascii="Trebuchet MS" w:hAnsi="Trebuchet MS" w:cs="Trebuchet MS"/>
          <w:b/>
          <w:bCs/>
          <w:sz w:val="28"/>
          <w:szCs w:val="28"/>
          <w:lang w:val="x-none"/>
        </w:rPr>
        <w:t>MĂSURI LOCALE GALMMV vs. MĂSURI NAŢIONALE PNDR</w:t>
      </w:r>
      <w:bookmarkEnd w:id="57"/>
    </w:p>
    <w:p w:rsidR="00444308" w:rsidRDefault="00444308" w:rsidP="002D44E9">
      <w:pPr>
        <w:autoSpaceDE w:val="0"/>
        <w:autoSpaceDN w:val="0"/>
        <w:adjustRightInd w:val="0"/>
        <w:ind w:firstLine="720"/>
        <w:jc w:val="both"/>
        <w:rPr>
          <w:rFonts w:ascii="Trebuchet MS" w:hAnsi="Trebuchet MS" w:cs="Trebuchet MS"/>
          <w:sz w:val="24"/>
          <w:szCs w:val="24"/>
          <w:lang w:val="x-none"/>
        </w:rPr>
      </w:pPr>
      <w:r>
        <w:rPr>
          <w:rFonts w:ascii="Trebuchet MS" w:hAnsi="Trebuchet MS" w:cs="Trebuchet MS"/>
          <w:sz w:val="24"/>
          <w:szCs w:val="24"/>
          <w:lang w:val="x-none"/>
        </w:rPr>
        <w:t>Pentru o mai uşoară indentificare a documentelor cadru ale măsurilor locale GALMMV vs. Măsurile Naţionale PNDR  prezentăm în continuare un tablou de  echivalente , referinţă pentru ambele categorii fiind articolele din (Reg1305_2013_UE_FEADR_sprijindezvoltarerurala, 2013) , cap.I Măsuri.</w:t>
      </w:r>
    </w:p>
    <w:p w:rsidR="00444308" w:rsidRDefault="00444308" w:rsidP="002D44E9">
      <w:pPr>
        <w:autoSpaceDE w:val="0"/>
        <w:autoSpaceDN w:val="0"/>
        <w:adjustRightInd w:val="0"/>
        <w:ind w:firstLine="720"/>
        <w:jc w:val="both"/>
        <w:rPr>
          <w:rFonts w:ascii="Trebuchet MS" w:hAnsi="Trebuchet MS" w:cs="Trebuchet MS"/>
          <w:sz w:val="24"/>
          <w:szCs w:val="24"/>
          <w:lang w:val="x-none"/>
        </w:rPr>
      </w:pPr>
    </w:p>
    <w:p w:rsidR="00444308" w:rsidRDefault="00444308" w:rsidP="002D44E9">
      <w:pPr>
        <w:autoSpaceDE w:val="0"/>
        <w:autoSpaceDN w:val="0"/>
        <w:adjustRightInd w:val="0"/>
        <w:ind w:firstLine="720"/>
        <w:jc w:val="both"/>
        <w:rPr>
          <w:rFonts w:ascii="Trebuchet MS" w:hAnsi="Trebuchet MS" w:cs="Trebuchet MS"/>
          <w:sz w:val="24"/>
          <w:szCs w:val="24"/>
          <w:lang w:val="x-none"/>
        </w:rPr>
      </w:pPr>
      <w:r>
        <w:rPr>
          <w:rFonts w:ascii="Trebuchet MS" w:hAnsi="Trebuchet MS" w:cs="Trebuchet MS"/>
          <w:sz w:val="24"/>
          <w:szCs w:val="24"/>
          <w:lang w:val="x-none"/>
        </w:rPr>
        <w:t>Potenţialii beneficiari pot face comparaţii între cele 2 măsuri , cu avantajele şi dezavantajele aplicării locale sau naţionale , nefiind îngrădit dreptul de a depune proiecte pe oricare din liniile de finanţare.</w:t>
      </w:r>
    </w:p>
    <w:p w:rsidR="00444308" w:rsidRDefault="00444308" w:rsidP="002D44E9">
      <w:pPr>
        <w:autoSpaceDE w:val="0"/>
        <w:autoSpaceDN w:val="0"/>
        <w:adjustRightInd w:val="0"/>
        <w:ind w:firstLine="720"/>
        <w:jc w:val="both"/>
        <w:rPr>
          <w:rFonts w:ascii="Trebuchet MS" w:hAnsi="Trebuchet MS" w:cs="Trebuchet MS"/>
          <w:sz w:val="24"/>
          <w:szCs w:val="24"/>
          <w:lang w:val="x-none"/>
        </w:rPr>
      </w:pPr>
    </w:p>
    <w:p w:rsidR="00444308" w:rsidRDefault="00444308" w:rsidP="002D44E9">
      <w:pPr>
        <w:autoSpaceDE w:val="0"/>
        <w:autoSpaceDN w:val="0"/>
        <w:adjustRightInd w:val="0"/>
        <w:ind w:firstLine="720"/>
        <w:jc w:val="both"/>
        <w:rPr>
          <w:rFonts w:ascii="Trebuchet MS" w:hAnsi="Trebuchet MS" w:cs="Trebuchet MS"/>
          <w:sz w:val="24"/>
          <w:szCs w:val="24"/>
          <w:lang w:val="x-none"/>
        </w:rPr>
      </w:pPr>
      <w:r>
        <w:rPr>
          <w:rFonts w:ascii="Trebuchet MS" w:hAnsi="Trebuchet MS" w:cs="Trebuchet MS"/>
          <w:sz w:val="24"/>
          <w:szCs w:val="24"/>
          <w:lang w:val="x-none"/>
        </w:rPr>
        <w:t>Ca regulă generală  beneficiarii de mai multe proiecte aprobate nu pot derula/implementa  simultan mai multe proiecte ,  un singur proiect –implementat complet permite trecerea la alt proiect şamd.</w:t>
      </w:r>
    </w:p>
    <w:p w:rsidR="00444308" w:rsidRDefault="00444308" w:rsidP="002D44E9">
      <w:pPr>
        <w:autoSpaceDE w:val="0"/>
        <w:autoSpaceDN w:val="0"/>
        <w:adjustRightInd w:val="0"/>
        <w:ind w:firstLine="720"/>
        <w:jc w:val="both"/>
        <w:rPr>
          <w:rFonts w:ascii="Trebuchet MS" w:hAnsi="Trebuchet MS" w:cs="Trebuchet MS"/>
          <w:sz w:val="24"/>
          <w:szCs w:val="24"/>
          <w:lang w:val="x-none"/>
        </w:rPr>
      </w:pPr>
    </w:p>
    <w:p w:rsidR="00444308" w:rsidRDefault="00444308" w:rsidP="002D44E9">
      <w:pPr>
        <w:autoSpaceDE w:val="0"/>
        <w:autoSpaceDN w:val="0"/>
        <w:adjustRightInd w:val="0"/>
        <w:ind w:firstLine="720"/>
        <w:jc w:val="both"/>
        <w:rPr>
          <w:rFonts w:ascii="Trebuchet MS" w:hAnsi="Trebuchet MS" w:cs="Trebuchet MS"/>
          <w:sz w:val="24"/>
          <w:szCs w:val="24"/>
          <w:lang w:val="x-none"/>
        </w:rPr>
      </w:pPr>
      <w:r>
        <w:rPr>
          <w:rFonts w:ascii="Trebuchet MS" w:hAnsi="Trebuchet MS" w:cs="Trebuchet MS"/>
          <w:sz w:val="24"/>
          <w:szCs w:val="24"/>
          <w:lang w:val="x-none"/>
        </w:rPr>
        <w:t>Mai sunt situaţii de excepţie pe fondurile PNDR , acestea sunt tratate punctual la fiecare măsură de finanţare în parte în Ghidurile Specifice .</w:t>
      </w:r>
    </w:p>
    <w:p w:rsidR="00444308" w:rsidRDefault="00444308" w:rsidP="0078584F">
      <w:pPr>
        <w:autoSpaceDE w:val="0"/>
        <w:autoSpaceDN w:val="0"/>
        <w:adjustRightInd w:val="0"/>
        <w:ind w:firstLine="720"/>
        <w:rPr>
          <w:rFonts w:ascii="Trebuchet MS" w:hAnsi="Trebuchet MS" w:cs="Trebuchet MS"/>
          <w:sz w:val="24"/>
          <w:szCs w:val="24"/>
        </w:rPr>
      </w:pPr>
    </w:p>
    <w:p w:rsidR="009E04CE" w:rsidRDefault="009E04CE" w:rsidP="0078584F">
      <w:pPr>
        <w:autoSpaceDE w:val="0"/>
        <w:autoSpaceDN w:val="0"/>
        <w:adjustRightInd w:val="0"/>
        <w:ind w:firstLine="720"/>
        <w:rPr>
          <w:rFonts w:ascii="Trebuchet MS" w:hAnsi="Trebuchet MS" w:cs="Trebuchet MS"/>
          <w:sz w:val="24"/>
          <w:szCs w:val="24"/>
        </w:rPr>
      </w:pPr>
    </w:p>
    <w:p w:rsidR="003B696F" w:rsidRDefault="003B696F" w:rsidP="003B696F">
      <w:pPr>
        <w:pStyle w:val="Heading2"/>
        <w:rPr>
          <w:rFonts w:ascii="Trebuchet MS" w:hAnsi="Trebuchet MS" w:cs="Trebuchet MS"/>
          <w:sz w:val="24"/>
          <w:szCs w:val="24"/>
        </w:rPr>
      </w:pPr>
      <w:bookmarkStart w:id="58" w:name="_Toc492549893"/>
      <w:r>
        <w:rPr>
          <w:rFonts w:ascii="Trebuchet MS" w:hAnsi="Trebuchet MS" w:cs="Trebuchet MS"/>
          <w:sz w:val="24"/>
          <w:szCs w:val="24"/>
        </w:rPr>
        <w:t xml:space="preserve">6.1. </w:t>
      </w:r>
      <w:r w:rsidRPr="003B696F">
        <w:rPr>
          <w:rFonts w:ascii="Trebuchet MS" w:hAnsi="Trebuchet MS" w:cs="Trebuchet MS"/>
          <w:sz w:val="24"/>
          <w:szCs w:val="24"/>
        </w:rPr>
        <w:t>Corelarea tipurilor de acțiuni eligibile în cadrul Sub-măsurii 19.2 cu modelul-cadru de cerere de finanțare specifică măsurilor clasice finanțate prin PNDR 2014-2020 în funcție de obiectivul proiectului și tipul de beneficiar</w:t>
      </w:r>
      <w:r>
        <w:rPr>
          <w:rFonts w:ascii="Trebuchet MS" w:hAnsi="Trebuchet MS" w:cs="Trebuchet MS"/>
          <w:sz w:val="24"/>
          <w:szCs w:val="24"/>
        </w:rPr>
        <w:t xml:space="preserve"> </w:t>
      </w:r>
      <w:r>
        <w:rPr>
          <w:rStyle w:val="FootnoteReference"/>
          <w:rFonts w:ascii="Trebuchet MS" w:hAnsi="Trebuchet MS" w:cs="Trebuchet MS"/>
          <w:sz w:val="24"/>
          <w:szCs w:val="24"/>
        </w:rPr>
        <w:footnoteReference w:id="26"/>
      </w:r>
      <w:bookmarkEnd w:id="58"/>
      <w:r>
        <w:rPr>
          <w:rFonts w:ascii="Trebuchet MS" w:hAnsi="Trebuchet MS" w:cs="Trebuchet MS"/>
          <w:sz w:val="24"/>
          <w:szCs w:val="24"/>
        </w:rPr>
        <w:t xml:space="preserve"> </w:t>
      </w:r>
    </w:p>
    <w:p w:rsidR="003B696F" w:rsidRDefault="003B696F" w:rsidP="0078584F">
      <w:pPr>
        <w:autoSpaceDE w:val="0"/>
        <w:autoSpaceDN w:val="0"/>
        <w:adjustRightInd w:val="0"/>
        <w:ind w:firstLine="720"/>
        <w:rPr>
          <w:rFonts w:ascii="Trebuchet MS" w:hAnsi="Trebuchet MS" w:cs="Trebuchet MS"/>
          <w:sz w:val="24"/>
          <w:szCs w:val="24"/>
        </w:rPr>
      </w:pPr>
    </w:p>
    <w:p w:rsidR="009E04CE" w:rsidRDefault="003B696F" w:rsidP="0078584F">
      <w:pPr>
        <w:autoSpaceDE w:val="0"/>
        <w:autoSpaceDN w:val="0"/>
        <w:adjustRightInd w:val="0"/>
        <w:ind w:firstLine="720"/>
        <w:rPr>
          <w:rFonts w:ascii="Trebuchet MS" w:hAnsi="Trebuchet MS" w:cs="Trebuchet MS"/>
          <w:sz w:val="24"/>
          <w:szCs w:val="24"/>
        </w:rPr>
      </w:pPr>
      <w:r>
        <w:rPr>
          <w:rFonts w:ascii="Trebuchet MS" w:hAnsi="Trebuchet MS" w:cs="Trebuchet MS"/>
          <w:sz w:val="24"/>
          <w:szCs w:val="24"/>
        </w:rPr>
        <w:t>Conform Anexei  la Ghid 19.2 V2</w:t>
      </w:r>
      <w:sdt>
        <w:sdtPr>
          <w:rPr>
            <w:rFonts w:ascii="Trebuchet MS" w:hAnsi="Trebuchet MS" w:cs="Trebuchet MS"/>
            <w:sz w:val="24"/>
            <w:szCs w:val="24"/>
          </w:rPr>
          <w:id w:val="-1553301593"/>
          <w:citation/>
        </w:sdtPr>
        <w:sdtContent>
          <w:r>
            <w:rPr>
              <w:rFonts w:ascii="Trebuchet MS" w:hAnsi="Trebuchet MS" w:cs="Trebuchet MS"/>
              <w:sz w:val="24"/>
              <w:szCs w:val="24"/>
            </w:rPr>
            <w:fldChar w:fldCharType="begin"/>
          </w:r>
          <w:r w:rsidR="0032407E">
            <w:rPr>
              <w:rFonts w:ascii="Trebuchet MS" w:hAnsi="Trebuchet MS" w:cs="Trebuchet MS"/>
              <w:sz w:val="24"/>
              <w:szCs w:val="24"/>
            </w:rPr>
            <w:instrText xml:space="preserve">CITATION AFI174 \l 1033 </w:instrText>
          </w:r>
          <w:r>
            <w:rPr>
              <w:rFonts w:ascii="Trebuchet MS" w:hAnsi="Trebuchet MS" w:cs="Trebuchet MS"/>
              <w:sz w:val="24"/>
              <w:szCs w:val="24"/>
            </w:rPr>
            <w:fldChar w:fldCharType="separate"/>
          </w:r>
          <w:r w:rsidR="00BC73B1">
            <w:rPr>
              <w:rFonts w:ascii="Trebuchet MS" w:hAnsi="Trebuchet MS" w:cs="Trebuchet MS"/>
              <w:noProof/>
              <w:sz w:val="24"/>
              <w:szCs w:val="24"/>
            </w:rPr>
            <w:t xml:space="preserve"> </w:t>
          </w:r>
          <w:r w:rsidR="00BC73B1" w:rsidRPr="00BC73B1">
            <w:rPr>
              <w:rFonts w:ascii="Trebuchet MS" w:hAnsi="Trebuchet MS" w:cs="Trebuchet MS"/>
              <w:noProof/>
              <w:sz w:val="24"/>
              <w:szCs w:val="24"/>
            </w:rPr>
            <w:t>(AFIR_GhidImplementaresM19_2_vers02_2017, 2017aug5)</w:t>
          </w:r>
          <w:r>
            <w:rPr>
              <w:rFonts w:ascii="Trebuchet MS" w:hAnsi="Trebuchet MS" w:cs="Trebuchet MS"/>
              <w:sz w:val="24"/>
              <w:szCs w:val="24"/>
            </w:rPr>
            <w:fldChar w:fldCharType="end"/>
          </w:r>
        </w:sdtContent>
      </w:sdt>
      <w:r>
        <w:rPr>
          <w:rFonts w:ascii="Trebuchet MS" w:hAnsi="Trebuchet MS" w:cs="Trebuchet MS"/>
          <w:sz w:val="24"/>
          <w:szCs w:val="24"/>
        </w:rPr>
        <w:t xml:space="preserve"> , exista o corelare intre masurile nationale PNDR cu modelul cererii de finantare pe masurile locale GALMMV astfel :</w:t>
      </w: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3B696F" w:rsidRDefault="003B696F" w:rsidP="003B696F">
      <w:pPr>
        <w:jc w:val="center"/>
        <w:rPr>
          <w:rFonts w:ascii="Calibri" w:hAnsi="Calibri"/>
          <w:b/>
          <w:bCs/>
          <w:color w:val="000000"/>
          <w:sz w:val="24"/>
          <w:szCs w:val="24"/>
        </w:rPr>
        <w:sectPr w:rsidR="003B696F" w:rsidSect="007C0C27">
          <w:pgSz w:w="12240" w:h="15840"/>
          <w:pgMar w:top="1440" w:right="1440" w:bottom="1440" w:left="1440" w:header="720" w:footer="720" w:gutter="0"/>
          <w:cols w:space="720"/>
          <w:titlePg/>
          <w:docGrid w:linePitch="360"/>
        </w:sectPr>
      </w:pPr>
    </w:p>
    <w:tbl>
      <w:tblPr>
        <w:tblW w:w="14235" w:type="dxa"/>
        <w:tblInd w:w="93" w:type="dxa"/>
        <w:tblLayout w:type="fixed"/>
        <w:tblLook w:val="04A0" w:firstRow="1" w:lastRow="0" w:firstColumn="1" w:lastColumn="0" w:noHBand="0" w:noVBand="1"/>
      </w:tblPr>
      <w:tblGrid>
        <w:gridCol w:w="825"/>
        <w:gridCol w:w="630"/>
        <w:gridCol w:w="630"/>
        <w:gridCol w:w="2340"/>
        <w:gridCol w:w="630"/>
        <w:gridCol w:w="720"/>
        <w:gridCol w:w="630"/>
        <w:gridCol w:w="720"/>
        <w:gridCol w:w="630"/>
        <w:gridCol w:w="720"/>
        <w:gridCol w:w="630"/>
        <w:gridCol w:w="630"/>
        <w:gridCol w:w="630"/>
        <w:gridCol w:w="630"/>
        <w:gridCol w:w="630"/>
        <w:gridCol w:w="630"/>
        <w:gridCol w:w="630"/>
        <w:gridCol w:w="630"/>
        <w:gridCol w:w="720"/>
      </w:tblGrid>
      <w:tr w:rsidR="003B696F" w:rsidRPr="003B696F" w:rsidTr="003B696F">
        <w:trPr>
          <w:trHeight w:val="970"/>
        </w:trPr>
        <w:tc>
          <w:tcPr>
            <w:tcW w:w="82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lastRenderedPageBreak/>
              <w:t>Bază legală (art. cf. Reg. 1305/2013)</w:t>
            </w:r>
          </w:p>
        </w:tc>
        <w:tc>
          <w:tcPr>
            <w:tcW w:w="63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50F87"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Cod Măsură</w:t>
            </w:r>
            <w:r w:rsidR="00450F87" w:rsidRPr="00B10968">
              <w:rPr>
                <w:rFonts w:ascii="Trebuchet MS" w:hAnsi="Trebuchet MS"/>
                <w:b/>
                <w:bCs/>
                <w:color w:val="000000"/>
                <w:sz w:val="22"/>
                <w:szCs w:val="22"/>
              </w:rPr>
              <w:t xml:space="preserve"> </w:t>
            </w:r>
          </w:p>
          <w:p w:rsidR="003B696F" w:rsidRPr="00B10968" w:rsidRDefault="00450F87" w:rsidP="003B696F">
            <w:pPr>
              <w:jc w:val="center"/>
              <w:rPr>
                <w:rFonts w:ascii="Trebuchet MS" w:hAnsi="Trebuchet MS"/>
                <w:b/>
                <w:bCs/>
                <w:color w:val="000000"/>
                <w:sz w:val="22"/>
                <w:szCs w:val="22"/>
              </w:rPr>
            </w:pPr>
            <w:r w:rsidRPr="00B10968">
              <w:rPr>
                <w:rFonts w:ascii="Trebuchet MS" w:hAnsi="Trebuchet MS"/>
                <w:b/>
                <w:bCs/>
                <w:color w:val="000000"/>
                <w:sz w:val="22"/>
                <w:szCs w:val="22"/>
              </w:rPr>
              <w:t xml:space="preserve">PNDR </w:t>
            </w:r>
          </w:p>
        </w:tc>
        <w:tc>
          <w:tcPr>
            <w:tcW w:w="63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Cod Sub-măsură</w:t>
            </w:r>
          </w:p>
        </w:tc>
        <w:tc>
          <w:tcPr>
            <w:tcW w:w="2340" w:type="dxa"/>
            <w:vMerge w:val="restart"/>
            <w:tcBorders>
              <w:top w:val="single" w:sz="8" w:space="0" w:color="auto"/>
              <w:left w:val="nil"/>
              <w:bottom w:val="single" w:sz="8" w:space="0" w:color="000000"/>
              <w:right w:val="single" w:sz="8"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Denumire sub-măsură</w:t>
            </w:r>
          </w:p>
        </w:tc>
        <w:tc>
          <w:tcPr>
            <w:tcW w:w="1980" w:type="dxa"/>
            <w:gridSpan w:val="3"/>
            <w:tcBorders>
              <w:top w:val="single" w:sz="8" w:space="0" w:color="auto"/>
              <w:left w:val="nil"/>
              <w:bottom w:val="single" w:sz="8" w:space="0" w:color="auto"/>
              <w:right w:val="single" w:sz="8" w:space="0" w:color="000000"/>
            </w:tcBorders>
            <w:shd w:val="clear" w:color="000000" w:fill="DCE6F1"/>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BENEFICIARI PUBLICI &amp; ONG</w:t>
            </w:r>
          </w:p>
        </w:tc>
        <w:tc>
          <w:tcPr>
            <w:tcW w:w="4590" w:type="dxa"/>
            <w:gridSpan w:val="7"/>
            <w:tcBorders>
              <w:top w:val="single" w:sz="8" w:space="0" w:color="auto"/>
              <w:left w:val="nil"/>
              <w:bottom w:val="single" w:sz="8" w:space="0" w:color="auto"/>
              <w:right w:val="nil"/>
            </w:tcBorders>
            <w:shd w:val="clear" w:color="000000" w:fill="DCE6F1"/>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BENEFICIARI PRIVAȚI</w:t>
            </w:r>
          </w:p>
        </w:tc>
        <w:tc>
          <w:tcPr>
            <w:tcW w:w="630" w:type="dxa"/>
            <w:tcBorders>
              <w:top w:val="single" w:sz="8" w:space="0" w:color="auto"/>
              <w:left w:val="nil"/>
              <w:bottom w:val="single" w:sz="8" w:space="0" w:color="auto"/>
              <w:right w:val="nil"/>
            </w:tcBorders>
            <w:shd w:val="clear" w:color="000000" w:fill="DCE6F1"/>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 </w:t>
            </w:r>
          </w:p>
        </w:tc>
        <w:tc>
          <w:tcPr>
            <w:tcW w:w="630" w:type="dxa"/>
            <w:tcBorders>
              <w:top w:val="single" w:sz="8" w:space="0" w:color="auto"/>
              <w:left w:val="nil"/>
              <w:bottom w:val="single" w:sz="8" w:space="0" w:color="auto"/>
              <w:right w:val="nil"/>
            </w:tcBorders>
            <w:shd w:val="clear" w:color="000000" w:fill="DCE6F1"/>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 </w:t>
            </w:r>
          </w:p>
        </w:tc>
        <w:tc>
          <w:tcPr>
            <w:tcW w:w="630" w:type="dxa"/>
            <w:tcBorders>
              <w:top w:val="single" w:sz="8" w:space="0" w:color="auto"/>
              <w:left w:val="nil"/>
              <w:bottom w:val="single" w:sz="8" w:space="0" w:color="auto"/>
              <w:right w:val="nil"/>
            </w:tcBorders>
            <w:shd w:val="clear" w:color="000000" w:fill="DCE6F1"/>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 </w:t>
            </w:r>
          </w:p>
        </w:tc>
        <w:tc>
          <w:tcPr>
            <w:tcW w:w="630" w:type="dxa"/>
            <w:tcBorders>
              <w:top w:val="single" w:sz="8" w:space="0" w:color="auto"/>
              <w:left w:val="single" w:sz="8" w:space="0" w:color="auto"/>
              <w:bottom w:val="single" w:sz="8" w:space="0" w:color="auto"/>
              <w:right w:val="nil"/>
            </w:tcBorders>
            <w:shd w:val="clear" w:color="000000" w:fill="DCE6F1"/>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COOP</w:t>
            </w:r>
          </w:p>
        </w:tc>
        <w:tc>
          <w:tcPr>
            <w:tcW w:w="720"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SERVICII</w:t>
            </w:r>
          </w:p>
        </w:tc>
      </w:tr>
      <w:tr w:rsidR="003B696F" w:rsidRPr="003B696F" w:rsidTr="003B696F">
        <w:trPr>
          <w:trHeight w:val="1245"/>
        </w:trPr>
        <w:tc>
          <w:tcPr>
            <w:tcW w:w="825" w:type="dxa"/>
            <w:vMerge/>
            <w:tcBorders>
              <w:top w:val="single" w:sz="8" w:space="0" w:color="auto"/>
              <w:left w:val="single" w:sz="8" w:space="0" w:color="auto"/>
              <w:bottom w:val="single" w:sz="8" w:space="0" w:color="000000"/>
              <w:right w:val="single" w:sz="4"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8" w:space="0" w:color="auto"/>
              <w:left w:val="single" w:sz="4" w:space="0" w:color="auto"/>
              <w:bottom w:val="single" w:sz="8" w:space="0" w:color="000000"/>
              <w:right w:val="single" w:sz="4"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8" w:space="0" w:color="auto"/>
              <w:left w:val="single" w:sz="4" w:space="0" w:color="auto"/>
              <w:bottom w:val="single" w:sz="8" w:space="0" w:color="000000"/>
              <w:right w:val="single" w:sz="4" w:space="0" w:color="auto"/>
            </w:tcBorders>
            <w:vAlign w:val="center"/>
            <w:hideMark/>
          </w:tcPr>
          <w:p w:rsidR="003B696F" w:rsidRPr="00B10968" w:rsidRDefault="003B696F" w:rsidP="003B696F">
            <w:pPr>
              <w:rPr>
                <w:rFonts w:ascii="Trebuchet MS" w:hAnsi="Trebuchet MS"/>
                <w:b/>
                <w:bCs/>
                <w:color w:val="000000"/>
                <w:sz w:val="22"/>
                <w:szCs w:val="22"/>
              </w:rPr>
            </w:pPr>
          </w:p>
        </w:tc>
        <w:tc>
          <w:tcPr>
            <w:tcW w:w="2340" w:type="dxa"/>
            <w:vMerge/>
            <w:tcBorders>
              <w:top w:val="single" w:sz="8" w:space="0" w:color="auto"/>
              <w:left w:val="nil"/>
              <w:bottom w:val="single" w:sz="8" w:space="0" w:color="000000"/>
              <w:right w:val="single" w:sz="8"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val="restart"/>
            <w:tcBorders>
              <w:top w:val="single" w:sz="8" w:space="0" w:color="auto"/>
              <w:left w:val="nil"/>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7.2</w:t>
            </w:r>
          </w:p>
        </w:tc>
        <w:tc>
          <w:tcPr>
            <w:tcW w:w="72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7.6</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4.3</w:t>
            </w:r>
          </w:p>
        </w:tc>
        <w:tc>
          <w:tcPr>
            <w:tcW w:w="72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4.1, 4.1a</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4.2, 4.2a</w:t>
            </w:r>
          </w:p>
        </w:tc>
        <w:tc>
          <w:tcPr>
            <w:tcW w:w="72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4.2 GBER</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6.1</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6.2</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6.3</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6.4</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6.5</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8.1</w:t>
            </w:r>
          </w:p>
        </w:tc>
        <w:tc>
          <w:tcPr>
            <w:tcW w:w="63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9.1, 9.1a</w:t>
            </w:r>
          </w:p>
        </w:tc>
        <w:tc>
          <w:tcPr>
            <w:tcW w:w="630" w:type="dxa"/>
            <w:vMerge w:val="restart"/>
            <w:tcBorders>
              <w:top w:val="single" w:sz="8" w:space="0" w:color="auto"/>
              <w:left w:val="single" w:sz="6" w:space="0" w:color="auto"/>
              <w:bottom w:val="single" w:sz="6" w:space="0" w:color="auto"/>
              <w:right w:val="single" w:sz="4"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16.4, 16.4a</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rsidR="003B696F" w:rsidRPr="00B10968" w:rsidRDefault="003B696F" w:rsidP="003B696F">
            <w:pPr>
              <w:jc w:val="center"/>
              <w:rPr>
                <w:rFonts w:ascii="Trebuchet MS" w:hAnsi="Trebuchet MS"/>
                <w:b/>
                <w:bCs/>
                <w:color w:val="244062"/>
                <w:sz w:val="22"/>
                <w:szCs w:val="22"/>
              </w:rPr>
            </w:pPr>
            <w:r w:rsidRPr="00B10968">
              <w:rPr>
                <w:rFonts w:ascii="Trebuchet MS" w:hAnsi="Trebuchet MS"/>
                <w:b/>
                <w:bCs/>
                <w:color w:val="244062"/>
                <w:sz w:val="22"/>
                <w:szCs w:val="22"/>
              </w:rPr>
              <w:t>1.1</w:t>
            </w:r>
          </w:p>
        </w:tc>
      </w:tr>
      <w:tr w:rsidR="003B696F" w:rsidRPr="003B696F" w:rsidTr="003B696F">
        <w:trPr>
          <w:trHeight w:val="293"/>
        </w:trPr>
        <w:tc>
          <w:tcPr>
            <w:tcW w:w="825" w:type="dxa"/>
            <w:vMerge/>
            <w:tcBorders>
              <w:top w:val="single" w:sz="8" w:space="0" w:color="auto"/>
              <w:left w:val="single" w:sz="8" w:space="0" w:color="auto"/>
              <w:bottom w:val="single" w:sz="8" w:space="0" w:color="auto"/>
              <w:right w:val="single" w:sz="4"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8" w:space="0" w:color="auto"/>
              <w:left w:val="single" w:sz="4" w:space="0" w:color="auto"/>
              <w:bottom w:val="single" w:sz="8" w:space="0" w:color="auto"/>
              <w:right w:val="single" w:sz="4"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8" w:space="0" w:color="auto"/>
              <w:left w:val="single" w:sz="4" w:space="0" w:color="auto"/>
              <w:bottom w:val="single" w:sz="8" w:space="0" w:color="auto"/>
              <w:right w:val="single" w:sz="4" w:space="0" w:color="auto"/>
            </w:tcBorders>
            <w:vAlign w:val="center"/>
            <w:hideMark/>
          </w:tcPr>
          <w:p w:rsidR="003B696F" w:rsidRPr="00B10968" w:rsidRDefault="003B696F" w:rsidP="003B696F">
            <w:pPr>
              <w:rPr>
                <w:rFonts w:ascii="Trebuchet MS" w:hAnsi="Trebuchet MS"/>
                <w:b/>
                <w:bCs/>
                <w:color w:val="000000"/>
                <w:sz w:val="22"/>
                <w:szCs w:val="22"/>
              </w:rPr>
            </w:pPr>
          </w:p>
        </w:tc>
        <w:tc>
          <w:tcPr>
            <w:tcW w:w="2340" w:type="dxa"/>
            <w:vMerge/>
            <w:tcBorders>
              <w:top w:val="single" w:sz="8" w:space="0" w:color="auto"/>
              <w:left w:val="nil"/>
              <w:bottom w:val="single" w:sz="8" w:space="0" w:color="auto"/>
              <w:right w:val="single" w:sz="8"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6" w:space="0" w:color="auto"/>
              <w:left w:val="nil"/>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72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72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72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244062"/>
                <w:sz w:val="22"/>
                <w:szCs w:val="22"/>
              </w:rPr>
            </w:pPr>
          </w:p>
        </w:tc>
        <w:tc>
          <w:tcPr>
            <w:tcW w:w="630" w:type="dxa"/>
            <w:vMerge/>
            <w:tcBorders>
              <w:top w:val="single" w:sz="6" w:space="0" w:color="auto"/>
              <w:left w:val="single" w:sz="6" w:space="0" w:color="auto"/>
              <w:bottom w:val="single" w:sz="8" w:space="0" w:color="auto"/>
              <w:right w:val="single" w:sz="4" w:space="0" w:color="auto"/>
            </w:tcBorders>
            <w:vAlign w:val="center"/>
            <w:hideMark/>
          </w:tcPr>
          <w:p w:rsidR="003B696F" w:rsidRPr="00B10968" w:rsidRDefault="003B696F" w:rsidP="003B696F">
            <w:pPr>
              <w:rPr>
                <w:rFonts w:ascii="Trebuchet MS" w:hAnsi="Trebuchet MS"/>
                <w:b/>
                <w:bCs/>
                <w:color w:val="244062"/>
                <w:sz w:val="22"/>
                <w:szCs w:val="22"/>
              </w:rPr>
            </w:pPr>
          </w:p>
        </w:tc>
        <w:tc>
          <w:tcPr>
            <w:tcW w:w="720" w:type="dxa"/>
            <w:vMerge/>
            <w:tcBorders>
              <w:top w:val="nil"/>
              <w:left w:val="single" w:sz="8" w:space="0" w:color="auto"/>
              <w:bottom w:val="single" w:sz="8" w:space="0" w:color="auto"/>
              <w:right w:val="single" w:sz="8" w:space="0" w:color="auto"/>
            </w:tcBorders>
            <w:vAlign w:val="center"/>
            <w:hideMark/>
          </w:tcPr>
          <w:p w:rsidR="003B696F" w:rsidRPr="00B10968" w:rsidRDefault="003B696F" w:rsidP="003B696F">
            <w:pPr>
              <w:rPr>
                <w:rFonts w:ascii="Trebuchet MS" w:hAnsi="Trebuchet MS"/>
                <w:b/>
                <w:bCs/>
                <w:color w:val="244062"/>
                <w:sz w:val="22"/>
                <w:szCs w:val="22"/>
              </w:rPr>
            </w:pPr>
          </w:p>
        </w:tc>
      </w:tr>
      <w:tr w:rsidR="003B696F" w:rsidRPr="003B696F" w:rsidTr="003B696F">
        <w:trPr>
          <w:trHeight w:val="1005"/>
        </w:trPr>
        <w:tc>
          <w:tcPr>
            <w:tcW w:w="825" w:type="dxa"/>
            <w:tcBorders>
              <w:top w:val="single" w:sz="8" w:space="0" w:color="auto"/>
              <w:left w:val="single" w:sz="8"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Articolul 16</w:t>
            </w:r>
          </w:p>
        </w:tc>
        <w:tc>
          <w:tcPr>
            <w:tcW w:w="630"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3</w:t>
            </w:r>
          </w:p>
        </w:tc>
        <w:tc>
          <w:tcPr>
            <w:tcW w:w="630" w:type="dxa"/>
            <w:tcBorders>
              <w:top w:val="single" w:sz="8" w:space="0" w:color="auto"/>
              <w:left w:val="single" w:sz="6" w:space="0" w:color="auto"/>
              <w:bottom w:val="single" w:sz="6" w:space="0" w:color="auto"/>
              <w:right w:val="single" w:sz="6" w:space="0" w:color="auto"/>
            </w:tcBorders>
            <w:shd w:val="clear" w:color="000000" w:fill="FFFFFF"/>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3.1</w:t>
            </w:r>
          </w:p>
        </w:tc>
        <w:tc>
          <w:tcPr>
            <w:tcW w:w="2340" w:type="dxa"/>
            <w:tcBorders>
              <w:top w:val="single" w:sz="8"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Sprijin pentru participarea pentru prima dată la sistemele de calitate</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8" w:space="0" w:color="auto"/>
              <w:left w:val="single" w:sz="6" w:space="0" w:color="auto"/>
              <w:bottom w:val="single" w:sz="6" w:space="0" w:color="auto"/>
              <w:right w:val="single" w:sz="8"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r w:rsidR="003B696F" w:rsidRPr="003B696F" w:rsidTr="003B696F">
        <w:trPr>
          <w:trHeight w:val="720"/>
        </w:trPr>
        <w:tc>
          <w:tcPr>
            <w:tcW w:w="825" w:type="dxa"/>
            <w:vMerge w:val="restart"/>
            <w:tcBorders>
              <w:top w:val="single" w:sz="6" w:space="0" w:color="auto"/>
              <w:left w:val="single" w:sz="8"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Articolul 17</w:t>
            </w: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4</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4.1</w:t>
            </w:r>
          </w:p>
        </w:tc>
        <w:tc>
          <w:tcPr>
            <w:tcW w:w="2340" w:type="dxa"/>
            <w:tcBorders>
              <w:top w:val="single" w:sz="6"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Sprijin pentru investiții în exploatațiile agricole</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8"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r w:rsidR="003B696F" w:rsidRPr="003B696F" w:rsidTr="003B696F">
        <w:trPr>
          <w:trHeight w:val="1545"/>
        </w:trPr>
        <w:tc>
          <w:tcPr>
            <w:tcW w:w="825" w:type="dxa"/>
            <w:vMerge/>
            <w:tcBorders>
              <w:top w:val="single" w:sz="6" w:space="0" w:color="auto"/>
              <w:left w:val="single" w:sz="8" w:space="0" w:color="auto"/>
              <w:bottom w:val="single" w:sz="6"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4.4</w:t>
            </w:r>
          </w:p>
        </w:tc>
        <w:tc>
          <w:tcPr>
            <w:tcW w:w="2340" w:type="dxa"/>
            <w:tcBorders>
              <w:top w:val="single" w:sz="6"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Sprijin pentru investițiile neproductive legate de realizarea obiectivelor în materie de agromediu și climă</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8"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r w:rsidR="003B696F" w:rsidRPr="003B696F" w:rsidTr="003B696F">
        <w:trPr>
          <w:trHeight w:val="1035"/>
        </w:trPr>
        <w:tc>
          <w:tcPr>
            <w:tcW w:w="825" w:type="dxa"/>
            <w:vMerge w:val="restart"/>
            <w:tcBorders>
              <w:top w:val="single" w:sz="6" w:space="0" w:color="auto"/>
              <w:left w:val="single" w:sz="8"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Articolul 19</w:t>
            </w: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6</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6.1</w:t>
            </w:r>
          </w:p>
        </w:tc>
        <w:tc>
          <w:tcPr>
            <w:tcW w:w="2340" w:type="dxa"/>
            <w:tcBorders>
              <w:top w:val="single" w:sz="6"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Ajutor pentru tinerii fermieri la înființarea de întreprinderi</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8"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r w:rsidR="003B696F" w:rsidRPr="003B696F" w:rsidTr="003B696F">
        <w:trPr>
          <w:trHeight w:val="1380"/>
        </w:trPr>
        <w:tc>
          <w:tcPr>
            <w:tcW w:w="825" w:type="dxa"/>
            <w:vMerge/>
            <w:tcBorders>
              <w:top w:val="single" w:sz="6" w:space="0" w:color="auto"/>
              <w:left w:val="single" w:sz="8" w:space="0" w:color="auto"/>
              <w:bottom w:val="single" w:sz="6"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6.2</w:t>
            </w:r>
          </w:p>
        </w:tc>
        <w:tc>
          <w:tcPr>
            <w:tcW w:w="2340" w:type="dxa"/>
            <w:tcBorders>
              <w:top w:val="single" w:sz="6"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Ajutor la înființarea de întreprinderi pentru activități neagricole în zonele rurale</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8"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r w:rsidR="003B696F" w:rsidRPr="003B696F" w:rsidTr="003B696F">
        <w:trPr>
          <w:trHeight w:val="1260"/>
        </w:trPr>
        <w:tc>
          <w:tcPr>
            <w:tcW w:w="825" w:type="dxa"/>
            <w:vMerge/>
            <w:tcBorders>
              <w:top w:val="single" w:sz="6" w:space="0" w:color="auto"/>
              <w:left w:val="single" w:sz="8" w:space="0" w:color="auto"/>
              <w:bottom w:val="single" w:sz="6"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6.4</w:t>
            </w:r>
          </w:p>
        </w:tc>
        <w:tc>
          <w:tcPr>
            <w:tcW w:w="2340" w:type="dxa"/>
            <w:tcBorders>
              <w:top w:val="single" w:sz="6"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Sprijin pentru investiții în crearea și dezvoltarea de activități neagricole</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8"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r w:rsidR="003B696F" w:rsidRPr="003B696F" w:rsidTr="003B696F">
        <w:trPr>
          <w:trHeight w:val="2130"/>
        </w:trPr>
        <w:tc>
          <w:tcPr>
            <w:tcW w:w="825" w:type="dxa"/>
            <w:vMerge w:val="restart"/>
            <w:tcBorders>
              <w:top w:val="single" w:sz="6" w:space="0" w:color="auto"/>
              <w:left w:val="single" w:sz="8"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lastRenderedPageBreak/>
              <w:t>Articolul 20</w:t>
            </w: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7</w:t>
            </w:r>
          </w:p>
        </w:tc>
        <w:tc>
          <w:tcPr>
            <w:tcW w:w="630" w:type="dxa"/>
            <w:tcBorders>
              <w:top w:val="single" w:sz="6"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7.2</w:t>
            </w:r>
          </w:p>
        </w:tc>
        <w:tc>
          <w:tcPr>
            <w:tcW w:w="2340" w:type="dxa"/>
            <w:tcBorders>
              <w:top w:val="single" w:sz="6" w:space="0" w:color="auto"/>
              <w:left w:val="single" w:sz="6" w:space="0" w:color="auto"/>
              <w:bottom w:val="single" w:sz="6"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Sprijin pentru investiții în crearea, îmbunătățirea și extinderea tuturor tipurilor de infrastructuri la scară mică, inclusiv investiții în domeniul energiei din surse regenerabile și al economisirii energiei</w:t>
            </w:r>
          </w:p>
        </w:tc>
        <w:tc>
          <w:tcPr>
            <w:tcW w:w="630" w:type="dxa"/>
            <w:tcBorders>
              <w:top w:val="single" w:sz="6" w:space="0" w:color="auto"/>
              <w:left w:val="single" w:sz="6" w:space="0" w:color="auto"/>
              <w:bottom w:val="single" w:sz="6" w:space="0" w:color="auto"/>
              <w:right w:val="single" w:sz="6"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6" w:space="0" w:color="auto"/>
              <w:right w:val="single" w:sz="8"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r w:rsidR="003B696F" w:rsidRPr="003B696F" w:rsidTr="003B696F">
        <w:trPr>
          <w:trHeight w:val="687"/>
        </w:trPr>
        <w:tc>
          <w:tcPr>
            <w:tcW w:w="825" w:type="dxa"/>
            <w:vMerge/>
            <w:tcBorders>
              <w:top w:val="single" w:sz="6" w:space="0" w:color="auto"/>
              <w:left w:val="single" w:sz="8"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vMerge/>
            <w:tcBorders>
              <w:top w:val="single" w:sz="6" w:space="0" w:color="auto"/>
              <w:left w:val="single" w:sz="6" w:space="0" w:color="auto"/>
              <w:bottom w:val="single" w:sz="8" w:space="0" w:color="auto"/>
              <w:right w:val="single" w:sz="6" w:space="0" w:color="auto"/>
            </w:tcBorders>
            <w:vAlign w:val="center"/>
            <w:hideMark/>
          </w:tcPr>
          <w:p w:rsidR="003B696F" w:rsidRPr="00B10968" w:rsidRDefault="003B696F" w:rsidP="003B696F">
            <w:pPr>
              <w:rPr>
                <w:rFonts w:ascii="Trebuchet MS" w:hAnsi="Trebuchet MS"/>
                <w:b/>
                <w:bCs/>
                <w:color w:val="000000"/>
                <w:sz w:val="22"/>
                <w:szCs w:val="22"/>
              </w:rPr>
            </w:pPr>
          </w:p>
        </w:tc>
        <w:tc>
          <w:tcPr>
            <w:tcW w:w="630"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3B696F" w:rsidRPr="00B10968" w:rsidRDefault="003B696F" w:rsidP="003B696F">
            <w:pPr>
              <w:jc w:val="center"/>
              <w:rPr>
                <w:rFonts w:ascii="Trebuchet MS" w:hAnsi="Trebuchet MS"/>
                <w:b/>
                <w:bCs/>
                <w:color w:val="000000"/>
                <w:sz w:val="22"/>
                <w:szCs w:val="22"/>
              </w:rPr>
            </w:pPr>
            <w:r w:rsidRPr="00B10968">
              <w:rPr>
                <w:rFonts w:ascii="Trebuchet MS" w:hAnsi="Trebuchet MS"/>
                <w:b/>
                <w:bCs/>
                <w:color w:val="000000"/>
                <w:sz w:val="22"/>
                <w:szCs w:val="22"/>
              </w:rPr>
              <w:t>7.3</w:t>
            </w:r>
          </w:p>
        </w:tc>
        <w:tc>
          <w:tcPr>
            <w:tcW w:w="2340" w:type="dxa"/>
            <w:tcBorders>
              <w:top w:val="single" w:sz="6" w:space="0" w:color="auto"/>
              <w:left w:val="single" w:sz="6" w:space="0" w:color="auto"/>
              <w:bottom w:val="single" w:sz="8" w:space="0" w:color="auto"/>
              <w:right w:val="single" w:sz="6" w:space="0" w:color="auto"/>
            </w:tcBorders>
            <w:shd w:val="clear" w:color="000000" w:fill="FFFF00"/>
            <w:vAlign w:val="center"/>
            <w:hideMark/>
          </w:tcPr>
          <w:p w:rsidR="003B696F" w:rsidRPr="00B10968" w:rsidRDefault="003B696F" w:rsidP="003B696F">
            <w:pPr>
              <w:rPr>
                <w:rFonts w:ascii="Trebuchet MS" w:hAnsi="Trebuchet MS"/>
                <w:b/>
                <w:bCs/>
                <w:color w:val="000000"/>
                <w:sz w:val="22"/>
                <w:szCs w:val="22"/>
              </w:rPr>
            </w:pPr>
            <w:r w:rsidRPr="00B10968">
              <w:rPr>
                <w:rFonts w:ascii="Trebuchet MS" w:hAnsi="Trebuchet MS"/>
                <w:b/>
                <w:bCs/>
                <w:color w:val="000000"/>
                <w:sz w:val="22"/>
                <w:szCs w:val="22"/>
              </w:rPr>
              <w:t>Sprijin pentru infrastructura de bandă largă, inclusiv crearea, îmbunătățirea și extinderea acesteia, infrastructura pasivă de bandă largă și furnizarea accesului la banda largă, precum și e-Guvernare publică</w:t>
            </w:r>
          </w:p>
        </w:tc>
        <w:tc>
          <w:tcPr>
            <w:tcW w:w="630" w:type="dxa"/>
            <w:tcBorders>
              <w:top w:val="single" w:sz="6" w:space="0" w:color="auto"/>
              <w:left w:val="single" w:sz="6" w:space="0" w:color="auto"/>
              <w:bottom w:val="single" w:sz="8" w:space="0" w:color="auto"/>
              <w:right w:val="single" w:sz="6" w:space="0" w:color="auto"/>
            </w:tcBorders>
            <w:shd w:val="clear" w:color="000000" w:fill="808080"/>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c>
          <w:tcPr>
            <w:tcW w:w="720" w:type="dxa"/>
            <w:tcBorders>
              <w:top w:val="single" w:sz="6" w:space="0" w:color="auto"/>
              <w:left w:val="single" w:sz="6" w:space="0" w:color="auto"/>
              <w:bottom w:val="single" w:sz="8" w:space="0" w:color="auto"/>
              <w:right w:val="single" w:sz="8" w:space="0" w:color="auto"/>
            </w:tcBorders>
            <w:shd w:val="clear" w:color="auto" w:fill="auto"/>
            <w:vAlign w:val="bottom"/>
            <w:hideMark/>
          </w:tcPr>
          <w:p w:rsidR="003B696F" w:rsidRPr="00B10968" w:rsidRDefault="003B696F" w:rsidP="003B696F">
            <w:pPr>
              <w:rPr>
                <w:rFonts w:ascii="Trebuchet MS" w:hAnsi="Trebuchet MS"/>
                <w:color w:val="000000"/>
                <w:sz w:val="22"/>
                <w:szCs w:val="22"/>
              </w:rPr>
            </w:pPr>
            <w:r w:rsidRPr="00B10968">
              <w:rPr>
                <w:rFonts w:ascii="Trebuchet MS" w:hAnsi="Trebuchet MS"/>
                <w:color w:val="000000"/>
                <w:sz w:val="22"/>
                <w:szCs w:val="22"/>
              </w:rPr>
              <w:t> </w:t>
            </w:r>
          </w:p>
        </w:tc>
      </w:tr>
    </w:tbl>
    <w:p w:rsidR="00B10968" w:rsidRDefault="00B10968" w:rsidP="003B696F">
      <w:pPr>
        <w:pStyle w:val="Caption"/>
        <w:rPr>
          <w:rFonts w:ascii="Trebuchet MS" w:hAnsi="Trebuchet MS"/>
          <w:sz w:val="20"/>
          <w:szCs w:val="20"/>
        </w:rPr>
      </w:pPr>
    </w:p>
    <w:p w:rsidR="009E04CE" w:rsidRPr="003B696F" w:rsidRDefault="003B696F" w:rsidP="003B696F">
      <w:pPr>
        <w:pStyle w:val="Caption"/>
        <w:rPr>
          <w:rFonts w:ascii="Trebuchet MS" w:hAnsi="Trebuchet MS" w:cs="Trebuchet MS"/>
          <w:sz w:val="20"/>
          <w:szCs w:val="20"/>
        </w:rPr>
      </w:pPr>
      <w:bookmarkStart w:id="59" w:name="_Toc492542687"/>
      <w:r w:rsidRPr="003B696F">
        <w:rPr>
          <w:rFonts w:ascii="Trebuchet MS" w:hAnsi="Trebuchet MS"/>
          <w:sz w:val="20"/>
          <w:szCs w:val="20"/>
        </w:rPr>
        <w:t>Tab.</w:t>
      </w:r>
      <w:r w:rsidRPr="003B696F">
        <w:rPr>
          <w:rFonts w:ascii="Trebuchet MS" w:hAnsi="Trebuchet MS"/>
          <w:sz w:val="20"/>
          <w:szCs w:val="20"/>
        </w:rPr>
        <w:fldChar w:fldCharType="begin"/>
      </w:r>
      <w:r w:rsidRPr="003B696F">
        <w:rPr>
          <w:rFonts w:ascii="Trebuchet MS" w:hAnsi="Trebuchet MS"/>
          <w:sz w:val="20"/>
          <w:szCs w:val="20"/>
        </w:rPr>
        <w:instrText xml:space="preserve"> SEQ Table \* ARABIC </w:instrText>
      </w:r>
      <w:r w:rsidRPr="003B696F">
        <w:rPr>
          <w:rFonts w:ascii="Trebuchet MS" w:hAnsi="Trebuchet MS"/>
          <w:sz w:val="20"/>
          <w:szCs w:val="20"/>
        </w:rPr>
        <w:fldChar w:fldCharType="separate"/>
      </w:r>
      <w:r w:rsidR="00EE066E">
        <w:rPr>
          <w:rFonts w:ascii="Trebuchet MS" w:hAnsi="Trebuchet MS"/>
          <w:noProof/>
          <w:sz w:val="20"/>
          <w:szCs w:val="20"/>
        </w:rPr>
        <w:t>6</w:t>
      </w:r>
      <w:r w:rsidRPr="003B696F">
        <w:rPr>
          <w:rFonts w:ascii="Trebuchet MS" w:hAnsi="Trebuchet MS"/>
          <w:sz w:val="20"/>
          <w:szCs w:val="20"/>
        </w:rPr>
        <w:fldChar w:fldCharType="end"/>
      </w:r>
      <w:r w:rsidRPr="003B696F">
        <w:rPr>
          <w:rFonts w:ascii="Trebuchet MS" w:hAnsi="Trebuchet MS"/>
          <w:sz w:val="20"/>
          <w:szCs w:val="20"/>
        </w:rPr>
        <w:t>.</w:t>
      </w:r>
      <w:r>
        <w:rPr>
          <w:rFonts w:ascii="Trebuchet MS" w:hAnsi="Trebuchet MS"/>
          <w:sz w:val="20"/>
          <w:szCs w:val="20"/>
        </w:rPr>
        <w:t xml:space="preserve"> Corelare Masuri Nationale  , art. Reg1305 , cu corespondenta in masuri locale GALMMV , cf. anexa 1. Ghid 19.2</w:t>
      </w:r>
      <w:r w:rsidR="00984620">
        <w:rPr>
          <w:rFonts w:ascii="Trebuchet MS" w:hAnsi="Trebuchet MS"/>
          <w:sz w:val="20"/>
          <w:szCs w:val="20"/>
        </w:rPr>
        <w:t>, pt. model CF</w:t>
      </w:r>
      <w:bookmarkEnd w:id="59"/>
    </w:p>
    <w:p w:rsidR="009E04CE" w:rsidRDefault="009E04CE" w:rsidP="0078584F">
      <w:pPr>
        <w:autoSpaceDE w:val="0"/>
        <w:autoSpaceDN w:val="0"/>
        <w:adjustRightInd w:val="0"/>
        <w:ind w:firstLine="720"/>
        <w:rPr>
          <w:rFonts w:ascii="Trebuchet MS" w:hAnsi="Trebuchet MS" w:cs="Trebuchet MS"/>
          <w:sz w:val="24"/>
          <w:szCs w:val="24"/>
        </w:rPr>
      </w:pPr>
    </w:p>
    <w:p w:rsidR="003B696F" w:rsidRDefault="003B696F" w:rsidP="0078584F">
      <w:pPr>
        <w:autoSpaceDE w:val="0"/>
        <w:autoSpaceDN w:val="0"/>
        <w:adjustRightInd w:val="0"/>
        <w:ind w:firstLine="720"/>
        <w:rPr>
          <w:rFonts w:ascii="Trebuchet MS" w:hAnsi="Trebuchet MS" w:cs="Trebuchet MS"/>
          <w:sz w:val="24"/>
          <w:szCs w:val="24"/>
        </w:rPr>
      </w:pPr>
    </w:p>
    <w:p w:rsidR="00EE066E" w:rsidRDefault="00EE066E" w:rsidP="0078584F">
      <w:pPr>
        <w:autoSpaceDE w:val="0"/>
        <w:autoSpaceDN w:val="0"/>
        <w:adjustRightInd w:val="0"/>
        <w:ind w:firstLine="720"/>
        <w:rPr>
          <w:rFonts w:ascii="Trebuchet MS" w:hAnsi="Trebuchet MS" w:cs="Trebuchet MS"/>
          <w:sz w:val="24"/>
          <w:szCs w:val="24"/>
        </w:rPr>
      </w:pPr>
    </w:p>
    <w:tbl>
      <w:tblPr>
        <w:tblW w:w="14055" w:type="dxa"/>
        <w:tblInd w:w="93" w:type="dxa"/>
        <w:tblLayout w:type="fixed"/>
        <w:tblLook w:val="04A0" w:firstRow="1" w:lastRow="0" w:firstColumn="1" w:lastColumn="0" w:noHBand="0" w:noVBand="1"/>
      </w:tblPr>
      <w:tblGrid>
        <w:gridCol w:w="442"/>
        <w:gridCol w:w="1013"/>
        <w:gridCol w:w="720"/>
        <w:gridCol w:w="900"/>
        <w:gridCol w:w="1800"/>
        <w:gridCol w:w="630"/>
        <w:gridCol w:w="540"/>
        <w:gridCol w:w="540"/>
        <w:gridCol w:w="630"/>
        <w:gridCol w:w="540"/>
        <w:gridCol w:w="630"/>
        <w:gridCol w:w="720"/>
        <w:gridCol w:w="540"/>
        <w:gridCol w:w="540"/>
        <w:gridCol w:w="630"/>
        <w:gridCol w:w="540"/>
        <w:gridCol w:w="630"/>
        <w:gridCol w:w="720"/>
        <w:gridCol w:w="630"/>
        <w:gridCol w:w="720"/>
      </w:tblGrid>
      <w:tr w:rsidR="00EE066E" w:rsidRPr="00EE066E" w:rsidTr="00EE066E">
        <w:trPr>
          <w:trHeight w:val="1213"/>
        </w:trPr>
        <w:tc>
          <w:tcPr>
            <w:tcW w:w="442" w:type="dxa"/>
            <w:tcBorders>
              <w:top w:val="nil"/>
              <w:left w:val="nil"/>
              <w:bottom w:val="nil"/>
              <w:right w:val="nil"/>
            </w:tcBorders>
            <w:shd w:val="clear" w:color="auto" w:fill="auto"/>
            <w:noWrap/>
            <w:vAlign w:val="bottom"/>
            <w:hideMark/>
          </w:tcPr>
          <w:p w:rsidR="00EE066E" w:rsidRPr="00EE066E" w:rsidRDefault="00EE066E" w:rsidP="00EE066E">
            <w:pPr>
              <w:rPr>
                <w:rFonts w:ascii="Calibri" w:hAnsi="Calibri"/>
                <w:color w:val="000000"/>
                <w:sz w:val="22"/>
                <w:szCs w:val="22"/>
              </w:rPr>
            </w:pPr>
          </w:p>
        </w:tc>
        <w:tc>
          <w:tcPr>
            <w:tcW w:w="1013" w:type="dxa"/>
            <w:vMerge w:val="restart"/>
            <w:tcBorders>
              <w:top w:val="single" w:sz="8" w:space="0" w:color="auto"/>
              <w:left w:val="single" w:sz="8"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Bază legală (art. cf. Reg. 1305/2013)</w:t>
            </w:r>
          </w:p>
        </w:tc>
        <w:tc>
          <w:tcPr>
            <w:tcW w:w="72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Cod Măsură</w:t>
            </w:r>
          </w:p>
        </w:tc>
        <w:tc>
          <w:tcPr>
            <w:tcW w:w="90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Cod Sub-măsură</w:t>
            </w:r>
          </w:p>
        </w:tc>
        <w:tc>
          <w:tcPr>
            <w:tcW w:w="1800"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Denumire sub-măsură</w:t>
            </w:r>
          </w:p>
        </w:tc>
        <w:tc>
          <w:tcPr>
            <w:tcW w:w="1710" w:type="dxa"/>
            <w:gridSpan w:val="3"/>
            <w:tcBorders>
              <w:top w:val="single" w:sz="8" w:space="0" w:color="auto"/>
              <w:left w:val="single" w:sz="6" w:space="0" w:color="auto"/>
              <w:bottom w:val="single" w:sz="6" w:space="0" w:color="auto"/>
              <w:right w:val="single" w:sz="6" w:space="0" w:color="auto"/>
            </w:tcBorders>
            <w:shd w:val="clear" w:color="000000" w:fill="DCE6F1"/>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BENEFICIARI PUBLICI &amp; ONG</w:t>
            </w:r>
          </w:p>
        </w:tc>
        <w:tc>
          <w:tcPr>
            <w:tcW w:w="4230" w:type="dxa"/>
            <w:gridSpan w:val="7"/>
            <w:tcBorders>
              <w:top w:val="single" w:sz="8" w:space="0" w:color="auto"/>
              <w:left w:val="single" w:sz="6" w:space="0" w:color="auto"/>
              <w:bottom w:val="single" w:sz="6" w:space="0" w:color="auto"/>
              <w:right w:val="single" w:sz="6" w:space="0" w:color="auto"/>
            </w:tcBorders>
            <w:shd w:val="clear" w:color="000000" w:fill="DCE6F1"/>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BENEFICIARI PRIVAȚI</w:t>
            </w:r>
          </w:p>
        </w:tc>
        <w:tc>
          <w:tcPr>
            <w:tcW w:w="540" w:type="dxa"/>
            <w:tcBorders>
              <w:top w:val="single" w:sz="8" w:space="0" w:color="auto"/>
              <w:left w:val="single" w:sz="6" w:space="0" w:color="auto"/>
              <w:bottom w:val="single" w:sz="6" w:space="0" w:color="auto"/>
              <w:right w:val="single" w:sz="6" w:space="0" w:color="auto"/>
            </w:tcBorders>
            <w:shd w:val="clear" w:color="000000" w:fill="DCE6F1"/>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 </w:t>
            </w:r>
          </w:p>
        </w:tc>
        <w:tc>
          <w:tcPr>
            <w:tcW w:w="630" w:type="dxa"/>
            <w:tcBorders>
              <w:top w:val="single" w:sz="8" w:space="0" w:color="auto"/>
              <w:left w:val="single" w:sz="6" w:space="0" w:color="auto"/>
              <w:bottom w:val="single" w:sz="6" w:space="0" w:color="auto"/>
              <w:right w:val="single" w:sz="6" w:space="0" w:color="auto"/>
            </w:tcBorders>
            <w:shd w:val="clear" w:color="000000" w:fill="DCE6F1"/>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 </w:t>
            </w:r>
          </w:p>
        </w:tc>
        <w:tc>
          <w:tcPr>
            <w:tcW w:w="720" w:type="dxa"/>
            <w:tcBorders>
              <w:top w:val="single" w:sz="8" w:space="0" w:color="auto"/>
              <w:left w:val="single" w:sz="6" w:space="0" w:color="auto"/>
              <w:bottom w:val="single" w:sz="6" w:space="0" w:color="auto"/>
              <w:right w:val="single" w:sz="6" w:space="0" w:color="auto"/>
            </w:tcBorders>
            <w:shd w:val="clear" w:color="000000" w:fill="DCE6F1"/>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 </w:t>
            </w:r>
          </w:p>
        </w:tc>
        <w:tc>
          <w:tcPr>
            <w:tcW w:w="630" w:type="dxa"/>
            <w:tcBorders>
              <w:top w:val="single" w:sz="8" w:space="0" w:color="auto"/>
              <w:left w:val="single" w:sz="6" w:space="0" w:color="auto"/>
              <w:bottom w:val="single" w:sz="6" w:space="0" w:color="auto"/>
              <w:right w:val="nil"/>
            </w:tcBorders>
            <w:shd w:val="clear" w:color="000000" w:fill="DCE6F1"/>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COOPERARE</w:t>
            </w:r>
          </w:p>
        </w:tc>
        <w:tc>
          <w:tcPr>
            <w:tcW w:w="720"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SERVICII</w:t>
            </w:r>
          </w:p>
        </w:tc>
      </w:tr>
      <w:tr w:rsidR="00EE066E" w:rsidRPr="00EE066E" w:rsidTr="00EE066E">
        <w:trPr>
          <w:trHeight w:val="1245"/>
        </w:trPr>
        <w:tc>
          <w:tcPr>
            <w:tcW w:w="442" w:type="dxa"/>
            <w:tcBorders>
              <w:top w:val="nil"/>
              <w:left w:val="nil"/>
              <w:bottom w:val="nil"/>
              <w:right w:val="nil"/>
            </w:tcBorders>
            <w:shd w:val="clear" w:color="auto" w:fill="auto"/>
            <w:noWrap/>
            <w:vAlign w:val="bottom"/>
            <w:hideMark/>
          </w:tcPr>
          <w:p w:rsidR="00EE066E" w:rsidRPr="00EE066E" w:rsidRDefault="00EE066E" w:rsidP="00EE066E">
            <w:pPr>
              <w:rPr>
                <w:rFonts w:ascii="Calibri" w:hAnsi="Calibri"/>
                <w:color w:val="000000"/>
                <w:sz w:val="22"/>
                <w:szCs w:val="22"/>
              </w:rPr>
            </w:pPr>
          </w:p>
        </w:tc>
        <w:tc>
          <w:tcPr>
            <w:tcW w:w="1013" w:type="dxa"/>
            <w:vMerge/>
            <w:tcBorders>
              <w:top w:val="single" w:sz="6" w:space="0" w:color="auto"/>
              <w:left w:val="single" w:sz="8"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90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180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7.2</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7.6</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4.3</w:t>
            </w: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4.1, 4.1a</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4.2, 4.2a</w:t>
            </w: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4.2 GBER</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6.1</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6.2</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6.3</w:t>
            </w: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Cs/>
                <w:color w:val="244062"/>
                <w:sz w:val="22"/>
                <w:szCs w:val="22"/>
              </w:rPr>
            </w:pPr>
            <w:r w:rsidRPr="00EE066E">
              <w:rPr>
                <w:rFonts w:ascii="Trebuchet MS" w:hAnsi="Trebuchet MS"/>
                <w:bCs/>
                <w:color w:val="244062"/>
                <w:sz w:val="22"/>
                <w:szCs w:val="22"/>
              </w:rPr>
              <w:t>6.4</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Cs/>
                <w:color w:val="244062"/>
                <w:sz w:val="22"/>
                <w:szCs w:val="22"/>
              </w:rPr>
            </w:pPr>
            <w:r w:rsidRPr="00EE066E">
              <w:rPr>
                <w:rFonts w:ascii="Trebuchet MS" w:hAnsi="Trebuchet MS"/>
                <w:bCs/>
                <w:color w:val="244062"/>
                <w:sz w:val="22"/>
                <w:szCs w:val="22"/>
              </w:rPr>
              <w:t>6.5</w:t>
            </w:r>
          </w:p>
        </w:tc>
        <w:tc>
          <w:tcPr>
            <w:tcW w:w="6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8.1</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9.1, 9.1a</w:t>
            </w:r>
          </w:p>
        </w:tc>
        <w:tc>
          <w:tcPr>
            <w:tcW w:w="630" w:type="dxa"/>
            <w:vMerge w:val="restart"/>
            <w:tcBorders>
              <w:top w:val="single" w:sz="6" w:space="0" w:color="auto"/>
              <w:left w:val="single" w:sz="6" w:space="0" w:color="auto"/>
              <w:bottom w:val="single" w:sz="6" w:space="0" w:color="auto"/>
              <w:right w:val="single" w:sz="4"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16.4, 16.4a</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rsidR="00EE066E" w:rsidRPr="00EE066E" w:rsidRDefault="00EE066E" w:rsidP="00EE066E">
            <w:pPr>
              <w:jc w:val="center"/>
              <w:rPr>
                <w:rFonts w:ascii="Trebuchet MS" w:hAnsi="Trebuchet MS"/>
                <w:b/>
                <w:bCs/>
                <w:color w:val="244062"/>
                <w:sz w:val="22"/>
                <w:szCs w:val="22"/>
              </w:rPr>
            </w:pPr>
            <w:r w:rsidRPr="00EE066E">
              <w:rPr>
                <w:rFonts w:ascii="Trebuchet MS" w:hAnsi="Trebuchet MS"/>
                <w:b/>
                <w:bCs/>
                <w:color w:val="244062"/>
                <w:sz w:val="22"/>
                <w:szCs w:val="22"/>
              </w:rPr>
              <w:t>1.1</w:t>
            </w:r>
          </w:p>
        </w:tc>
      </w:tr>
      <w:tr w:rsidR="00EE066E" w:rsidRPr="00EE066E" w:rsidTr="00EE066E">
        <w:trPr>
          <w:trHeight w:val="690"/>
        </w:trPr>
        <w:tc>
          <w:tcPr>
            <w:tcW w:w="442" w:type="dxa"/>
            <w:tcBorders>
              <w:top w:val="nil"/>
              <w:left w:val="nil"/>
              <w:bottom w:val="nil"/>
              <w:right w:val="nil"/>
            </w:tcBorders>
            <w:shd w:val="clear" w:color="auto" w:fill="auto"/>
            <w:noWrap/>
            <w:vAlign w:val="bottom"/>
            <w:hideMark/>
          </w:tcPr>
          <w:p w:rsidR="00EE066E" w:rsidRPr="00EE066E" w:rsidRDefault="00EE066E" w:rsidP="00EE066E">
            <w:pPr>
              <w:rPr>
                <w:rFonts w:ascii="Calibri" w:hAnsi="Calibri"/>
                <w:color w:val="000000"/>
                <w:sz w:val="22"/>
                <w:szCs w:val="22"/>
              </w:rPr>
            </w:pPr>
          </w:p>
        </w:tc>
        <w:tc>
          <w:tcPr>
            <w:tcW w:w="1013" w:type="dxa"/>
            <w:vMerge/>
            <w:tcBorders>
              <w:top w:val="single" w:sz="6" w:space="0" w:color="auto"/>
              <w:left w:val="single" w:sz="8"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90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180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000000"/>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54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54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54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54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54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54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63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EE066E" w:rsidRPr="00EE066E" w:rsidRDefault="00EE066E" w:rsidP="00EE066E">
            <w:pPr>
              <w:rPr>
                <w:rFonts w:ascii="Trebuchet MS" w:hAnsi="Trebuchet MS"/>
                <w:b/>
                <w:bCs/>
                <w:color w:val="244062"/>
                <w:sz w:val="22"/>
                <w:szCs w:val="22"/>
              </w:rPr>
            </w:pPr>
          </w:p>
        </w:tc>
        <w:tc>
          <w:tcPr>
            <w:tcW w:w="630" w:type="dxa"/>
            <w:vMerge/>
            <w:tcBorders>
              <w:top w:val="single" w:sz="6" w:space="0" w:color="auto"/>
              <w:left w:val="single" w:sz="6" w:space="0" w:color="auto"/>
              <w:bottom w:val="single" w:sz="6" w:space="0" w:color="auto"/>
              <w:right w:val="single" w:sz="4" w:space="0" w:color="auto"/>
            </w:tcBorders>
            <w:vAlign w:val="center"/>
            <w:hideMark/>
          </w:tcPr>
          <w:p w:rsidR="00EE066E" w:rsidRPr="00EE066E" w:rsidRDefault="00EE066E" w:rsidP="00EE066E">
            <w:pPr>
              <w:rPr>
                <w:rFonts w:ascii="Trebuchet MS" w:hAnsi="Trebuchet MS"/>
                <w:b/>
                <w:bCs/>
                <w:color w:val="244062"/>
                <w:sz w:val="22"/>
                <w:szCs w:val="22"/>
              </w:rPr>
            </w:pPr>
          </w:p>
        </w:tc>
        <w:tc>
          <w:tcPr>
            <w:tcW w:w="720" w:type="dxa"/>
            <w:vMerge/>
            <w:tcBorders>
              <w:top w:val="nil"/>
              <w:left w:val="single" w:sz="8" w:space="0" w:color="auto"/>
              <w:bottom w:val="single" w:sz="8" w:space="0" w:color="000000"/>
              <w:right w:val="single" w:sz="8" w:space="0" w:color="auto"/>
            </w:tcBorders>
            <w:vAlign w:val="center"/>
            <w:hideMark/>
          </w:tcPr>
          <w:p w:rsidR="00EE066E" w:rsidRPr="00EE066E" w:rsidRDefault="00EE066E" w:rsidP="00EE066E">
            <w:pPr>
              <w:rPr>
                <w:rFonts w:ascii="Trebuchet MS" w:hAnsi="Trebuchet MS"/>
                <w:b/>
                <w:bCs/>
                <w:color w:val="244062"/>
                <w:sz w:val="22"/>
                <w:szCs w:val="22"/>
              </w:rPr>
            </w:pPr>
          </w:p>
        </w:tc>
      </w:tr>
      <w:tr w:rsidR="00EE066E" w:rsidRPr="00EE066E" w:rsidTr="00EE066E">
        <w:trPr>
          <w:trHeight w:val="2040"/>
        </w:trPr>
        <w:tc>
          <w:tcPr>
            <w:tcW w:w="442" w:type="dxa"/>
            <w:tcBorders>
              <w:top w:val="nil"/>
              <w:left w:val="nil"/>
              <w:bottom w:val="nil"/>
              <w:right w:val="single" w:sz="8" w:space="0" w:color="auto"/>
            </w:tcBorders>
            <w:shd w:val="clear" w:color="auto" w:fill="auto"/>
            <w:noWrap/>
            <w:vAlign w:val="bottom"/>
            <w:hideMark/>
          </w:tcPr>
          <w:p w:rsidR="00EE066E" w:rsidRPr="00EE066E" w:rsidRDefault="00EE066E" w:rsidP="00EE066E">
            <w:pPr>
              <w:rPr>
                <w:rFonts w:ascii="Calibri" w:hAnsi="Calibri"/>
                <w:color w:val="000000"/>
                <w:sz w:val="22"/>
                <w:szCs w:val="22"/>
              </w:rPr>
            </w:pPr>
          </w:p>
        </w:tc>
        <w:tc>
          <w:tcPr>
            <w:tcW w:w="1013" w:type="dxa"/>
            <w:tcBorders>
              <w:top w:val="single" w:sz="6" w:space="0" w:color="auto"/>
              <w:left w:val="single" w:sz="8" w:space="0" w:color="auto"/>
              <w:bottom w:val="single" w:sz="8"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Articolul 35</w:t>
            </w:r>
          </w:p>
        </w:tc>
        <w:tc>
          <w:tcPr>
            <w:tcW w:w="720"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16</w:t>
            </w:r>
          </w:p>
        </w:tc>
        <w:tc>
          <w:tcPr>
            <w:tcW w:w="900"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E066E" w:rsidRPr="00EE066E" w:rsidRDefault="00EE066E" w:rsidP="00EE066E">
            <w:pPr>
              <w:jc w:val="center"/>
              <w:rPr>
                <w:rFonts w:ascii="Trebuchet MS" w:hAnsi="Trebuchet MS"/>
                <w:b/>
                <w:bCs/>
                <w:color w:val="000000"/>
                <w:sz w:val="22"/>
                <w:szCs w:val="22"/>
              </w:rPr>
            </w:pPr>
            <w:r w:rsidRPr="00EE066E">
              <w:rPr>
                <w:rFonts w:ascii="Trebuchet MS" w:hAnsi="Trebuchet MS"/>
                <w:b/>
                <w:bCs/>
                <w:color w:val="000000"/>
                <w:sz w:val="22"/>
                <w:szCs w:val="22"/>
              </w:rPr>
              <w:t>16.4</w:t>
            </w:r>
          </w:p>
        </w:tc>
        <w:tc>
          <w:tcPr>
            <w:tcW w:w="1800" w:type="dxa"/>
            <w:tcBorders>
              <w:top w:val="single" w:sz="6" w:space="0" w:color="auto"/>
              <w:left w:val="single" w:sz="6" w:space="0" w:color="auto"/>
              <w:bottom w:val="single" w:sz="8" w:space="0" w:color="auto"/>
              <w:right w:val="single" w:sz="6" w:space="0" w:color="auto"/>
            </w:tcBorders>
            <w:shd w:val="clear" w:color="000000" w:fill="FFFF00"/>
            <w:vAlign w:val="center"/>
            <w:hideMark/>
          </w:tcPr>
          <w:p w:rsidR="00EE066E" w:rsidRPr="00EE066E" w:rsidRDefault="00EE066E" w:rsidP="00EE066E">
            <w:pPr>
              <w:rPr>
                <w:rFonts w:ascii="Trebuchet MS" w:hAnsi="Trebuchet MS"/>
                <w:b/>
                <w:bCs/>
                <w:color w:val="000000"/>
                <w:sz w:val="22"/>
                <w:szCs w:val="22"/>
              </w:rPr>
            </w:pPr>
            <w:r w:rsidRPr="00EE066E">
              <w:rPr>
                <w:rFonts w:ascii="Trebuchet MS" w:hAnsi="Trebuchet MS"/>
                <w:b/>
                <w:bCs/>
                <w:color w:val="000000"/>
                <w:sz w:val="22"/>
                <w:szCs w:val="22"/>
              </w:rPr>
              <w:t xml:space="preserve">Sprijin pentru cooperarea orizontală și verticală între actorii din lanțul de aprovizionare în vederea stabilirii și dezvoltării de lanțuri scurte de aprovizionare și de piețe locale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54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54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54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72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54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54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54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72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630" w:type="dxa"/>
            <w:tcBorders>
              <w:top w:val="single" w:sz="6" w:space="0" w:color="auto"/>
              <w:left w:val="single" w:sz="6" w:space="0" w:color="auto"/>
              <w:bottom w:val="single" w:sz="8" w:space="0" w:color="auto"/>
              <w:right w:val="single" w:sz="4" w:space="0" w:color="auto"/>
            </w:tcBorders>
            <w:shd w:val="clear" w:color="000000" w:fill="808080"/>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vAlign w:val="bottom"/>
            <w:hideMark/>
          </w:tcPr>
          <w:p w:rsidR="00EE066E" w:rsidRPr="00EE066E" w:rsidRDefault="00EE066E" w:rsidP="00EE066E">
            <w:pPr>
              <w:rPr>
                <w:rFonts w:ascii="Trebuchet MS" w:hAnsi="Trebuchet MS"/>
                <w:color w:val="000000"/>
                <w:sz w:val="22"/>
                <w:szCs w:val="22"/>
              </w:rPr>
            </w:pPr>
            <w:r w:rsidRPr="00EE066E">
              <w:rPr>
                <w:rFonts w:ascii="Trebuchet MS" w:hAnsi="Trebuchet MS"/>
                <w:color w:val="000000"/>
                <w:sz w:val="22"/>
                <w:szCs w:val="22"/>
              </w:rPr>
              <w:t> </w:t>
            </w:r>
          </w:p>
        </w:tc>
      </w:tr>
    </w:tbl>
    <w:p w:rsidR="00B10968" w:rsidRDefault="00B10968" w:rsidP="00EE066E">
      <w:pPr>
        <w:pStyle w:val="Caption"/>
      </w:pPr>
    </w:p>
    <w:p w:rsidR="00EE066E" w:rsidRPr="00BC73B1" w:rsidRDefault="00EE066E" w:rsidP="00EE066E">
      <w:pPr>
        <w:pStyle w:val="Caption"/>
        <w:rPr>
          <w:rFonts w:ascii="Trebuchet MS" w:hAnsi="Trebuchet MS" w:cs="Trebuchet MS"/>
          <w:sz w:val="20"/>
          <w:szCs w:val="20"/>
        </w:rPr>
        <w:sectPr w:rsidR="00EE066E" w:rsidRPr="00BC73B1" w:rsidSect="003B696F">
          <w:pgSz w:w="15840" w:h="12240" w:orient="landscape"/>
          <w:pgMar w:top="1440" w:right="1440" w:bottom="1440" w:left="1440" w:header="720" w:footer="720" w:gutter="0"/>
          <w:cols w:space="720"/>
          <w:titlePg/>
          <w:docGrid w:linePitch="360"/>
        </w:sectPr>
      </w:pPr>
      <w:bookmarkStart w:id="60" w:name="_Toc492542688"/>
      <w:r w:rsidRPr="00BC73B1">
        <w:rPr>
          <w:rFonts w:ascii="Trebuchet MS" w:hAnsi="Trebuchet MS"/>
          <w:sz w:val="20"/>
          <w:szCs w:val="20"/>
        </w:rPr>
        <w:t>Tab.</w:t>
      </w:r>
      <w:r w:rsidR="00C16FB0" w:rsidRPr="00BC73B1">
        <w:rPr>
          <w:rFonts w:ascii="Trebuchet MS" w:hAnsi="Trebuchet MS"/>
          <w:sz w:val="20"/>
          <w:szCs w:val="20"/>
        </w:rPr>
        <w:fldChar w:fldCharType="begin"/>
      </w:r>
      <w:r w:rsidR="00C16FB0" w:rsidRPr="00BC73B1">
        <w:rPr>
          <w:rFonts w:ascii="Trebuchet MS" w:hAnsi="Trebuchet MS"/>
          <w:sz w:val="20"/>
          <w:szCs w:val="20"/>
        </w:rPr>
        <w:instrText xml:space="preserve"> SEQ Table \* ARABIC </w:instrText>
      </w:r>
      <w:r w:rsidR="00C16FB0" w:rsidRPr="00BC73B1">
        <w:rPr>
          <w:rFonts w:ascii="Trebuchet MS" w:hAnsi="Trebuchet MS"/>
          <w:sz w:val="20"/>
          <w:szCs w:val="20"/>
        </w:rPr>
        <w:fldChar w:fldCharType="separate"/>
      </w:r>
      <w:r w:rsidRPr="00BC73B1">
        <w:rPr>
          <w:rFonts w:ascii="Trebuchet MS" w:hAnsi="Trebuchet MS"/>
          <w:noProof/>
          <w:sz w:val="20"/>
          <w:szCs w:val="20"/>
        </w:rPr>
        <w:t>7</w:t>
      </w:r>
      <w:r w:rsidR="00C16FB0" w:rsidRPr="00BC73B1">
        <w:rPr>
          <w:rFonts w:ascii="Trebuchet MS" w:hAnsi="Trebuchet MS"/>
          <w:noProof/>
          <w:sz w:val="20"/>
          <w:szCs w:val="20"/>
        </w:rPr>
        <w:fldChar w:fldCharType="end"/>
      </w:r>
      <w:r w:rsidRPr="00BC73B1">
        <w:rPr>
          <w:rFonts w:ascii="Trebuchet MS" w:hAnsi="Trebuchet MS"/>
          <w:sz w:val="20"/>
          <w:szCs w:val="20"/>
        </w:rPr>
        <w:t>. Corelare  masura Cooperare</w:t>
      </w:r>
      <w:r w:rsidR="00B10968" w:rsidRPr="00BC73B1">
        <w:rPr>
          <w:rFonts w:ascii="Trebuchet MS" w:hAnsi="Trebuchet MS"/>
          <w:sz w:val="20"/>
          <w:szCs w:val="20"/>
        </w:rPr>
        <w:t>, art.35 Reg 1305</w:t>
      </w:r>
      <w:r w:rsidR="00984620">
        <w:rPr>
          <w:rFonts w:ascii="Trebuchet MS" w:hAnsi="Trebuchet MS"/>
          <w:sz w:val="20"/>
          <w:szCs w:val="20"/>
        </w:rPr>
        <w:t>, pentru utilizare Model CF(Cerere Finantare)</w:t>
      </w:r>
      <w:bookmarkEnd w:id="60"/>
      <w:r w:rsidR="00984620">
        <w:rPr>
          <w:rFonts w:ascii="Trebuchet MS" w:hAnsi="Trebuchet MS"/>
          <w:sz w:val="20"/>
          <w:szCs w:val="20"/>
        </w:rPr>
        <w:t xml:space="preserve"> </w:t>
      </w:r>
    </w:p>
    <w:p w:rsidR="009E04CE" w:rsidRDefault="003B696F" w:rsidP="003B696F">
      <w:pPr>
        <w:pStyle w:val="Heading2"/>
        <w:rPr>
          <w:rFonts w:ascii="Trebuchet MS" w:hAnsi="Trebuchet MS" w:cs="Trebuchet MS"/>
          <w:sz w:val="24"/>
          <w:szCs w:val="24"/>
        </w:rPr>
      </w:pPr>
      <w:bookmarkStart w:id="61" w:name="_Toc492549894"/>
      <w:r>
        <w:rPr>
          <w:rFonts w:ascii="Trebuchet MS" w:hAnsi="Trebuchet MS" w:cs="Trebuchet MS"/>
          <w:sz w:val="24"/>
          <w:szCs w:val="24"/>
        </w:rPr>
        <w:lastRenderedPageBreak/>
        <w:t>6.2. Corespondenta  Masuri locale GALMMV  vs. Masuri nationale PNDR 2020</w:t>
      </w:r>
      <w:bookmarkEnd w:id="61"/>
    </w:p>
    <w:p w:rsidR="000E68AC" w:rsidRDefault="00450F87" w:rsidP="0078584F">
      <w:r>
        <w:t xml:space="preserve">             </w:t>
      </w:r>
      <w:r w:rsidR="009E04CE">
        <w:object w:dxaOrig="11480" w:dyaOrig="15007">
          <v:shape id="_x0000_i1034" type="#_x0000_t75" style="width:432.75pt;height:564.75pt" o:ole="">
            <v:imagedata r:id="rId49" o:title=""/>
          </v:shape>
          <o:OLEObject Type="Embed" ProgID="Visio.Drawing.11" ShapeID="_x0000_i1034" DrawAspect="Content" ObjectID="_1566762920" r:id="rId50"/>
        </w:object>
      </w:r>
    </w:p>
    <w:p w:rsidR="00DA3471" w:rsidRDefault="00DA3471" w:rsidP="0078584F">
      <w:pPr>
        <w:pStyle w:val="Caption"/>
        <w:rPr>
          <w:rFonts w:ascii="Trebuchet MS" w:hAnsi="Trebuchet MS"/>
          <w:sz w:val="20"/>
          <w:szCs w:val="20"/>
        </w:rPr>
      </w:pPr>
    </w:p>
    <w:p w:rsidR="007C7589" w:rsidRDefault="007C7589" w:rsidP="0078584F">
      <w:pPr>
        <w:pStyle w:val="Caption"/>
        <w:rPr>
          <w:rFonts w:ascii="Trebuchet MS" w:hAnsi="Trebuchet MS"/>
          <w:sz w:val="20"/>
          <w:szCs w:val="20"/>
        </w:rPr>
      </w:pPr>
      <w:bookmarkStart w:id="62" w:name="_Toc492542681"/>
      <w:r w:rsidRPr="00444308">
        <w:rPr>
          <w:rFonts w:ascii="Trebuchet MS" w:hAnsi="Trebuchet MS"/>
          <w:sz w:val="20"/>
          <w:szCs w:val="20"/>
        </w:rPr>
        <w:t>Fig.</w:t>
      </w:r>
      <w:r w:rsidRPr="00444308">
        <w:rPr>
          <w:rFonts w:ascii="Trebuchet MS" w:hAnsi="Trebuchet MS"/>
          <w:sz w:val="20"/>
          <w:szCs w:val="20"/>
        </w:rPr>
        <w:fldChar w:fldCharType="begin"/>
      </w:r>
      <w:r w:rsidRPr="00444308">
        <w:rPr>
          <w:rFonts w:ascii="Trebuchet MS" w:hAnsi="Trebuchet MS"/>
          <w:sz w:val="20"/>
          <w:szCs w:val="20"/>
        </w:rPr>
        <w:instrText xml:space="preserve"> SEQ Figure \* ARABIC </w:instrText>
      </w:r>
      <w:r w:rsidRPr="00444308">
        <w:rPr>
          <w:rFonts w:ascii="Trebuchet MS" w:hAnsi="Trebuchet MS"/>
          <w:sz w:val="20"/>
          <w:szCs w:val="20"/>
        </w:rPr>
        <w:fldChar w:fldCharType="separate"/>
      </w:r>
      <w:r w:rsidR="00BC73B1">
        <w:rPr>
          <w:rFonts w:ascii="Trebuchet MS" w:hAnsi="Trebuchet MS"/>
          <w:noProof/>
          <w:sz w:val="20"/>
          <w:szCs w:val="20"/>
        </w:rPr>
        <w:t>8</w:t>
      </w:r>
      <w:r w:rsidRPr="00444308">
        <w:rPr>
          <w:rFonts w:ascii="Trebuchet MS" w:hAnsi="Trebuchet MS"/>
          <w:sz w:val="20"/>
          <w:szCs w:val="20"/>
        </w:rPr>
        <w:fldChar w:fldCharType="end"/>
      </w:r>
      <w:r w:rsidRPr="00444308">
        <w:rPr>
          <w:rFonts w:ascii="Trebuchet MS" w:hAnsi="Trebuchet MS"/>
          <w:sz w:val="20"/>
          <w:szCs w:val="20"/>
        </w:rPr>
        <w:t>. Masuri locale GALMMV vs. Masuri Nationale PNDR</w:t>
      </w:r>
      <w:bookmarkEnd w:id="62"/>
    </w:p>
    <w:p w:rsidR="001C3380" w:rsidRDefault="001C3380" w:rsidP="0078584F"/>
    <w:p w:rsidR="002E55E7" w:rsidRDefault="002E55E7" w:rsidP="0078584F"/>
    <w:p w:rsidR="002E55E7" w:rsidRDefault="002E55E7" w:rsidP="0078584F"/>
    <w:p w:rsidR="002E55E7" w:rsidRDefault="002E55E7" w:rsidP="0078584F"/>
    <w:p w:rsidR="002E55E7" w:rsidRDefault="002E55E7" w:rsidP="0078584F"/>
    <w:p w:rsidR="002E55E7" w:rsidRDefault="002E55E7" w:rsidP="0078584F"/>
    <w:p w:rsidR="002E55E7" w:rsidRDefault="002E55E7" w:rsidP="0078584F"/>
    <w:p w:rsidR="002E55E7" w:rsidRDefault="002E55E7" w:rsidP="0078584F"/>
    <w:p w:rsidR="00FB30A3" w:rsidRPr="00BC73B1" w:rsidRDefault="00FB30A3" w:rsidP="0078584F">
      <w:pPr>
        <w:pStyle w:val="Heading1"/>
        <w:spacing w:line="240" w:lineRule="auto"/>
        <w:rPr>
          <w:rFonts w:ascii="Trebuchet MS" w:hAnsi="Trebuchet MS"/>
          <w:b/>
          <w:sz w:val="28"/>
          <w:szCs w:val="28"/>
        </w:rPr>
      </w:pPr>
      <w:bookmarkStart w:id="63" w:name="_Toc492549895"/>
      <w:r w:rsidRPr="00BC73B1">
        <w:rPr>
          <w:rFonts w:ascii="Trebuchet MS" w:hAnsi="Trebuchet MS"/>
          <w:b/>
          <w:sz w:val="28"/>
          <w:szCs w:val="28"/>
        </w:rPr>
        <w:t>Lista Fig</w:t>
      </w:r>
      <w:r w:rsidR="000E68AC" w:rsidRPr="00BC73B1">
        <w:rPr>
          <w:rFonts w:ascii="Trebuchet MS" w:hAnsi="Trebuchet MS"/>
          <w:b/>
          <w:sz w:val="28"/>
          <w:szCs w:val="28"/>
        </w:rPr>
        <w:t>uri</w:t>
      </w:r>
      <w:bookmarkEnd w:id="63"/>
      <w:r w:rsidR="000E68AC" w:rsidRPr="00BC73B1">
        <w:rPr>
          <w:rFonts w:ascii="Trebuchet MS" w:hAnsi="Trebuchet MS"/>
          <w:b/>
          <w:sz w:val="28"/>
          <w:szCs w:val="28"/>
        </w:rPr>
        <w:t xml:space="preserve"> </w:t>
      </w:r>
    </w:p>
    <w:p w:rsidR="009E04CE" w:rsidRPr="009E04CE" w:rsidRDefault="009E04CE" w:rsidP="0078584F"/>
    <w:p w:rsidR="00984620" w:rsidRDefault="00FB30A3">
      <w:pPr>
        <w:pStyle w:val="TableofFigures"/>
        <w:tabs>
          <w:tab w:val="right" w:leader="dot" w:pos="9350"/>
        </w:tabs>
        <w:rPr>
          <w:rFonts w:asciiTheme="minorHAnsi" w:eastAsiaTheme="minorEastAsia" w:hAnsiTheme="minorHAnsi" w:cstheme="minorBidi"/>
          <w:noProof/>
          <w:sz w:val="22"/>
          <w:szCs w:val="22"/>
        </w:rPr>
      </w:pPr>
      <w:r w:rsidRPr="002D6DCB">
        <w:rPr>
          <w:rFonts w:ascii="Trebuchet MS" w:hAnsi="Trebuchet MS"/>
          <w:sz w:val="22"/>
          <w:szCs w:val="22"/>
        </w:rPr>
        <w:fldChar w:fldCharType="begin"/>
      </w:r>
      <w:r w:rsidRPr="002D6DCB">
        <w:rPr>
          <w:rFonts w:ascii="Trebuchet MS" w:hAnsi="Trebuchet MS"/>
          <w:sz w:val="22"/>
          <w:szCs w:val="22"/>
        </w:rPr>
        <w:instrText xml:space="preserve"> TOC \h \z \c "Figure" </w:instrText>
      </w:r>
      <w:r w:rsidRPr="002D6DCB">
        <w:rPr>
          <w:rFonts w:ascii="Trebuchet MS" w:hAnsi="Trebuchet MS"/>
          <w:sz w:val="22"/>
          <w:szCs w:val="22"/>
        </w:rPr>
        <w:fldChar w:fldCharType="separate"/>
      </w:r>
      <w:hyperlink w:anchor="_Toc492542674" w:history="1">
        <w:r w:rsidR="00984620" w:rsidRPr="00BF4F57">
          <w:rPr>
            <w:rStyle w:val="Hyperlink"/>
            <w:rFonts w:ascii="Trebuchet MS" w:hAnsi="Trebuchet MS"/>
            <w:noProof/>
          </w:rPr>
          <w:t>Fig.1. Principiile LEADER  referinte pentru SDL GALMMV (GALMMV_SDL, 2017) , cap. Introductiv</w:t>
        </w:r>
        <w:r w:rsidR="00984620">
          <w:rPr>
            <w:noProof/>
            <w:webHidden/>
          </w:rPr>
          <w:tab/>
        </w:r>
        <w:r w:rsidR="00984620">
          <w:rPr>
            <w:noProof/>
            <w:webHidden/>
          </w:rPr>
          <w:fldChar w:fldCharType="begin"/>
        </w:r>
        <w:r w:rsidR="00984620">
          <w:rPr>
            <w:noProof/>
            <w:webHidden/>
          </w:rPr>
          <w:instrText xml:space="preserve"> PAGEREF _Toc492542674 \h </w:instrText>
        </w:r>
        <w:r w:rsidR="00984620">
          <w:rPr>
            <w:noProof/>
            <w:webHidden/>
          </w:rPr>
        </w:r>
        <w:r w:rsidR="00984620">
          <w:rPr>
            <w:noProof/>
            <w:webHidden/>
          </w:rPr>
          <w:fldChar w:fldCharType="separate"/>
        </w:r>
        <w:r w:rsidR="00984620">
          <w:rPr>
            <w:noProof/>
            <w:webHidden/>
          </w:rPr>
          <w:t>14</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75" w:history="1">
        <w:r w:rsidR="00984620" w:rsidRPr="00BF4F57">
          <w:rPr>
            <w:rStyle w:val="Hyperlink"/>
            <w:rFonts w:ascii="Trebuchet MS" w:hAnsi="Trebuchet MS"/>
            <w:noProof/>
          </w:rPr>
          <w:t>Fig.2. Flux procedural pentru accesare fonduri PNDR prin GALMMV</w:t>
        </w:r>
        <w:r w:rsidR="00984620">
          <w:rPr>
            <w:noProof/>
            <w:webHidden/>
          </w:rPr>
          <w:tab/>
        </w:r>
        <w:r w:rsidR="00984620">
          <w:rPr>
            <w:noProof/>
            <w:webHidden/>
          </w:rPr>
          <w:fldChar w:fldCharType="begin"/>
        </w:r>
        <w:r w:rsidR="00984620">
          <w:rPr>
            <w:noProof/>
            <w:webHidden/>
          </w:rPr>
          <w:instrText xml:space="preserve"> PAGEREF _Toc492542675 \h </w:instrText>
        </w:r>
        <w:r w:rsidR="00984620">
          <w:rPr>
            <w:noProof/>
            <w:webHidden/>
          </w:rPr>
        </w:r>
        <w:r w:rsidR="00984620">
          <w:rPr>
            <w:noProof/>
            <w:webHidden/>
          </w:rPr>
          <w:fldChar w:fldCharType="separate"/>
        </w:r>
        <w:r w:rsidR="00984620">
          <w:rPr>
            <w:noProof/>
            <w:webHidden/>
          </w:rPr>
          <w:t>16</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76" w:history="1">
        <w:r w:rsidR="00984620" w:rsidRPr="00BF4F57">
          <w:rPr>
            <w:rStyle w:val="Hyperlink"/>
            <w:rFonts w:ascii="Trebuchet MS" w:hAnsi="Trebuchet MS"/>
            <w:noProof/>
          </w:rPr>
          <w:t>Fig.3. Primirea si verificarea proiectului la GALMMV (Conformitate, eligibilitate, selectie)</w:t>
        </w:r>
        <w:r w:rsidR="00984620">
          <w:rPr>
            <w:noProof/>
            <w:webHidden/>
          </w:rPr>
          <w:tab/>
        </w:r>
        <w:r w:rsidR="00984620">
          <w:rPr>
            <w:noProof/>
            <w:webHidden/>
          </w:rPr>
          <w:fldChar w:fldCharType="begin"/>
        </w:r>
        <w:r w:rsidR="00984620">
          <w:rPr>
            <w:noProof/>
            <w:webHidden/>
          </w:rPr>
          <w:instrText xml:space="preserve"> PAGEREF _Toc492542676 \h </w:instrText>
        </w:r>
        <w:r w:rsidR="00984620">
          <w:rPr>
            <w:noProof/>
            <w:webHidden/>
          </w:rPr>
        </w:r>
        <w:r w:rsidR="00984620">
          <w:rPr>
            <w:noProof/>
            <w:webHidden/>
          </w:rPr>
          <w:fldChar w:fldCharType="separate"/>
        </w:r>
        <w:r w:rsidR="00984620">
          <w:rPr>
            <w:noProof/>
            <w:webHidden/>
          </w:rPr>
          <w:t>24</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77" w:history="1">
        <w:r w:rsidR="00984620" w:rsidRPr="00BF4F57">
          <w:rPr>
            <w:rStyle w:val="Hyperlink"/>
            <w:rFonts w:ascii="Trebuchet MS" w:hAnsi="Trebuchet MS"/>
            <w:noProof/>
          </w:rPr>
          <w:t>Fig.4. Procedura Analiza-Evaluare_Selectie Proiecte GALMMV conform SDL</w:t>
        </w:r>
        <w:r w:rsidR="00984620">
          <w:rPr>
            <w:noProof/>
            <w:webHidden/>
          </w:rPr>
          <w:tab/>
        </w:r>
        <w:r w:rsidR="00984620">
          <w:rPr>
            <w:noProof/>
            <w:webHidden/>
          </w:rPr>
          <w:fldChar w:fldCharType="begin"/>
        </w:r>
        <w:r w:rsidR="00984620">
          <w:rPr>
            <w:noProof/>
            <w:webHidden/>
          </w:rPr>
          <w:instrText xml:space="preserve"> PAGEREF _Toc492542677 \h </w:instrText>
        </w:r>
        <w:r w:rsidR="00984620">
          <w:rPr>
            <w:noProof/>
            <w:webHidden/>
          </w:rPr>
        </w:r>
        <w:r w:rsidR="00984620">
          <w:rPr>
            <w:noProof/>
            <w:webHidden/>
          </w:rPr>
          <w:fldChar w:fldCharType="separate"/>
        </w:r>
        <w:r w:rsidR="00984620">
          <w:rPr>
            <w:noProof/>
            <w:webHidden/>
          </w:rPr>
          <w:t>25</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78" w:history="1">
        <w:r w:rsidR="00984620" w:rsidRPr="00BF4F57">
          <w:rPr>
            <w:rStyle w:val="Hyperlink"/>
            <w:rFonts w:ascii="Trebuchet MS" w:hAnsi="Trebuchet MS"/>
            <w:noProof/>
          </w:rPr>
          <w:t>Fig.5. Etape la AFIR</w:t>
        </w:r>
        <w:r w:rsidR="00984620">
          <w:rPr>
            <w:noProof/>
            <w:webHidden/>
          </w:rPr>
          <w:tab/>
        </w:r>
        <w:r w:rsidR="00984620">
          <w:rPr>
            <w:noProof/>
            <w:webHidden/>
          </w:rPr>
          <w:fldChar w:fldCharType="begin"/>
        </w:r>
        <w:r w:rsidR="00984620">
          <w:rPr>
            <w:noProof/>
            <w:webHidden/>
          </w:rPr>
          <w:instrText xml:space="preserve"> PAGEREF _Toc492542678 \h </w:instrText>
        </w:r>
        <w:r w:rsidR="00984620">
          <w:rPr>
            <w:noProof/>
            <w:webHidden/>
          </w:rPr>
        </w:r>
        <w:r w:rsidR="00984620">
          <w:rPr>
            <w:noProof/>
            <w:webHidden/>
          </w:rPr>
          <w:fldChar w:fldCharType="separate"/>
        </w:r>
        <w:r w:rsidR="00984620">
          <w:rPr>
            <w:noProof/>
            <w:webHidden/>
          </w:rPr>
          <w:t>35</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79" w:history="1">
        <w:r w:rsidR="00984620" w:rsidRPr="00BF4F57">
          <w:rPr>
            <w:rStyle w:val="Hyperlink"/>
            <w:rFonts w:ascii="Trebuchet MS" w:hAnsi="Trebuchet MS"/>
            <w:noProof/>
          </w:rPr>
          <w:t>Fig.6. Indicatori Context si Indicatori de rezultat pentru Monitorizare cf. SDL GALMMV</w:t>
        </w:r>
        <w:r w:rsidR="00984620">
          <w:rPr>
            <w:noProof/>
            <w:webHidden/>
          </w:rPr>
          <w:tab/>
        </w:r>
        <w:r w:rsidR="00984620">
          <w:rPr>
            <w:noProof/>
            <w:webHidden/>
          </w:rPr>
          <w:fldChar w:fldCharType="begin"/>
        </w:r>
        <w:r w:rsidR="00984620">
          <w:rPr>
            <w:noProof/>
            <w:webHidden/>
          </w:rPr>
          <w:instrText xml:space="preserve"> PAGEREF _Toc492542679 \h </w:instrText>
        </w:r>
        <w:r w:rsidR="00984620">
          <w:rPr>
            <w:noProof/>
            <w:webHidden/>
          </w:rPr>
        </w:r>
        <w:r w:rsidR="00984620">
          <w:rPr>
            <w:noProof/>
            <w:webHidden/>
          </w:rPr>
          <w:fldChar w:fldCharType="separate"/>
        </w:r>
        <w:r w:rsidR="00984620">
          <w:rPr>
            <w:noProof/>
            <w:webHidden/>
          </w:rPr>
          <w:t>41</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0" w:history="1">
        <w:r w:rsidR="00984620" w:rsidRPr="00BF4F57">
          <w:rPr>
            <w:rStyle w:val="Hyperlink"/>
            <w:rFonts w:ascii="Trebuchet MS" w:hAnsi="Trebuchet MS"/>
            <w:noProof/>
          </w:rPr>
          <w:t>Fig.7. Monitorizare/Revizuire/Evaluare/Audit</w:t>
        </w:r>
        <w:r w:rsidR="00984620">
          <w:rPr>
            <w:noProof/>
            <w:webHidden/>
          </w:rPr>
          <w:tab/>
        </w:r>
        <w:r w:rsidR="00984620">
          <w:rPr>
            <w:noProof/>
            <w:webHidden/>
          </w:rPr>
          <w:fldChar w:fldCharType="begin"/>
        </w:r>
        <w:r w:rsidR="00984620">
          <w:rPr>
            <w:noProof/>
            <w:webHidden/>
          </w:rPr>
          <w:instrText xml:space="preserve"> PAGEREF _Toc492542680 \h </w:instrText>
        </w:r>
        <w:r w:rsidR="00984620">
          <w:rPr>
            <w:noProof/>
            <w:webHidden/>
          </w:rPr>
        </w:r>
        <w:r w:rsidR="00984620">
          <w:rPr>
            <w:noProof/>
            <w:webHidden/>
          </w:rPr>
          <w:fldChar w:fldCharType="separate"/>
        </w:r>
        <w:r w:rsidR="00984620">
          <w:rPr>
            <w:noProof/>
            <w:webHidden/>
          </w:rPr>
          <w:t>45</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1" w:history="1">
        <w:r w:rsidR="00984620" w:rsidRPr="00BF4F57">
          <w:rPr>
            <w:rStyle w:val="Hyperlink"/>
            <w:rFonts w:ascii="Trebuchet MS" w:hAnsi="Trebuchet MS"/>
            <w:noProof/>
          </w:rPr>
          <w:t>Fig.8. Masuri locale GALMMV vs. Masuri Nationale PNDR</w:t>
        </w:r>
        <w:r w:rsidR="00984620">
          <w:rPr>
            <w:noProof/>
            <w:webHidden/>
          </w:rPr>
          <w:tab/>
        </w:r>
        <w:r w:rsidR="00984620">
          <w:rPr>
            <w:noProof/>
            <w:webHidden/>
          </w:rPr>
          <w:fldChar w:fldCharType="begin"/>
        </w:r>
        <w:r w:rsidR="00984620">
          <w:rPr>
            <w:noProof/>
            <w:webHidden/>
          </w:rPr>
          <w:instrText xml:space="preserve"> PAGEREF _Toc492542681 \h </w:instrText>
        </w:r>
        <w:r w:rsidR="00984620">
          <w:rPr>
            <w:noProof/>
            <w:webHidden/>
          </w:rPr>
        </w:r>
        <w:r w:rsidR="00984620">
          <w:rPr>
            <w:noProof/>
            <w:webHidden/>
          </w:rPr>
          <w:fldChar w:fldCharType="separate"/>
        </w:r>
        <w:r w:rsidR="00984620">
          <w:rPr>
            <w:noProof/>
            <w:webHidden/>
          </w:rPr>
          <w:t>52</w:t>
        </w:r>
        <w:r w:rsidR="00984620">
          <w:rPr>
            <w:noProof/>
            <w:webHidden/>
          </w:rPr>
          <w:fldChar w:fldCharType="end"/>
        </w:r>
      </w:hyperlink>
    </w:p>
    <w:p w:rsidR="00FB30A3" w:rsidRDefault="00FB30A3" w:rsidP="0078584F">
      <w:pPr>
        <w:rPr>
          <w:rFonts w:ascii="Trebuchet MS" w:hAnsi="Trebuchet MS"/>
          <w:sz w:val="22"/>
          <w:szCs w:val="22"/>
        </w:rPr>
      </w:pPr>
      <w:r w:rsidRPr="002D6DCB">
        <w:rPr>
          <w:rFonts w:ascii="Trebuchet MS" w:hAnsi="Trebuchet MS"/>
          <w:sz w:val="22"/>
          <w:szCs w:val="22"/>
        </w:rPr>
        <w:fldChar w:fldCharType="end"/>
      </w:r>
      <w:r w:rsidR="007A18A9">
        <w:rPr>
          <w:rFonts w:ascii="Trebuchet MS" w:hAnsi="Trebuchet MS"/>
          <w:sz w:val="22"/>
          <w:szCs w:val="22"/>
        </w:rPr>
        <w:t xml:space="preserve"> </w:t>
      </w:r>
      <w:r w:rsidR="00F76C89">
        <w:rPr>
          <w:rFonts w:ascii="Trebuchet MS" w:hAnsi="Trebuchet MS"/>
          <w:sz w:val="22"/>
          <w:szCs w:val="22"/>
        </w:rPr>
        <w:t xml:space="preserve">  </w:t>
      </w:r>
    </w:p>
    <w:p w:rsidR="006029FA" w:rsidRDefault="006029FA" w:rsidP="0078584F">
      <w:pPr>
        <w:rPr>
          <w:rFonts w:ascii="Trebuchet MS" w:hAnsi="Trebuchet MS"/>
          <w:sz w:val="22"/>
          <w:szCs w:val="22"/>
        </w:rPr>
      </w:pPr>
    </w:p>
    <w:p w:rsidR="00BC73B1" w:rsidRDefault="00BC73B1" w:rsidP="0078584F">
      <w:pPr>
        <w:rPr>
          <w:rFonts w:ascii="Trebuchet MS" w:hAnsi="Trebuchet MS"/>
          <w:sz w:val="22"/>
          <w:szCs w:val="22"/>
        </w:rPr>
      </w:pPr>
    </w:p>
    <w:p w:rsidR="00DA3471" w:rsidRDefault="00DA3471" w:rsidP="0078584F">
      <w:pPr>
        <w:rPr>
          <w:rFonts w:ascii="Trebuchet MS" w:hAnsi="Trebuchet MS"/>
          <w:sz w:val="22"/>
          <w:szCs w:val="22"/>
        </w:rPr>
      </w:pPr>
    </w:p>
    <w:p w:rsidR="00DA3471" w:rsidRDefault="00DA3471" w:rsidP="0078584F">
      <w:pPr>
        <w:rPr>
          <w:rFonts w:ascii="Trebuchet MS" w:hAnsi="Trebuchet MS"/>
          <w:sz w:val="22"/>
          <w:szCs w:val="22"/>
        </w:rPr>
      </w:pPr>
    </w:p>
    <w:p w:rsidR="00450F87" w:rsidRDefault="00450F87" w:rsidP="0078584F">
      <w:pPr>
        <w:rPr>
          <w:rFonts w:ascii="Trebuchet MS" w:hAnsi="Trebuchet MS"/>
          <w:sz w:val="22"/>
          <w:szCs w:val="22"/>
        </w:rPr>
      </w:pPr>
    </w:p>
    <w:p w:rsidR="009E04CE" w:rsidRDefault="009E04CE" w:rsidP="0078584F">
      <w:pPr>
        <w:rPr>
          <w:rFonts w:ascii="Trebuchet MS" w:hAnsi="Trebuchet MS"/>
          <w:sz w:val="22"/>
          <w:szCs w:val="22"/>
        </w:rPr>
      </w:pPr>
    </w:p>
    <w:p w:rsidR="006029FA" w:rsidRPr="00BC73B1" w:rsidRDefault="006029FA" w:rsidP="0078584F">
      <w:pPr>
        <w:pStyle w:val="Heading1"/>
        <w:spacing w:line="240" w:lineRule="auto"/>
        <w:rPr>
          <w:rFonts w:ascii="Trebuchet MS" w:hAnsi="Trebuchet MS"/>
          <w:b/>
          <w:sz w:val="28"/>
          <w:szCs w:val="28"/>
        </w:rPr>
      </w:pPr>
      <w:bookmarkStart w:id="64" w:name="_Toc492549896"/>
      <w:r w:rsidRPr="00BC73B1">
        <w:rPr>
          <w:rFonts w:ascii="Trebuchet MS" w:hAnsi="Trebuchet MS"/>
          <w:b/>
          <w:sz w:val="28"/>
          <w:szCs w:val="28"/>
        </w:rPr>
        <w:t>Lista Tabele</w:t>
      </w:r>
      <w:bookmarkEnd w:id="64"/>
    </w:p>
    <w:p w:rsidR="006029FA" w:rsidRDefault="006029FA" w:rsidP="0078584F">
      <w:pPr>
        <w:rPr>
          <w:rFonts w:ascii="Trebuchet MS" w:hAnsi="Trebuchet MS"/>
          <w:sz w:val="22"/>
          <w:szCs w:val="22"/>
        </w:rPr>
      </w:pPr>
    </w:p>
    <w:p w:rsidR="00984620" w:rsidRDefault="006029FA">
      <w:pPr>
        <w:pStyle w:val="TableofFigures"/>
        <w:tabs>
          <w:tab w:val="right" w:leader="dot" w:pos="9350"/>
        </w:tabs>
        <w:rPr>
          <w:rFonts w:asciiTheme="minorHAnsi" w:eastAsiaTheme="minorEastAsia" w:hAnsiTheme="minorHAnsi" w:cstheme="minorBidi"/>
          <w:noProof/>
          <w:sz w:val="22"/>
          <w:szCs w:val="22"/>
        </w:rPr>
      </w:pPr>
      <w:r>
        <w:rPr>
          <w:rFonts w:ascii="Trebuchet MS" w:hAnsi="Trebuchet MS"/>
          <w:sz w:val="22"/>
          <w:szCs w:val="22"/>
        </w:rPr>
        <w:fldChar w:fldCharType="begin"/>
      </w:r>
      <w:r>
        <w:rPr>
          <w:rFonts w:ascii="Trebuchet MS" w:hAnsi="Trebuchet MS"/>
          <w:sz w:val="22"/>
          <w:szCs w:val="22"/>
        </w:rPr>
        <w:instrText xml:space="preserve"> TOC \h \z \c "Table" </w:instrText>
      </w:r>
      <w:r>
        <w:rPr>
          <w:rFonts w:ascii="Trebuchet MS" w:hAnsi="Trebuchet MS"/>
          <w:sz w:val="22"/>
          <w:szCs w:val="22"/>
        </w:rPr>
        <w:fldChar w:fldCharType="separate"/>
      </w:r>
      <w:hyperlink w:anchor="_Toc492542682" w:history="1">
        <w:r w:rsidR="00984620" w:rsidRPr="003E2876">
          <w:rPr>
            <w:rStyle w:val="Hyperlink"/>
            <w:rFonts w:ascii="Trebuchet MS" w:hAnsi="Trebuchet MS"/>
            <w:noProof/>
          </w:rPr>
          <w:t>Tab.1. Plan de monitorizare –draft 1 Proiecte Selectate</w:t>
        </w:r>
        <w:r w:rsidR="00984620">
          <w:rPr>
            <w:noProof/>
            <w:webHidden/>
          </w:rPr>
          <w:tab/>
        </w:r>
        <w:r w:rsidR="00984620">
          <w:rPr>
            <w:noProof/>
            <w:webHidden/>
          </w:rPr>
          <w:fldChar w:fldCharType="begin"/>
        </w:r>
        <w:r w:rsidR="00984620">
          <w:rPr>
            <w:noProof/>
            <w:webHidden/>
          </w:rPr>
          <w:instrText xml:space="preserve"> PAGEREF _Toc492542682 \h </w:instrText>
        </w:r>
        <w:r w:rsidR="00984620">
          <w:rPr>
            <w:noProof/>
            <w:webHidden/>
          </w:rPr>
        </w:r>
        <w:r w:rsidR="00984620">
          <w:rPr>
            <w:noProof/>
            <w:webHidden/>
          </w:rPr>
          <w:fldChar w:fldCharType="separate"/>
        </w:r>
        <w:r w:rsidR="00984620">
          <w:rPr>
            <w:noProof/>
            <w:webHidden/>
          </w:rPr>
          <w:t>39</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3" w:history="1">
        <w:r w:rsidR="00984620" w:rsidRPr="003E2876">
          <w:rPr>
            <w:rStyle w:val="Hyperlink"/>
            <w:rFonts w:ascii="Trebuchet MS" w:hAnsi="Trebuchet MS"/>
            <w:noProof/>
          </w:rPr>
          <w:t>Tab.2. Intrebari de evaluare comune</w:t>
        </w:r>
        <w:r w:rsidR="00984620">
          <w:rPr>
            <w:noProof/>
            <w:webHidden/>
          </w:rPr>
          <w:tab/>
        </w:r>
        <w:r w:rsidR="00984620">
          <w:rPr>
            <w:noProof/>
            <w:webHidden/>
          </w:rPr>
          <w:fldChar w:fldCharType="begin"/>
        </w:r>
        <w:r w:rsidR="00984620">
          <w:rPr>
            <w:noProof/>
            <w:webHidden/>
          </w:rPr>
          <w:instrText xml:space="preserve"> PAGEREF _Toc492542683 \h </w:instrText>
        </w:r>
        <w:r w:rsidR="00984620">
          <w:rPr>
            <w:noProof/>
            <w:webHidden/>
          </w:rPr>
        </w:r>
        <w:r w:rsidR="00984620">
          <w:rPr>
            <w:noProof/>
            <w:webHidden/>
          </w:rPr>
          <w:fldChar w:fldCharType="separate"/>
        </w:r>
        <w:r w:rsidR="00984620">
          <w:rPr>
            <w:noProof/>
            <w:webHidden/>
          </w:rPr>
          <w:t>42</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4" w:history="1">
        <w:r w:rsidR="00984620" w:rsidRPr="003E2876">
          <w:rPr>
            <w:rStyle w:val="Hyperlink"/>
            <w:rFonts w:ascii="Trebuchet MS" w:hAnsi="Trebuchet MS"/>
            <w:noProof/>
          </w:rPr>
          <w:t>Tab.3. Logica Interventiei /Indicatori GALMMV vs. Indicatori LEADER  (cf. Tabel 5 SDL )</w:t>
        </w:r>
        <w:r w:rsidR="00984620">
          <w:rPr>
            <w:noProof/>
            <w:webHidden/>
          </w:rPr>
          <w:tab/>
        </w:r>
        <w:r w:rsidR="00984620">
          <w:rPr>
            <w:noProof/>
            <w:webHidden/>
          </w:rPr>
          <w:fldChar w:fldCharType="begin"/>
        </w:r>
        <w:r w:rsidR="00984620">
          <w:rPr>
            <w:noProof/>
            <w:webHidden/>
          </w:rPr>
          <w:instrText xml:space="preserve"> PAGEREF _Toc492542684 \h </w:instrText>
        </w:r>
        <w:r w:rsidR="00984620">
          <w:rPr>
            <w:noProof/>
            <w:webHidden/>
          </w:rPr>
        </w:r>
        <w:r w:rsidR="00984620">
          <w:rPr>
            <w:noProof/>
            <w:webHidden/>
          </w:rPr>
          <w:fldChar w:fldCharType="separate"/>
        </w:r>
        <w:r w:rsidR="00984620">
          <w:rPr>
            <w:noProof/>
            <w:webHidden/>
          </w:rPr>
          <w:t>46</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5" w:history="1">
        <w:r w:rsidR="00984620" w:rsidRPr="003E2876">
          <w:rPr>
            <w:rStyle w:val="Hyperlink"/>
            <w:rFonts w:ascii="Trebuchet MS" w:hAnsi="Trebuchet MS"/>
            <w:noProof/>
          </w:rPr>
          <w:t>Tab.4. Plan de monitorizare SDL</w:t>
        </w:r>
        <w:r w:rsidR="00984620">
          <w:rPr>
            <w:noProof/>
            <w:webHidden/>
          </w:rPr>
          <w:tab/>
        </w:r>
        <w:r w:rsidR="00984620">
          <w:rPr>
            <w:noProof/>
            <w:webHidden/>
          </w:rPr>
          <w:fldChar w:fldCharType="begin"/>
        </w:r>
        <w:r w:rsidR="00984620">
          <w:rPr>
            <w:noProof/>
            <w:webHidden/>
          </w:rPr>
          <w:instrText xml:space="preserve"> PAGEREF _Toc492542685 \h </w:instrText>
        </w:r>
        <w:r w:rsidR="00984620">
          <w:rPr>
            <w:noProof/>
            <w:webHidden/>
          </w:rPr>
        </w:r>
        <w:r w:rsidR="00984620">
          <w:rPr>
            <w:noProof/>
            <w:webHidden/>
          </w:rPr>
          <w:fldChar w:fldCharType="separate"/>
        </w:r>
        <w:r w:rsidR="00984620">
          <w:rPr>
            <w:noProof/>
            <w:webHidden/>
          </w:rPr>
          <w:t>47</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6" w:history="1">
        <w:r w:rsidR="00984620" w:rsidRPr="003E2876">
          <w:rPr>
            <w:rStyle w:val="Hyperlink"/>
            <w:rFonts w:ascii="Trebuchet MS" w:hAnsi="Trebuchet MS"/>
            <w:noProof/>
          </w:rPr>
          <w:t>Tab.5.Plan de evaluare SDL</w:t>
        </w:r>
        <w:r w:rsidR="00984620">
          <w:rPr>
            <w:noProof/>
            <w:webHidden/>
          </w:rPr>
          <w:tab/>
        </w:r>
        <w:r w:rsidR="00984620">
          <w:rPr>
            <w:noProof/>
            <w:webHidden/>
          </w:rPr>
          <w:fldChar w:fldCharType="begin"/>
        </w:r>
        <w:r w:rsidR="00984620">
          <w:rPr>
            <w:noProof/>
            <w:webHidden/>
          </w:rPr>
          <w:instrText xml:space="preserve"> PAGEREF _Toc492542686 \h </w:instrText>
        </w:r>
        <w:r w:rsidR="00984620">
          <w:rPr>
            <w:noProof/>
            <w:webHidden/>
          </w:rPr>
        </w:r>
        <w:r w:rsidR="00984620">
          <w:rPr>
            <w:noProof/>
            <w:webHidden/>
          </w:rPr>
          <w:fldChar w:fldCharType="separate"/>
        </w:r>
        <w:r w:rsidR="00984620">
          <w:rPr>
            <w:noProof/>
            <w:webHidden/>
          </w:rPr>
          <w:t>47</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7" w:history="1">
        <w:r w:rsidR="00984620" w:rsidRPr="003E2876">
          <w:rPr>
            <w:rStyle w:val="Hyperlink"/>
            <w:rFonts w:ascii="Trebuchet MS" w:hAnsi="Trebuchet MS"/>
            <w:noProof/>
          </w:rPr>
          <w:t>Tab.6. Corelare Masuri Nationale  , art. Reg1305 , cu corespondenta in masuri locale GALMMV , cf. anexa 1. Ghid 19.2, pt. model CF</w:t>
        </w:r>
        <w:r w:rsidR="00984620">
          <w:rPr>
            <w:noProof/>
            <w:webHidden/>
          </w:rPr>
          <w:tab/>
        </w:r>
        <w:r w:rsidR="00984620">
          <w:rPr>
            <w:noProof/>
            <w:webHidden/>
          </w:rPr>
          <w:fldChar w:fldCharType="begin"/>
        </w:r>
        <w:r w:rsidR="00984620">
          <w:rPr>
            <w:noProof/>
            <w:webHidden/>
          </w:rPr>
          <w:instrText xml:space="preserve"> PAGEREF _Toc492542687 \h </w:instrText>
        </w:r>
        <w:r w:rsidR="00984620">
          <w:rPr>
            <w:noProof/>
            <w:webHidden/>
          </w:rPr>
        </w:r>
        <w:r w:rsidR="00984620">
          <w:rPr>
            <w:noProof/>
            <w:webHidden/>
          </w:rPr>
          <w:fldChar w:fldCharType="separate"/>
        </w:r>
        <w:r w:rsidR="00984620">
          <w:rPr>
            <w:noProof/>
            <w:webHidden/>
          </w:rPr>
          <w:t>50</w:t>
        </w:r>
        <w:r w:rsidR="00984620">
          <w:rPr>
            <w:noProof/>
            <w:webHidden/>
          </w:rPr>
          <w:fldChar w:fldCharType="end"/>
        </w:r>
      </w:hyperlink>
    </w:p>
    <w:p w:rsidR="00984620" w:rsidRDefault="00777590">
      <w:pPr>
        <w:pStyle w:val="TableofFigures"/>
        <w:tabs>
          <w:tab w:val="right" w:leader="dot" w:pos="9350"/>
        </w:tabs>
        <w:rPr>
          <w:rFonts w:asciiTheme="minorHAnsi" w:eastAsiaTheme="minorEastAsia" w:hAnsiTheme="minorHAnsi" w:cstheme="minorBidi"/>
          <w:noProof/>
          <w:sz w:val="22"/>
          <w:szCs w:val="22"/>
        </w:rPr>
      </w:pPr>
      <w:hyperlink w:anchor="_Toc492542688" w:history="1">
        <w:r w:rsidR="00984620" w:rsidRPr="003E2876">
          <w:rPr>
            <w:rStyle w:val="Hyperlink"/>
            <w:rFonts w:ascii="Trebuchet MS" w:hAnsi="Trebuchet MS"/>
            <w:noProof/>
          </w:rPr>
          <w:t>Tab.7. Corelare  masura Cooperare, art.35 Reg 1305, pentru utilizare Model CF(Cerere Finantare)</w:t>
        </w:r>
        <w:r w:rsidR="00984620">
          <w:rPr>
            <w:noProof/>
            <w:webHidden/>
          </w:rPr>
          <w:tab/>
        </w:r>
        <w:r w:rsidR="00984620">
          <w:rPr>
            <w:noProof/>
            <w:webHidden/>
          </w:rPr>
          <w:fldChar w:fldCharType="begin"/>
        </w:r>
        <w:r w:rsidR="00984620">
          <w:rPr>
            <w:noProof/>
            <w:webHidden/>
          </w:rPr>
          <w:instrText xml:space="preserve"> PAGEREF _Toc492542688 \h </w:instrText>
        </w:r>
        <w:r w:rsidR="00984620">
          <w:rPr>
            <w:noProof/>
            <w:webHidden/>
          </w:rPr>
        </w:r>
        <w:r w:rsidR="00984620">
          <w:rPr>
            <w:noProof/>
            <w:webHidden/>
          </w:rPr>
          <w:fldChar w:fldCharType="separate"/>
        </w:r>
        <w:r w:rsidR="00984620">
          <w:rPr>
            <w:noProof/>
            <w:webHidden/>
          </w:rPr>
          <w:t>51</w:t>
        </w:r>
        <w:r w:rsidR="00984620">
          <w:rPr>
            <w:noProof/>
            <w:webHidden/>
          </w:rPr>
          <w:fldChar w:fldCharType="end"/>
        </w:r>
      </w:hyperlink>
    </w:p>
    <w:p w:rsidR="006029FA" w:rsidRDefault="006029FA" w:rsidP="0078584F">
      <w:pPr>
        <w:rPr>
          <w:rFonts w:ascii="Trebuchet MS" w:hAnsi="Trebuchet MS"/>
          <w:sz w:val="22"/>
          <w:szCs w:val="22"/>
        </w:rPr>
      </w:pPr>
      <w:r>
        <w:rPr>
          <w:rFonts w:ascii="Trebuchet MS" w:hAnsi="Trebuchet MS"/>
          <w:sz w:val="22"/>
          <w:szCs w:val="22"/>
        </w:rPr>
        <w:fldChar w:fldCharType="end"/>
      </w:r>
    </w:p>
    <w:p w:rsidR="006029FA" w:rsidRDefault="006029FA" w:rsidP="0078584F">
      <w:pPr>
        <w:rPr>
          <w:rFonts w:ascii="Trebuchet MS" w:hAnsi="Trebuchet MS"/>
          <w:sz w:val="22"/>
          <w:szCs w:val="22"/>
        </w:rPr>
      </w:pPr>
    </w:p>
    <w:p w:rsidR="00C16FB0" w:rsidRDefault="00C16FB0" w:rsidP="0078584F">
      <w:pPr>
        <w:rPr>
          <w:rFonts w:ascii="Trebuchet MS" w:hAnsi="Trebuchet MS"/>
          <w:sz w:val="22"/>
          <w:szCs w:val="22"/>
        </w:rPr>
      </w:pPr>
    </w:p>
    <w:p w:rsidR="00BC73B1" w:rsidRDefault="00BC73B1" w:rsidP="0078584F">
      <w:pPr>
        <w:rPr>
          <w:rFonts w:ascii="Trebuchet MS" w:hAnsi="Trebuchet MS"/>
          <w:sz w:val="22"/>
          <w:szCs w:val="22"/>
        </w:rPr>
      </w:pPr>
    </w:p>
    <w:p w:rsidR="00BC73B1" w:rsidRDefault="00BC73B1" w:rsidP="0078584F">
      <w:pPr>
        <w:rPr>
          <w:rFonts w:ascii="Trebuchet MS" w:hAnsi="Trebuchet MS"/>
          <w:sz w:val="22"/>
          <w:szCs w:val="22"/>
        </w:rPr>
      </w:pPr>
    </w:p>
    <w:p w:rsidR="00C16FB0" w:rsidRDefault="00C16FB0" w:rsidP="0078584F">
      <w:pPr>
        <w:rPr>
          <w:rFonts w:ascii="Trebuchet MS" w:hAnsi="Trebuchet MS"/>
          <w:sz w:val="22"/>
          <w:szCs w:val="22"/>
        </w:rPr>
      </w:pPr>
    </w:p>
    <w:p w:rsidR="00450F87" w:rsidRDefault="00450F87" w:rsidP="0078584F">
      <w:pPr>
        <w:rPr>
          <w:rFonts w:ascii="Trebuchet MS" w:hAnsi="Trebuchet MS"/>
          <w:sz w:val="22"/>
          <w:szCs w:val="22"/>
        </w:rPr>
      </w:pPr>
    </w:p>
    <w:p w:rsidR="00DA3471" w:rsidRDefault="00DA3471" w:rsidP="0078584F">
      <w:pPr>
        <w:rPr>
          <w:rFonts w:ascii="Trebuchet MS" w:hAnsi="Trebuchet MS"/>
          <w:sz w:val="22"/>
          <w:szCs w:val="22"/>
        </w:rPr>
      </w:pPr>
    </w:p>
    <w:p w:rsidR="009E04CE" w:rsidRDefault="009E04CE" w:rsidP="0078584F">
      <w:pPr>
        <w:rPr>
          <w:rFonts w:ascii="Trebuchet MS" w:hAnsi="Trebuchet MS"/>
          <w:sz w:val="22"/>
          <w:szCs w:val="22"/>
        </w:rPr>
      </w:pPr>
    </w:p>
    <w:p w:rsidR="00F14DD9" w:rsidRDefault="00F14DD9" w:rsidP="0078584F">
      <w:pPr>
        <w:rPr>
          <w:rFonts w:ascii="Trebuchet MS" w:hAnsi="Trebuchet MS"/>
          <w:sz w:val="22"/>
          <w:szCs w:val="22"/>
        </w:rPr>
      </w:pPr>
    </w:p>
    <w:p w:rsidR="00F14DD9" w:rsidRDefault="00F14DD9" w:rsidP="0078584F">
      <w:pPr>
        <w:rPr>
          <w:rFonts w:ascii="Trebuchet MS" w:hAnsi="Trebuchet MS"/>
          <w:sz w:val="22"/>
          <w:szCs w:val="22"/>
        </w:rPr>
      </w:pPr>
    </w:p>
    <w:p w:rsidR="00F14DD9" w:rsidRDefault="00F14DD9" w:rsidP="0078584F">
      <w:pPr>
        <w:rPr>
          <w:rFonts w:ascii="Trebuchet MS" w:hAnsi="Trebuchet MS"/>
          <w:sz w:val="22"/>
          <w:szCs w:val="22"/>
        </w:rPr>
      </w:pPr>
    </w:p>
    <w:p w:rsidR="00F14DD9" w:rsidRDefault="00F14DD9" w:rsidP="0078584F">
      <w:pPr>
        <w:rPr>
          <w:rFonts w:ascii="Trebuchet MS" w:hAnsi="Trebuchet MS"/>
          <w:sz w:val="22"/>
          <w:szCs w:val="22"/>
        </w:rPr>
      </w:pPr>
    </w:p>
    <w:p w:rsidR="00F14DD9" w:rsidRDefault="00F14DD9" w:rsidP="0078584F">
      <w:pPr>
        <w:rPr>
          <w:rFonts w:ascii="Trebuchet MS" w:hAnsi="Trebuchet MS"/>
          <w:sz w:val="22"/>
          <w:szCs w:val="22"/>
        </w:rPr>
      </w:pPr>
    </w:p>
    <w:p w:rsidR="00F14DD9" w:rsidRDefault="00F14DD9" w:rsidP="0078584F">
      <w:pPr>
        <w:rPr>
          <w:rFonts w:ascii="Trebuchet MS" w:hAnsi="Trebuchet MS"/>
          <w:sz w:val="22"/>
          <w:szCs w:val="22"/>
        </w:rPr>
      </w:pPr>
    </w:p>
    <w:p w:rsidR="00F14DD9" w:rsidRDefault="00F14DD9" w:rsidP="0078584F">
      <w:pPr>
        <w:rPr>
          <w:rFonts w:ascii="Trebuchet MS" w:hAnsi="Trebuchet MS"/>
          <w:sz w:val="22"/>
          <w:szCs w:val="22"/>
        </w:rPr>
      </w:pPr>
    </w:p>
    <w:p w:rsidR="00F14DD9" w:rsidRDefault="00F14DD9" w:rsidP="0078584F">
      <w:pPr>
        <w:rPr>
          <w:rFonts w:ascii="Trebuchet MS" w:hAnsi="Trebuchet MS"/>
          <w:sz w:val="22"/>
          <w:szCs w:val="22"/>
        </w:rPr>
      </w:pPr>
    </w:p>
    <w:p w:rsidR="001A2114" w:rsidRPr="002D6DCB" w:rsidRDefault="001A2114" w:rsidP="0078584F">
      <w:pPr>
        <w:rPr>
          <w:rFonts w:ascii="Trebuchet MS" w:hAnsi="Trebuchet MS"/>
          <w:sz w:val="22"/>
          <w:szCs w:val="22"/>
        </w:rPr>
      </w:pPr>
    </w:p>
    <w:bookmarkStart w:id="65" w:name="_Toc492549897" w:displacedByCustomXml="next"/>
    <w:sdt>
      <w:sdtPr>
        <w:rPr>
          <w:rFonts w:ascii="Times New Roman" w:hAnsi="Times New Roman"/>
          <w:sz w:val="20"/>
        </w:rPr>
        <w:id w:val="-960498123"/>
        <w:docPartObj>
          <w:docPartGallery w:val="Bibliographies"/>
          <w:docPartUnique/>
        </w:docPartObj>
      </w:sdtPr>
      <w:sdtEndPr>
        <w:rPr>
          <w:rFonts w:ascii="Trebuchet MS" w:hAnsi="Trebuchet MS"/>
        </w:rPr>
      </w:sdtEndPr>
      <w:sdtContent>
        <w:p w:rsidR="008300AE" w:rsidRPr="00BC73B1" w:rsidRDefault="008300AE" w:rsidP="0078584F">
          <w:pPr>
            <w:pStyle w:val="Heading1"/>
            <w:spacing w:line="240" w:lineRule="auto"/>
            <w:rPr>
              <w:rFonts w:ascii="Trebuchet MS" w:hAnsi="Trebuchet MS"/>
              <w:b/>
              <w:sz w:val="28"/>
              <w:szCs w:val="28"/>
            </w:rPr>
          </w:pPr>
          <w:r w:rsidRPr="00BC73B1">
            <w:rPr>
              <w:rFonts w:ascii="Trebuchet MS" w:hAnsi="Trebuchet MS"/>
              <w:b/>
              <w:sz w:val="28"/>
              <w:szCs w:val="28"/>
            </w:rPr>
            <w:t>Bibliografie</w:t>
          </w:r>
          <w:bookmarkEnd w:id="65"/>
          <w:r w:rsidRPr="00BC73B1">
            <w:rPr>
              <w:rFonts w:ascii="Trebuchet MS" w:hAnsi="Trebuchet MS"/>
              <w:b/>
              <w:sz w:val="28"/>
              <w:szCs w:val="28"/>
            </w:rPr>
            <w:t xml:space="preserve"> </w:t>
          </w:r>
        </w:p>
        <w:p w:rsidR="00BC73B1" w:rsidRPr="00BC73B1" w:rsidRDefault="00BC73B1" w:rsidP="00BC73B1"/>
        <w:p w:rsidR="009E04CE" w:rsidRPr="009E04CE" w:rsidRDefault="009E04CE" w:rsidP="0078584F"/>
        <w:sdt>
          <w:sdtPr>
            <w:rPr>
              <w:rFonts w:ascii="Trebuchet MS" w:hAnsi="Trebuchet MS"/>
              <w:sz w:val="22"/>
              <w:szCs w:val="22"/>
            </w:rPr>
            <w:id w:val="111145805"/>
            <w:bibliography/>
          </w:sdtPr>
          <w:sdtEndPr>
            <w:rPr>
              <w:sz w:val="20"/>
              <w:szCs w:val="20"/>
            </w:rPr>
          </w:sdtEndPr>
          <w:sdtContent>
            <w:p w:rsidR="00BC73B1" w:rsidRDefault="008300AE" w:rsidP="00BC73B1">
              <w:pPr>
                <w:pStyle w:val="Bibliography"/>
                <w:ind w:left="720" w:hanging="720"/>
                <w:rPr>
                  <w:noProof/>
                </w:rPr>
              </w:pPr>
              <w:r w:rsidRPr="00444308">
                <w:rPr>
                  <w:rFonts w:ascii="Trebuchet MS" w:hAnsi="Trebuchet MS"/>
                </w:rPr>
                <w:fldChar w:fldCharType="begin"/>
              </w:r>
              <w:r w:rsidRPr="00444308">
                <w:rPr>
                  <w:rFonts w:ascii="Trebuchet MS" w:hAnsi="Trebuchet MS"/>
                </w:rPr>
                <w:instrText xml:space="preserve"> BIBLIOGRAPHY </w:instrText>
              </w:r>
              <w:r w:rsidRPr="00444308">
                <w:rPr>
                  <w:rFonts w:ascii="Trebuchet MS" w:hAnsi="Trebuchet MS"/>
                </w:rPr>
                <w:fldChar w:fldCharType="separate"/>
              </w:r>
              <w:r w:rsidR="00BC73B1">
                <w:rPr>
                  <w:noProof/>
                </w:rPr>
                <w:t xml:space="preserve">AFIR_GhidImplementare19_2_v01. (2017). Ghid Implementare sM 19.2 - versiunea 01. In AFIR_MADR, </w:t>
              </w:r>
              <w:r w:rsidR="00BC73B1">
                <w:rPr>
                  <w:i/>
                  <w:iCs/>
                  <w:noProof/>
                </w:rPr>
                <w:t>Ghid Implementare sM 19.2 - versiunea 01.</w:t>
              </w:r>
              <w:r w:rsidR="00BC73B1">
                <w:rPr>
                  <w:noProof/>
                </w:rPr>
                <w:t xml:space="preserve"> https://portal.afir.info/informatii_generale_pndr_investitii_prin_pndr_m_19_leader_sm19_2_actiuni_in_strategia_de_dezvoltare_locala.</w:t>
              </w:r>
            </w:p>
            <w:p w:rsidR="00BC73B1" w:rsidRDefault="00BC73B1" w:rsidP="00BC73B1">
              <w:pPr>
                <w:pStyle w:val="Bibliography"/>
                <w:ind w:left="720" w:hanging="720"/>
                <w:rPr>
                  <w:noProof/>
                </w:rPr>
              </w:pPr>
              <w:r>
                <w:rPr>
                  <w:noProof/>
                </w:rPr>
                <w:t xml:space="preserve">AFIR_GhidImplementare19_4_v01_martie2017. (n.d.). </w:t>
              </w:r>
              <w:r>
                <w:rPr>
                  <w:i/>
                  <w:iCs/>
                  <w:noProof/>
                </w:rPr>
                <w:t xml:space="preserve">Ghid implementare sM 19.4 - FINAL </w:t>
              </w:r>
              <w:r>
                <w:rPr>
                  <w:noProof/>
                </w:rPr>
                <w:t>. Retrieved from https://portal.afir.info/informatii_generale_pndr_investitii_prin_pndr_m_19_leader_sm19_4_sprijin_pentru_cheltuieli_de_functionare_si_animare</w:t>
              </w:r>
            </w:p>
            <w:p w:rsidR="00BC73B1" w:rsidRDefault="00BC73B1" w:rsidP="00BC73B1">
              <w:pPr>
                <w:pStyle w:val="Bibliography"/>
                <w:ind w:left="720" w:hanging="720"/>
                <w:rPr>
                  <w:noProof/>
                </w:rPr>
              </w:pPr>
              <w:r>
                <w:rPr>
                  <w:noProof/>
                </w:rPr>
                <w:t xml:space="preserve">AFIR_GhidImplementaresM19_2_vers02_2017. (2017aug5, Aug5 5). </w:t>
              </w:r>
              <w:r>
                <w:rPr>
                  <w:i/>
                  <w:iCs/>
                  <w:noProof/>
                </w:rPr>
                <w:t>GhidImplementare_19_2v02_aug2017</w:t>
              </w:r>
              <w:r>
                <w:rPr>
                  <w:noProof/>
                </w:rPr>
                <w:t>. Retrieved from GhidImplementare_19_2v02_aug2017: https://portal.afir.info/informatii_generale_pndr_investitii_prin_pndr_m_19_leader_sm19_2_actiuni_in_strategia_de_dezvoltare_locala</w:t>
              </w:r>
            </w:p>
            <w:p w:rsidR="00BC73B1" w:rsidRDefault="00BC73B1" w:rsidP="00BC73B1">
              <w:pPr>
                <w:pStyle w:val="Bibliography"/>
                <w:ind w:left="720" w:hanging="720"/>
                <w:rPr>
                  <w:noProof/>
                </w:rPr>
              </w:pPr>
              <w:r>
                <w:rPr>
                  <w:noProof/>
                </w:rPr>
                <w:t xml:space="preserve">AFIR_manualProcedura_19_2v02_august2017. (2017, Aug 5). </w:t>
              </w:r>
              <w:r>
                <w:rPr>
                  <w:i/>
                  <w:iCs/>
                  <w:noProof/>
                </w:rPr>
                <w:t>AFIR_ManualProcedura_19_2v02_august2017</w:t>
              </w:r>
              <w:r>
                <w:rPr>
                  <w:noProof/>
                </w:rPr>
                <w:t>. Retrieved from GhidImplementare_19_2v02_aug2017</w:t>
              </w:r>
            </w:p>
            <w:p w:rsidR="00BC73B1" w:rsidRDefault="00BC73B1" w:rsidP="00BC73B1">
              <w:pPr>
                <w:pStyle w:val="Bibliography"/>
                <w:ind w:left="720" w:hanging="720"/>
                <w:rPr>
                  <w:noProof/>
                </w:rPr>
              </w:pPr>
              <w:r>
                <w:rPr>
                  <w:noProof/>
                </w:rPr>
                <w:t xml:space="preserve">AFIR_ManualProcedura_Implementare_sM19.2_v1. (2017). </w:t>
              </w:r>
              <w:r>
                <w:rPr>
                  <w:i/>
                  <w:iCs/>
                  <w:noProof/>
                </w:rPr>
                <w:t>https://portal.afir.info/informatii_generale_pndr_investitii_prin_pndr_m_19_leader_sm19_2_actiuni_in_strategia_de_dezvoltare_locala</w:t>
              </w:r>
              <w:r>
                <w:rPr>
                  <w:noProof/>
                </w:rPr>
                <w:t>. Retrieved from https://portal.afir.info/informatii_generale_pndr_investitii_prin_pndr_m_19_leader_sm19_2_actiuni_in_strategia_de_dezvoltare_locala.</w:t>
              </w:r>
            </w:p>
            <w:p w:rsidR="00BC73B1" w:rsidRDefault="00BC73B1" w:rsidP="00BC73B1">
              <w:pPr>
                <w:pStyle w:val="Bibliography"/>
                <w:ind w:left="720" w:hanging="720"/>
                <w:rPr>
                  <w:noProof/>
                </w:rPr>
              </w:pPr>
              <w:r>
                <w:rPr>
                  <w:noProof/>
                </w:rPr>
                <w:t xml:space="preserve">Afir_ManualProcedura19_4_v1_Martie2017. (2017, march). </w:t>
              </w:r>
              <w:r>
                <w:rPr>
                  <w:i/>
                  <w:iCs/>
                  <w:noProof/>
                </w:rPr>
                <w:t>Afir_ManualProcedura19_4_v1_Martie2017</w:t>
              </w:r>
              <w:r>
                <w:rPr>
                  <w:noProof/>
                </w:rPr>
                <w:t>. Retrieved from https://portal.afir.info/informatii_generale_pndr_investitii_prin_pndr_m_19_leader_sm19_4_sprijin_pentru_cheltuieli_de_functionare_si_animare</w:t>
              </w:r>
            </w:p>
            <w:p w:rsidR="00BC73B1" w:rsidRDefault="00BC73B1" w:rsidP="00BC73B1">
              <w:pPr>
                <w:pStyle w:val="Bibliography"/>
                <w:ind w:left="720" w:hanging="720"/>
                <w:rPr>
                  <w:noProof/>
                </w:rPr>
              </w:pPr>
              <w:r>
                <w:rPr>
                  <w:noProof/>
                </w:rPr>
                <w:t xml:space="preserve">AFIR_sM19_2. (2017, Jul). </w:t>
              </w:r>
              <w:r>
                <w:rPr>
                  <w:i/>
                  <w:iCs/>
                  <w:noProof/>
                </w:rPr>
                <w:t>AFIR_sM19_2</w:t>
              </w:r>
              <w:r>
                <w:rPr>
                  <w:noProof/>
                </w:rPr>
                <w:t>. Retrieved from sM19_2: https://portal.afir.info/informatii_generale_pndr_investitii_prin_pndr_m_19_leader_sm19_2_actiuni_in_strategia_de_dezvoltare_locala</w:t>
              </w:r>
            </w:p>
            <w:p w:rsidR="00BC73B1" w:rsidRDefault="00BC73B1" w:rsidP="00BC73B1">
              <w:pPr>
                <w:pStyle w:val="Bibliography"/>
                <w:ind w:left="720" w:hanging="720"/>
                <w:rPr>
                  <w:noProof/>
                </w:rPr>
              </w:pPr>
              <w:r>
                <w:rPr>
                  <w:noProof/>
                </w:rPr>
                <w:t xml:space="preserve">EU_LEADER_Guide. (2016, June). </w:t>
              </w:r>
              <w:r>
                <w:rPr>
                  <w:i/>
                  <w:iCs/>
                  <w:noProof/>
                </w:rPr>
                <w:t>LEADER Local Development Strategies (LDS) Guidance on design and implementation</w:t>
              </w:r>
              <w:r>
                <w:rPr>
                  <w:noProof/>
                </w:rPr>
                <w:t>. Retrieved from LEADER Local Development Strategies (LDS): https://enrd.ec.europa.eu/sites/enrd/files/enrd-guidance_lds.pdf</w:t>
              </w:r>
            </w:p>
            <w:p w:rsidR="00BC73B1" w:rsidRDefault="00BC73B1" w:rsidP="00BC73B1">
              <w:pPr>
                <w:pStyle w:val="Bibliography"/>
                <w:ind w:left="720" w:hanging="720"/>
                <w:rPr>
                  <w:noProof/>
                </w:rPr>
              </w:pPr>
              <w:r>
                <w:rPr>
                  <w:noProof/>
                </w:rPr>
                <w:t>EU_PCM_Guideline. (2004). Retrieved from https://ec.europa.eu/europeaid/sites/devco/files/methodology-aid-delivery-methods-project-cycle-management-200403_en_2.pdf</w:t>
              </w:r>
            </w:p>
            <w:p w:rsidR="00BC73B1" w:rsidRDefault="00BC73B1" w:rsidP="00BC73B1">
              <w:pPr>
                <w:pStyle w:val="Bibliography"/>
                <w:ind w:left="720" w:hanging="720"/>
                <w:rPr>
                  <w:noProof/>
                </w:rPr>
              </w:pPr>
              <w:r>
                <w:rPr>
                  <w:noProof/>
                </w:rPr>
                <w:t xml:space="preserve">GALMMV_ROF2016. (2016). Regulamentul de Organizare si Functinare GALMMV. In GALMMV, </w:t>
              </w:r>
              <w:r>
                <w:rPr>
                  <w:i/>
                  <w:iCs/>
                  <w:noProof/>
                </w:rPr>
                <w:t>GALMMV_ROF.</w:t>
              </w:r>
              <w:r>
                <w:rPr>
                  <w:noProof/>
                </w:rPr>
                <w:t xml:space="preserve"> Tautii Magheraus: GALMMV2016.</w:t>
              </w:r>
            </w:p>
            <w:p w:rsidR="00BC73B1" w:rsidRDefault="00BC73B1" w:rsidP="00BC73B1">
              <w:pPr>
                <w:pStyle w:val="Bibliography"/>
                <w:ind w:left="720" w:hanging="720"/>
                <w:rPr>
                  <w:noProof/>
                </w:rPr>
              </w:pPr>
              <w:r>
                <w:rPr>
                  <w:noProof/>
                </w:rPr>
                <w:t xml:space="preserve">GALMMV_SDL. (2017). </w:t>
              </w:r>
              <w:r>
                <w:rPr>
                  <w:i/>
                  <w:iCs/>
                  <w:noProof/>
                </w:rPr>
                <w:t>http://galmmv.ro/strategie/</w:t>
              </w:r>
              <w:r>
                <w:rPr>
                  <w:noProof/>
                </w:rPr>
                <w:t>. Retrieved from http://galmmv.ro/strategie/.</w:t>
              </w:r>
            </w:p>
            <w:p w:rsidR="00BC73B1" w:rsidRDefault="00BC73B1" w:rsidP="00BC73B1">
              <w:pPr>
                <w:pStyle w:val="Bibliography"/>
                <w:ind w:left="720" w:hanging="720"/>
                <w:rPr>
                  <w:noProof/>
                </w:rPr>
              </w:pPr>
              <w:r>
                <w:rPr>
                  <w:noProof/>
                </w:rPr>
                <w:t xml:space="preserve">HG226_2015_CadruImplementare_PNDR. (2015). </w:t>
              </w:r>
              <w:r>
                <w:rPr>
                  <w:i/>
                  <w:iCs/>
                  <w:noProof/>
                </w:rPr>
                <w:t>https://portal.afir.info/Uploads/Docu%20LEGISLATIE/Legislatie_2016/HG_226_2015_cadru_implementare_PNDR.doc</w:t>
              </w:r>
              <w:r>
                <w:rPr>
                  <w:noProof/>
                </w:rPr>
                <w:t>. Retrieved from https://portal.afir.info/Uploads/Docu%20LEGISLATIE/Legislatie_2016/HG_226_2015_cadru_implementare_PNDR.doc.</w:t>
              </w:r>
            </w:p>
            <w:p w:rsidR="00BC73B1" w:rsidRDefault="00BC73B1" w:rsidP="00BC73B1">
              <w:pPr>
                <w:pStyle w:val="Bibliography"/>
                <w:ind w:left="720" w:hanging="720"/>
                <w:rPr>
                  <w:noProof/>
                </w:rPr>
              </w:pPr>
              <w:r>
                <w:rPr>
                  <w:noProof/>
                </w:rPr>
                <w:t xml:space="preserve">internal, E. p. (2007, June). </w:t>
              </w:r>
              <w:r>
                <w:rPr>
                  <w:i/>
                  <w:iCs/>
                  <w:noProof/>
                </w:rPr>
                <w:t>EU_Ghid_Strengthening project internal How to enhance the role of</w:t>
              </w:r>
              <w:r>
                <w:rPr>
                  <w:noProof/>
                </w:rPr>
                <w:t>. Retrieved from https://europa.eu/capacity4dev/t-and-m-series/document/strengthening-internal-project-monitoring</w:t>
              </w:r>
            </w:p>
            <w:p w:rsidR="00BC73B1" w:rsidRDefault="00BC73B1" w:rsidP="00BC73B1">
              <w:pPr>
                <w:pStyle w:val="Bibliography"/>
                <w:ind w:left="720" w:hanging="720"/>
                <w:rPr>
                  <w:noProof/>
                </w:rPr>
              </w:pPr>
              <w:r>
                <w:rPr>
                  <w:noProof/>
                </w:rPr>
                <w:t xml:space="preserve">MADR_FisaMasura19_LEADER. (2015). </w:t>
              </w:r>
              <w:r>
                <w:rPr>
                  <w:i/>
                  <w:iCs/>
                  <w:noProof/>
                </w:rPr>
                <w:t>Masura19_LEADER</w:t>
              </w:r>
              <w:r>
                <w:rPr>
                  <w:noProof/>
                </w:rPr>
                <w:t>. Retrieved from http://www.madr.ro/informari-dezvoltare-rurala/informari/actualitate-pndr-2014-2020/download/1993_ae8b2c0c6431609bac4fac67f0a00917.html</w:t>
              </w:r>
            </w:p>
            <w:p w:rsidR="00BC73B1" w:rsidRDefault="00BC73B1" w:rsidP="00BC73B1">
              <w:pPr>
                <w:pStyle w:val="Bibliography"/>
                <w:ind w:left="720" w:hanging="720"/>
                <w:rPr>
                  <w:noProof/>
                </w:rPr>
              </w:pPr>
              <w:r>
                <w:rPr>
                  <w:noProof/>
                </w:rPr>
                <w:t xml:space="preserve">MADR_Orientari_Intocmiri_GS. (n.d.). </w:t>
              </w:r>
              <w:r>
                <w:rPr>
                  <w:i/>
                  <w:iCs/>
                  <w:noProof/>
                </w:rPr>
                <w:t>http://www.madr.ro/docs/dezvoltare-rurala/Axa_LEADER/2014-2020/Orientări-elaborarea-Ghidurilor-Solicitantului-SDL.pdf</w:t>
              </w:r>
              <w:r>
                <w:rPr>
                  <w:noProof/>
                </w:rPr>
                <w:t>. Retrieved from http://www.madr.ro/docs/dezvoltare-rurala/Axa_LEADER/2014-2020/Orientări-elaborarea-Ghidurilor-Solicitantului-SDL.pdf</w:t>
              </w:r>
            </w:p>
            <w:p w:rsidR="00BC73B1" w:rsidRDefault="00BC73B1" w:rsidP="00BC73B1">
              <w:pPr>
                <w:pStyle w:val="Bibliography"/>
                <w:ind w:left="720" w:hanging="720"/>
                <w:rPr>
                  <w:noProof/>
                </w:rPr>
              </w:pPr>
              <w:r>
                <w:rPr>
                  <w:noProof/>
                </w:rPr>
                <w:t xml:space="preserve">OUG106_2011_ConflictInteres. (2011). </w:t>
              </w:r>
              <w:r>
                <w:rPr>
                  <w:i/>
                  <w:iCs/>
                  <w:noProof/>
                </w:rPr>
                <w:t>https://lege5.ro/en/Gratuit/gi2tqmrugy/ordonanta-de-urgenta-nr-66-2011-privind-prevenirea-constatarea-si-sanctionarea-neregulilor-aparute-in-obtinerea-si-utilizarea-fondurilor-europene-si-sau-a-fondurilor-publice-nationale-aferente-acestor</w:t>
              </w:r>
              <w:r>
                <w:rPr>
                  <w:noProof/>
                </w:rPr>
                <w:t>. Retrieved from https://lege5.ro/en/Gratuit/gi2tqmrugy/ordonanta-de-urgenta-nr-66-2011-privind-prevenirea-constatarea-si-</w:t>
              </w:r>
              <w:r>
                <w:rPr>
                  <w:noProof/>
                </w:rPr>
                <w:lastRenderedPageBreak/>
                <w:t>sanctionarea-neregulilor-aparute-in-obtinerea-si-utilizarea-fondurilor-europene-si-sau-a-fondurilor-publice-nationale-aferente-acestor.</w:t>
              </w:r>
            </w:p>
            <w:p w:rsidR="00BC73B1" w:rsidRDefault="00BC73B1" w:rsidP="00BC73B1">
              <w:pPr>
                <w:pStyle w:val="Bibliography"/>
                <w:ind w:left="720" w:hanging="720"/>
                <w:rPr>
                  <w:noProof/>
                </w:rPr>
              </w:pPr>
              <w:r>
                <w:rPr>
                  <w:noProof/>
                </w:rPr>
                <w:t xml:space="preserve">PNDR2020_V51_30iunie2017. (2017, Iunie 30). </w:t>
              </w:r>
              <w:r>
                <w:rPr>
                  <w:i/>
                  <w:iCs/>
                  <w:noProof/>
                </w:rPr>
                <w:t>PNDR2020_V51_30Iunie2017</w:t>
              </w:r>
              <w:r>
                <w:rPr>
                  <w:noProof/>
                </w:rPr>
                <w:t>. Retrieved from http://www.madr.ro/docs/dezvoltare-rurala/PNDR-2014-2020-versiunea-aprobata-30-iunie-2017.pdf</w:t>
              </w:r>
            </w:p>
            <w:p w:rsidR="00BC73B1" w:rsidRDefault="00BC73B1" w:rsidP="00BC73B1">
              <w:pPr>
                <w:pStyle w:val="Bibliography"/>
                <w:ind w:left="720" w:hanging="720"/>
                <w:rPr>
                  <w:noProof/>
                </w:rPr>
              </w:pPr>
              <w:r>
                <w:rPr>
                  <w:noProof/>
                </w:rPr>
                <w:t xml:space="preserve">PNDR2020_vers25oct2016. (2016, Oct 25). </w:t>
              </w:r>
              <w:r>
                <w:rPr>
                  <w:i/>
                  <w:iCs/>
                  <w:noProof/>
                </w:rPr>
                <w:t>http://madr.ro/docs/dezvoltare-rurala/2016/PNDR-2014-2020-versiunea-aprobata-25-octombrie-2016.pdf</w:t>
              </w:r>
              <w:r>
                <w:rPr>
                  <w:noProof/>
                </w:rPr>
                <w:t>. Retrieved from http://madr.ro/docs/dezvoltare-rurala/2016/PNDR-2014-2020-versiunea-aprobata-25-octombrie-2016.pdf.</w:t>
              </w:r>
            </w:p>
            <w:p w:rsidR="00BC73B1" w:rsidRDefault="00BC73B1" w:rsidP="00BC73B1">
              <w:pPr>
                <w:pStyle w:val="Bibliography"/>
                <w:ind w:left="720" w:hanging="720"/>
                <w:rPr>
                  <w:noProof/>
                </w:rPr>
              </w:pPr>
              <w:r>
                <w:rPr>
                  <w:noProof/>
                </w:rPr>
                <w:t xml:space="preserve">Reg_808_UE. (2014, July 17). </w:t>
              </w:r>
              <w:r>
                <w:rPr>
                  <w:i/>
                  <w:iCs/>
                  <w:noProof/>
                </w:rPr>
                <w:t>Regulamentul de punere în aplicare (UE) 808/2014 din 17 iulie 2014 de stabilire a normelor de aplicare a Regulamentului (UE) nr.1305/2013</w:t>
              </w:r>
              <w:r>
                <w:rPr>
                  <w:noProof/>
                </w:rPr>
                <w:t>. Retrieved from https://portal.afir.info/Uploads/Docu%20LEGISLATIE/Legislatie_2016/REGULAMENTUL%20DE%20PUNERE%20%C3%8EN%20APLICARE%20(UE)%20NR.%20808-2014%20AL%20COMISIEI%20din%2017%20iulie%202014.docx</w:t>
              </w:r>
            </w:p>
            <w:p w:rsidR="00BC73B1" w:rsidRDefault="00BC73B1" w:rsidP="00BC73B1">
              <w:pPr>
                <w:pStyle w:val="Bibliography"/>
                <w:ind w:left="720" w:hanging="720"/>
                <w:rPr>
                  <w:noProof/>
                </w:rPr>
              </w:pPr>
              <w:r>
                <w:rPr>
                  <w:noProof/>
                </w:rPr>
                <w:t xml:space="preserve">Reg1303_2013_UE_DispozitiiComune. (2013). </w:t>
              </w:r>
              <w:r>
                <w:rPr>
                  <w:i/>
                  <w:iCs/>
                  <w:noProof/>
                </w:rPr>
                <w:t>https://portal.afir.info/Uploads/Docu%20LEGISLATIE/Legislatie_2016/R.UE_1303_2013_dispozitii_comune_ESI.doc</w:t>
              </w:r>
              <w:r>
                <w:rPr>
                  <w:noProof/>
                </w:rPr>
                <w:t>. Retrieved from https://portal.afir.info/Uploads/Docu%20LEGISLATIE/Legislatie_2016/R.UE_1303_2013_dispozitii_comune_ESI.doc.</w:t>
              </w:r>
            </w:p>
            <w:p w:rsidR="00BC73B1" w:rsidRDefault="00BC73B1" w:rsidP="00BC73B1">
              <w:pPr>
                <w:pStyle w:val="Bibliography"/>
                <w:ind w:left="720" w:hanging="720"/>
                <w:rPr>
                  <w:noProof/>
                </w:rPr>
              </w:pPr>
              <w:r>
                <w:rPr>
                  <w:noProof/>
                </w:rPr>
                <w:t xml:space="preserve">Reg1305_2013_UE_FEADR_sprijindezvoltarerurala. (2013, Dec 20). https://portal.afir.info/Uploads/Docu%20LEGISLATIE/Legislatie_2016/R.UE_1305_2013_sprijin_FEADR.doc. </w:t>
              </w:r>
              <w:r>
                <w:rPr>
                  <w:i/>
                  <w:iCs/>
                  <w:noProof/>
                </w:rPr>
                <w:t>Jurnalul Oficial cu numărul 347L din data de 20 decembrie 2013</w:t>
              </w:r>
              <w:r>
                <w:rPr>
                  <w:noProof/>
                </w:rPr>
                <w:t>. Retrieved from https://portal.afir.info/Uploads/Docu%20LEGISLATIE/Legislatie_2016/R.UE_1305_2013_sprijin_FEADR.doc.</w:t>
              </w:r>
            </w:p>
            <w:p w:rsidR="00BC73B1" w:rsidRDefault="00BC73B1" w:rsidP="00BC73B1">
              <w:pPr>
                <w:pStyle w:val="Bibliography"/>
                <w:ind w:left="720" w:hanging="720"/>
                <w:rPr>
                  <w:noProof/>
                </w:rPr>
              </w:pPr>
              <w:r>
                <w:rPr>
                  <w:noProof/>
                </w:rPr>
                <w:t xml:space="preserve">Reg1307_UE_FermierActiv. (2013, dec 20). </w:t>
              </w:r>
              <w:r>
                <w:rPr>
                  <w:i/>
                  <w:iCs/>
                  <w:noProof/>
                </w:rPr>
                <w:t>Reg1307_UE_FermierActiv</w:t>
              </w:r>
              <w:r>
                <w:rPr>
                  <w:noProof/>
                </w:rPr>
                <w:t>. Retrieved from http://eur-lex.europa.eu/legal-content/RO/TXT/PDF/?uri=CELEX:32013R1307&amp;from=ro</w:t>
              </w:r>
            </w:p>
            <w:p w:rsidR="00BC73B1" w:rsidRDefault="00BC73B1" w:rsidP="00BC73B1">
              <w:pPr>
                <w:pStyle w:val="Bibliography"/>
                <w:ind w:left="720" w:hanging="720"/>
                <w:rPr>
                  <w:noProof/>
                </w:rPr>
              </w:pPr>
              <w:r>
                <w:rPr>
                  <w:noProof/>
                </w:rPr>
                <w:t xml:space="preserve">UE_Leaflet_Monitoring. (2015). </w:t>
              </w:r>
              <w:r>
                <w:rPr>
                  <w:i/>
                  <w:iCs/>
                  <w:noProof/>
                </w:rPr>
                <w:t>Cadrul de monitorizare și de evaluare pentru politica agricolă comună în perioada2014 2020</w:t>
              </w:r>
              <w:r>
                <w:rPr>
                  <w:noProof/>
                </w:rPr>
                <w:t>. Retrieved from Cadrul de monitorizare și de evaluare pentru politica agricolă comună în perioada2014 2020: https://ec.europa.eu/agriculture/sites/agriculture/files/cap-2014-2020/monitoring-evaluation/leaflet-monitoring-evaluation-framework-cap-2014-2020_en.pdf</w:t>
              </w:r>
            </w:p>
            <w:p w:rsidR="00BC73B1" w:rsidRDefault="00BC73B1" w:rsidP="00BC73B1">
              <w:pPr>
                <w:pStyle w:val="Bibliography"/>
                <w:ind w:left="720" w:hanging="720"/>
                <w:rPr>
                  <w:noProof/>
                </w:rPr>
              </w:pPr>
              <w:r>
                <w:rPr>
                  <w:noProof/>
                </w:rPr>
                <w:t xml:space="preserve">UE_TratatAderare_Romania. (2006). </w:t>
              </w:r>
              <w:r>
                <w:rPr>
                  <w:i/>
                  <w:iCs/>
                  <w:noProof/>
                </w:rPr>
                <w:t>Legea 157/2005</w:t>
              </w:r>
              <w:r>
                <w:rPr>
                  <w:noProof/>
                </w:rPr>
                <w:t>. Retrieved from http://legislatie.just.ro/Public/DetaliiDocument/62406</w:t>
              </w:r>
            </w:p>
            <w:p w:rsidR="008300AE" w:rsidRPr="00444308" w:rsidRDefault="008300AE" w:rsidP="00BC73B1">
              <w:pPr>
                <w:rPr>
                  <w:rFonts w:ascii="Trebuchet MS" w:hAnsi="Trebuchet MS"/>
                </w:rPr>
              </w:pPr>
              <w:r w:rsidRPr="00444308">
                <w:rPr>
                  <w:rFonts w:ascii="Trebuchet MS" w:hAnsi="Trebuchet MS"/>
                  <w:b/>
                  <w:bCs/>
                  <w:noProof/>
                </w:rPr>
                <w:fldChar w:fldCharType="end"/>
              </w:r>
            </w:p>
          </w:sdtContent>
        </w:sdt>
      </w:sdtContent>
    </w:sdt>
    <w:p w:rsidR="008300AE" w:rsidRPr="002D6DCB" w:rsidRDefault="008300AE" w:rsidP="0078584F">
      <w:pPr>
        <w:jc w:val="center"/>
        <w:rPr>
          <w:rFonts w:ascii="Trebuchet MS" w:hAnsi="Trebuchet MS"/>
          <w:sz w:val="22"/>
          <w:szCs w:val="22"/>
        </w:rPr>
      </w:pPr>
    </w:p>
    <w:p w:rsidR="00793AF1" w:rsidRDefault="00793AF1" w:rsidP="0078584F">
      <w:pPr>
        <w:rPr>
          <w:lang w:val="es-ES"/>
        </w:rPr>
      </w:pPr>
    </w:p>
    <w:p w:rsidR="001A2114" w:rsidRDefault="001A2114" w:rsidP="0078584F">
      <w:pPr>
        <w:rPr>
          <w:lang w:val="es-ES"/>
        </w:rPr>
      </w:pPr>
    </w:p>
    <w:p w:rsidR="001A2114" w:rsidRDefault="001A2114" w:rsidP="0078584F">
      <w:pPr>
        <w:rPr>
          <w:lang w:val="es-ES"/>
        </w:rPr>
      </w:pPr>
    </w:p>
    <w:p w:rsidR="00450F87" w:rsidRDefault="00450F87"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DA3471" w:rsidRDefault="00DA3471" w:rsidP="0078584F">
      <w:pPr>
        <w:rPr>
          <w:lang w:val="es-ES"/>
        </w:rPr>
      </w:pPr>
    </w:p>
    <w:p w:rsidR="00E261BC" w:rsidRPr="00E0068A" w:rsidRDefault="00E261BC" w:rsidP="0078584F">
      <w:pPr>
        <w:pStyle w:val="Heading3"/>
        <w:rPr>
          <w:rFonts w:ascii="Trebuchet MS" w:hAnsi="Trebuchet MS"/>
          <w:sz w:val="32"/>
          <w:szCs w:val="32"/>
          <w:lang w:val="es-ES"/>
        </w:rPr>
      </w:pPr>
      <w:bookmarkStart w:id="66" w:name="_Toc492549898"/>
      <w:r w:rsidRPr="00E0068A">
        <w:rPr>
          <w:rFonts w:ascii="Trebuchet MS" w:hAnsi="Trebuchet MS"/>
          <w:sz w:val="32"/>
          <w:szCs w:val="32"/>
          <w:lang w:val="es-ES"/>
        </w:rPr>
        <w:t xml:space="preserve">Anexa.1. Regulament de organizare şi funcţionare al Comitetului de Selecţie </w:t>
      </w:r>
      <w:r w:rsidRPr="00E0068A">
        <w:rPr>
          <w:rFonts w:ascii="Trebuchet MS" w:hAnsi="Trebuchet MS" w:cs="Kis BT"/>
          <w:sz w:val="32"/>
          <w:szCs w:val="32"/>
          <w:lang w:val="es-ES"/>
        </w:rPr>
        <w:t>ş</w:t>
      </w:r>
      <w:r w:rsidRPr="00E0068A">
        <w:rPr>
          <w:rFonts w:ascii="Trebuchet MS" w:hAnsi="Trebuchet MS"/>
          <w:sz w:val="32"/>
          <w:szCs w:val="32"/>
          <w:lang w:val="es-ES"/>
        </w:rPr>
        <w:t>i al Comisiei de Contestaţii/GALMMV 2020</w:t>
      </w:r>
      <w:bookmarkEnd w:id="66"/>
    </w:p>
    <w:p w:rsidR="00E261BC" w:rsidRPr="002D6DCB" w:rsidRDefault="00E261BC" w:rsidP="0078584F">
      <w:pPr>
        <w:rPr>
          <w:rFonts w:ascii="Trebuchet MS" w:hAnsi="Trebuchet MS"/>
          <w:b/>
          <w:sz w:val="28"/>
          <w:szCs w:val="28"/>
          <w:lang w:val="es-ES"/>
        </w:rPr>
      </w:pPr>
    </w:p>
    <w:p w:rsidR="00E261BC" w:rsidRPr="00E261BC" w:rsidRDefault="00E261BC" w:rsidP="002D44E9">
      <w:pPr>
        <w:keepNext/>
        <w:jc w:val="both"/>
        <w:outlineLvl w:val="2"/>
        <w:rPr>
          <w:rFonts w:ascii="Trebuchet MS" w:hAnsi="Trebuchet MS"/>
          <w:b/>
          <w:sz w:val="22"/>
          <w:szCs w:val="22"/>
          <w:lang w:val="es-ES"/>
        </w:rPr>
      </w:pPr>
      <w:bookmarkStart w:id="67" w:name="_Toc492549899"/>
      <w:r w:rsidRPr="00E261BC">
        <w:rPr>
          <w:rFonts w:ascii="Trebuchet MS" w:hAnsi="Trebuchet MS"/>
          <w:b/>
          <w:sz w:val="22"/>
          <w:szCs w:val="22"/>
          <w:lang w:val="es-ES"/>
        </w:rPr>
        <w:t>Capitolul 1. Dispoziţii generale</w:t>
      </w:r>
      <w:bookmarkEnd w:id="67"/>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Art.1. Comitetul de Selecţie reprezintă organismul tehnic cu responsabilităţi privind selectarea pentru finanţare a proiectelor depuse la GALMMV , </w:t>
      </w:r>
      <w:r w:rsidRPr="00E261BC">
        <w:rPr>
          <w:rFonts w:ascii="Trebuchet MS" w:hAnsi="Trebuchet MS" w:cs="Kis BT"/>
          <w:sz w:val="22"/>
          <w:szCs w:val="22"/>
          <w:lang w:val="es-ES"/>
        </w:rPr>
        <w:t>î</w:t>
      </w:r>
      <w:r w:rsidRPr="00E261BC">
        <w:rPr>
          <w:rFonts w:ascii="Trebuchet MS" w:hAnsi="Trebuchet MS"/>
          <w:sz w:val="22"/>
          <w:szCs w:val="22"/>
          <w:lang w:val="es-ES"/>
        </w:rPr>
        <w:t xml:space="preserve">n conformitate cu procedura de selecţie prezentată </w:t>
      </w:r>
      <w:r w:rsidRPr="00E261BC">
        <w:rPr>
          <w:rFonts w:ascii="Trebuchet MS" w:hAnsi="Trebuchet MS" w:cs="Kis BT"/>
          <w:sz w:val="22"/>
          <w:szCs w:val="22"/>
          <w:lang w:val="es-ES"/>
        </w:rPr>
        <w:t>î</w:t>
      </w:r>
      <w:r w:rsidRPr="00E261BC">
        <w:rPr>
          <w:rFonts w:ascii="Trebuchet MS" w:hAnsi="Trebuchet MS"/>
          <w:sz w:val="22"/>
          <w:szCs w:val="22"/>
          <w:lang w:val="es-ES"/>
        </w:rPr>
        <w:t xml:space="preserve">n anexa Planului de Dezvoltare Locală a GAL MMV, anexă </w:t>
      </w:r>
      <w:r w:rsidRPr="00E261BC">
        <w:rPr>
          <w:rFonts w:ascii="Trebuchet MS" w:hAnsi="Trebuchet MS" w:cs="Kis BT"/>
          <w:sz w:val="22"/>
          <w:szCs w:val="22"/>
          <w:lang w:val="es-ES"/>
        </w:rPr>
        <w:t>ş</w:t>
      </w:r>
      <w:r w:rsidRPr="00E261BC">
        <w:rPr>
          <w:rFonts w:ascii="Trebuchet MS" w:hAnsi="Trebuchet MS"/>
          <w:sz w:val="22"/>
          <w:szCs w:val="22"/>
          <w:lang w:val="es-ES"/>
        </w:rPr>
        <w:t>i la prezentul regulament.</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 Comisia de Contestaţii reprezintă organismul tehnic cu responsabilităţi privind soluţionarea contestaţiilor adresate </w:t>
      </w:r>
      <w:r w:rsidRPr="00E261BC">
        <w:rPr>
          <w:rFonts w:ascii="Trebuchet MS" w:hAnsi="Trebuchet MS" w:cs="Kis BT"/>
          <w:sz w:val="22"/>
          <w:szCs w:val="22"/>
          <w:lang w:val="es-ES"/>
        </w:rPr>
        <w:t>î</w:t>
      </w:r>
      <w:r w:rsidRPr="00E261BC">
        <w:rPr>
          <w:rFonts w:ascii="Trebuchet MS" w:hAnsi="Trebuchet MS"/>
          <w:sz w:val="22"/>
          <w:szCs w:val="22"/>
          <w:lang w:val="es-ES"/>
        </w:rPr>
        <w:t>n legătură cu rezultatele procesului de evaluare a proiectelor pentru finanţare.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Art.3. Comitetul de Selecţie </w:t>
      </w:r>
      <w:r w:rsidRPr="00E261BC">
        <w:rPr>
          <w:rFonts w:ascii="Trebuchet MS" w:hAnsi="Trebuchet MS" w:cs="Kis BT"/>
          <w:sz w:val="22"/>
          <w:szCs w:val="22"/>
          <w:lang w:val="es-ES"/>
        </w:rPr>
        <w:t>ş</w:t>
      </w:r>
      <w:r w:rsidRPr="00E261BC">
        <w:rPr>
          <w:rFonts w:ascii="Trebuchet MS" w:hAnsi="Trebuchet MS"/>
          <w:sz w:val="22"/>
          <w:szCs w:val="22"/>
          <w:lang w:val="es-ES"/>
        </w:rPr>
        <w:t xml:space="preserve">i Comisia de Contestaţii sunt organizate </w:t>
      </w:r>
      <w:r w:rsidRPr="00E261BC">
        <w:rPr>
          <w:rFonts w:ascii="Trebuchet MS" w:hAnsi="Trebuchet MS" w:cs="Kis BT"/>
          <w:sz w:val="22"/>
          <w:szCs w:val="22"/>
          <w:lang w:val="es-ES"/>
        </w:rPr>
        <w:t>ş</w:t>
      </w:r>
      <w:r w:rsidRPr="00E261BC">
        <w:rPr>
          <w:rFonts w:ascii="Trebuchet MS" w:hAnsi="Trebuchet MS"/>
          <w:sz w:val="22"/>
          <w:szCs w:val="22"/>
          <w:lang w:val="es-ES"/>
        </w:rPr>
        <w:t xml:space="preserve">i funcţionează </w:t>
      </w:r>
      <w:r w:rsidRPr="00E261BC">
        <w:rPr>
          <w:rFonts w:ascii="Trebuchet MS" w:hAnsi="Trebuchet MS" w:cs="Kis BT"/>
          <w:sz w:val="22"/>
          <w:szCs w:val="22"/>
          <w:lang w:val="es-ES"/>
        </w:rPr>
        <w:t>î</w:t>
      </w:r>
      <w:r w:rsidRPr="00E261BC">
        <w:rPr>
          <w:rFonts w:ascii="Trebuchet MS" w:hAnsi="Trebuchet MS"/>
          <w:sz w:val="22"/>
          <w:szCs w:val="22"/>
          <w:lang w:val="es-ES"/>
        </w:rPr>
        <w:t xml:space="preserve">n conformitate cu prevederile prezentului regulament de organizare </w:t>
      </w:r>
      <w:r w:rsidRPr="00E261BC">
        <w:rPr>
          <w:rFonts w:ascii="Trebuchet MS" w:hAnsi="Trebuchet MS" w:cs="Kis BT"/>
          <w:sz w:val="22"/>
          <w:szCs w:val="22"/>
          <w:lang w:val="es-ES"/>
        </w:rPr>
        <w:t>ş</w:t>
      </w:r>
      <w:r w:rsidRPr="00E261BC">
        <w:rPr>
          <w:rFonts w:ascii="Trebuchet MS" w:hAnsi="Trebuchet MS"/>
          <w:sz w:val="22"/>
          <w:szCs w:val="22"/>
          <w:lang w:val="es-ES"/>
        </w:rPr>
        <w:t>i funcţionare.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Art.4. Lucrările Comitetului de Selecţie </w:t>
      </w:r>
      <w:r w:rsidRPr="00E261BC">
        <w:rPr>
          <w:rFonts w:ascii="Trebuchet MS" w:hAnsi="Trebuchet MS" w:cs="Kis BT"/>
          <w:sz w:val="22"/>
          <w:szCs w:val="22"/>
          <w:lang w:val="es-ES"/>
        </w:rPr>
        <w:t>ş</w:t>
      </w:r>
      <w:r w:rsidRPr="00E261BC">
        <w:rPr>
          <w:rFonts w:ascii="Trebuchet MS" w:hAnsi="Trebuchet MS"/>
          <w:sz w:val="22"/>
          <w:szCs w:val="22"/>
          <w:lang w:val="es-ES"/>
        </w:rPr>
        <w:t>i ale Comisiei de Contestaţii se desfă</w:t>
      </w:r>
      <w:r w:rsidRPr="00E261BC">
        <w:rPr>
          <w:rFonts w:ascii="Trebuchet MS" w:hAnsi="Trebuchet MS" w:cs="Kis BT"/>
          <w:sz w:val="22"/>
          <w:szCs w:val="22"/>
          <w:lang w:val="es-ES"/>
        </w:rPr>
        <w:t>ş</w:t>
      </w:r>
      <w:r w:rsidRPr="00E261BC">
        <w:rPr>
          <w:rFonts w:ascii="Trebuchet MS" w:hAnsi="Trebuchet MS"/>
          <w:sz w:val="22"/>
          <w:szCs w:val="22"/>
          <w:lang w:val="es-ES"/>
        </w:rPr>
        <w:t xml:space="preserve">oară pe </w:t>
      </w:r>
      <w:r w:rsidRPr="00E261BC">
        <w:rPr>
          <w:rFonts w:ascii="Trebuchet MS" w:hAnsi="Trebuchet MS" w:cs="Kis BT"/>
          <w:sz w:val="22"/>
          <w:szCs w:val="22"/>
          <w:lang w:val="es-ES"/>
        </w:rPr>
        <w:t>î</w:t>
      </w:r>
      <w:r w:rsidRPr="00E261BC">
        <w:rPr>
          <w:rFonts w:ascii="Trebuchet MS" w:hAnsi="Trebuchet MS"/>
          <w:sz w:val="22"/>
          <w:szCs w:val="22"/>
          <w:lang w:val="es-ES"/>
        </w:rPr>
        <w:t>ntreaga perioadă de implementare a proiectelor din cadrul GALMMV.</w:t>
      </w:r>
    </w:p>
    <w:p w:rsidR="00E261BC" w:rsidRPr="00E261BC" w:rsidRDefault="00E261BC" w:rsidP="002D44E9">
      <w:pPr>
        <w:keepNext/>
        <w:jc w:val="both"/>
        <w:outlineLvl w:val="2"/>
        <w:rPr>
          <w:rFonts w:ascii="Trebuchet MS" w:hAnsi="Trebuchet MS"/>
          <w:b/>
          <w:sz w:val="22"/>
          <w:szCs w:val="22"/>
          <w:lang w:val="es-ES"/>
        </w:rPr>
      </w:pPr>
      <w:bookmarkStart w:id="68" w:name="_Toc492549900"/>
      <w:r w:rsidRPr="00E261BC">
        <w:rPr>
          <w:rFonts w:ascii="Trebuchet MS" w:hAnsi="Trebuchet MS"/>
          <w:b/>
          <w:sz w:val="22"/>
          <w:szCs w:val="22"/>
          <w:lang w:val="es-ES"/>
        </w:rPr>
        <w:t>Capitolul 2.Definiţii</w:t>
      </w:r>
      <w:bookmarkEnd w:id="68"/>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Art.5. Termenul „sesiune de depunere” reprezintă perioada calendaristică </w:t>
      </w:r>
      <w:r w:rsidRPr="00E261BC">
        <w:rPr>
          <w:rFonts w:ascii="Trebuchet MS" w:hAnsi="Trebuchet MS" w:cs="Kis BT"/>
          <w:sz w:val="22"/>
          <w:szCs w:val="22"/>
          <w:lang w:val="es-ES"/>
        </w:rPr>
        <w:t>î</w:t>
      </w:r>
      <w:r w:rsidRPr="00E261BC">
        <w:rPr>
          <w:rFonts w:ascii="Trebuchet MS" w:hAnsi="Trebuchet MS"/>
          <w:sz w:val="22"/>
          <w:szCs w:val="22"/>
          <w:lang w:val="es-ES"/>
        </w:rPr>
        <w:t>n cadrul căreia GALMMVpoate primi proiecte din partea potenţialilor beneficiari.</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Art.6. Termenul „sesiune de selecţie</w:t>
      </w:r>
      <w:r w:rsidRPr="00E261BC">
        <w:rPr>
          <w:rFonts w:ascii="Trebuchet MS" w:hAnsi="Trebuchet MS" w:cs="Kis BT"/>
          <w:sz w:val="22"/>
          <w:szCs w:val="22"/>
          <w:lang w:val="es-ES"/>
        </w:rPr>
        <w:t>”</w:t>
      </w:r>
      <w:r w:rsidRPr="00E261BC">
        <w:rPr>
          <w:rFonts w:ascii="Trebuchet MS" w:hAnsi="Trebuchet MS"/>
          <w:sz w:val="22"/>
          <w:szCs w:val="22"/>
          <w:lang w:val="es-ES"/>
        </w:rPr>
        <w:t xml:space="preserve"> reprezintă lucrările Comitetului de Selecţie şi ale Comisiei de Contestaţii, concretizate </w:t>
      </w:r>
      <w:r w:rsidRPr="00E261BC">
        <w:rPr>
          <w:rFonts w:ascii="Trebuchet MS" w:hAnsi="Trebuchet MS" w:cs="Kis BT"/>
          <w:sz w:val="22"/>
          <w:szCs w:val="22"/>
          <w:lang w:val="es-ES"/>
        </w:rPr>
        <w:t>î</w:t>
      </w:r>
      <w:r w:rsidRPr="00E261BC">
        <w:rPr>
          <w:rFonts w:ascii="Trebuchet MS" w:hAnsi="Trebuchet MS"/>
          <w:sz w:val="22"/>
          <w:szCs w:val="22"/>
          <w:lang w:val="es-ES"/>
        </w:rPr>
        <w:t>n decizia finală de finanţare.</w:t>
      </w:r>
    </w:p>
    <w:p w:rsidR="00E261BC" w:rsidRPr="00E261BC" w:rsidRDefault="00E261BC" w:rsidP="002D44E9">
      <w:pPr>
        <w:keepNext/>
        <w:jc w:val="both"/>
        <w:outlineLvl w:val="2"/>
        <w:rPr>
          <w:rFonts w:ascii="Trebuchet MS" w:hAnsi="Trebuchet MS"/>
          <w:b/>
          <w:sz w:val="22"/>
          <w:szCs w:val="22"/>
          <w:lang w:val="es-ES"/>
        </w:rPr>
      </w:pPr>
      <w:bookmarkStart w:id="69" w:name="_Toc492549901"/>
      <w:r w:rsidRPr="00E261BC">
        <w:rPr>
          <w:rFonts w:ascii="Trebuchet MS" w:hAnsi="Trebuchet MS"/>
          <w:b/>
          <w:sz w:val="22"/>
          <w:szCs w:val="22"/>
          <w:lang w:val="es-ES"/>
        </w:rPr>
        <w:t>Capitolul 3. Scopul şi obiectul de activitate</w:t>
      </w:r>
      <w:bookmarkEnd w:id="69"/>
      <w:r w:rsidRPr="00E261BC">
        <w:rPr>
          <w:rFonts w:ascii="Trebuchet MS" w:hAnsi="Trebuchet MS"/>
          <w:b/>
          <w:sz w:val="22"/>
          <w:szCs w:val="22"/>
          <w:lang w:val="es-ES"/>
        </w:rPr>
        <w:t xml:space="preserve"> </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Art.7. Comitetul de Selecţie </w:t>
      </w:r>
      <w:r w:rsidRPr="00E261BC">
        <w:rPr>
          <w:rFonts w:ascii="Trebuchet MS" w:hAnsi="Trebuchet MS" w:cs="Kis BT"/>
          <w:sz w:val="22"/>
          <w:szCs w:val="22"/>
          <w:lang w:val="es-ES"/>
        </w:rPr>
        <w:t>ş</w:t>
      </w:r>
      <w:r w:rsidRPr="00E261BC">
        <w:rPr>
          <w:rFonts w:ascii="Trebuchet MS" w:hAnsi="Trebuchet MS"/>
          <w:sz w:val="22"/>
          <w:szCs w:val="22"/>
          <w:lang w:val="es-ES"/>
        </w:rPr>
        <w:t>i Comisia de Contestaţii au ca scop luarea deciziilor privind admiterea, am</w:t>
      </w:r>
      <w:r w:rsidRPr="00E261BC">
        <w:rPr>
          <w:rFonts w:ascii="Trebuchet MS" w:hAnsi="Trebuchet MS" w:cs="Kis BT"/>
          <w:sz w:val="22"/>
          <w:szCs w:val="22"/>
          <w:lang w:val="es-ES"/>
        </w:rPr>
        <w:t>â</w:t>
      </w:r>
      <w:r w:rsidRPr="00E261BC">
        <w:rPr>
          <w:rFonts w:ascii="Trebuchet MS" w:hAnsi="Trebuchet MS"/>
          <w:sz w:val="22"/>
          <w:szCs w:val="22"/>
          <w:lang w:val="es-ES"/>
        </w:rPr>
        <w:t xml:space="preserve">narea sau respingerea proiectelor, </w:t>
      </w:r>
      <w:r w:rsidRPr="00E261BC">
        <w:rPr>
          <w:rFonts w:ascii="Trebuchet MS" w:hAnsi="Trebuchet MS" w:cs="Kis BT"/>
          <w:sz w:val="22"/>
          <w:szCs w:val="22"/>
          <w:lang w:val="es-ES"/>
        </w:rPr>
        <w:t>î</w:t>
      </w:r>
      <w:r w:rsidRPr="00E261BC">
        <w:rPr>
          <w:rFonts w:ascii="Trebuchet MS" w:hAnsi="Trebuchet MS"/>
          <w:sz w:val="22"/>
          <w:szCs w:val="22"/>
          <w:lang w:val="es-ES"/>
        </w:rPr>
        <w:t xml:space="preserve">n conformitate cu strategia de dezvoltare locală a GALMMV.  </w:t>
      </w:r>
    </w:p>
    <w:p w:rsidR="00E261BC" w:rsidRPr="00E261BC" w:rsidRDefault="00E261BC" w:rsidP="002D44E9">
      <w:pPr>
        <w:keepNext/>
        <w:jc w:val="both"/>
        <w:outlineLvl w:val="2"/>
        <w:rPr>
          <w:rFonts w:ascii="Trebuchet MS" w:hAnsi="Trebuchet MS"/>
          <w:b/>
          <w:sz w:val="22"/>
          <w:szCs w:val="22"/>
          <w:lang w:val="es-ES"/>
        </w:rPr>
      </w:pPr>
      <w:bookmarkStart w:id="70" w:name="_Toc492549902"/>
      <w:r w:rsidRPr="00E261BC">
        <w:rPr>
          <w:rFonts w:ascii="Trebuchet MS" w:hAnsi="Trebuchet MS"/>
          <w:b/>
          <w:sz w:val="22"/>
          <w:szCs w:val="22"/>
          <w:lang w:val="es-ES"/>
        </w:rPr>
        <w:t xml:space="preserve">Capitolul 4. Componenţa Comitetului de Selecţie </w:t>
      </w:r>
      <w:r w:rsidRPr="00E261BC">
        <w:rPr>
          <w:rFonts w:ascii="Trebuchet MS" w:hAnsi="Trebuchet MS" w:cs="Kis BT"/>
          <w:b/>
          <w:sz w:val="22"/>
          <w:szCs w:val="22"/>
          <w:lang w:val="es-ES"/>
        </w:rPr>
        <w:t>ş</w:t>
      </w:r>
      <w:r w:rsidRPr="00E261BC">
        <w:rPr>
          <w:rFonts w:ascii="Trebuchet MS" w:hAnsi="Trebuchet MS"/>
          <w:b/>
          <w:sz w:val="22"/>
          <w:szCs w:val="22"/>
          <w:lang w:val="es-ES"/>
        </w:rPr>
        <w:t>i a Comisiei de Contestaţii</w:t>
      </w:r>
      <w:bookmarkEnd w:id="70"/>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Art.8. La nivelul luării deciziilor, partenerii economici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sociali, precum </w:t>
      </w:r>
      <w:r w:rsidRPr="00E261BC">
        <w:rPr>
          <w:rFonts w:ascii="Trebuchet MS" w:hAnsi="Trebuchet MS" w:cs="Kis BT"/>
          <w:sz w:val="22"/>
          <w:szCs w:val="22"/>
          <w:lang w:val="es-ES"/>
        </w:rPr>
        <w:t>ş</w:t>
      </w:r>
      <w:r w:rsidRPr="00E261BC">
        <w:rPr>
          <w:rFonts w:ascii="Trebuchet MS" w:hAnsi="Trebuchet MS"/>
          <w:sz w:val="22"/>
          <w:szCs w:val="22"/>
          <w:lang w:val="es-ES"/>
        </w:rPr>
        <w:t xml:space="preserve">i alţi reprezentanţi ai societăţii civile, trebuie să reprezinte peste 50% din parteneriatul local. </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Art.9. Comitetul de Selecţie </w:t>
      </w:r>
      <w:r w:rsidRPr="00E261BC">
        <w:rPr>
          <w:rFonts w:ascii="Trebuchet MS" w:hAnsi="Trebuchet MS" w:cs="Kis BT"/>
          <w:sz w:val="22"/>
          <w:szCs w:val="22"/>
          <w:lang w:val="es-ES"/>
        </w:rPr>
        <w:t>ş</w:t>
      </w:r>
      <w:r w:rsidRPr="00E261BC">
        <w:rPr>
          <w:rFonts w:ascii="Trebuchet MS" w:hAnsi="Trebuchet MS"/>
          <w:sz w:val="22"/>
          <w:szCs w:val="22"/>
          <w:lang w:val="es-ES"/>
        </w:rPr>
        <w:t>i Comisia de Contestaţii sunt alcătuite, după cum urmează: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 membri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secretariat. La nivelul Comitetului de Selecţie, GALMMV  a selectat 15  persoane: </w:t>
      </w:r>
      <w:r w:rsidRPr="00E261BC">
        <w:rPr>
          <w:rFonts w:ascii="Trebuchet MS" w:hAnsi="Trebuchet MS" w:cs="Kis BT"/>
          <w:sz w:val="22"/>
          <w:szCs w:val="22"/>
          <w:lang w:val="es-ES"/>
        </w:rPr>
        <w:t>4x</w:t>
      </w:r>
      <w:r w:rsidRPr="00E261BC">
        <w:rPr>
          <w:rFonts w:ascii="Trebuchet MS" w:hAnsi="Trebuchet MS"/>
          <w:sz w:val="22"/>
          <w:szCs w:val="22"/>
          <w:lang w:val="es-ES"/>
        </w:rPr>
        <w:t>parteneri publici , 5x parteneri privaţi , 6x ONG.</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Art.10.</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a. Comitetul de Selecţie a proiectelor este ales de Adunarea Generală pentru o perioadă de 4 ani; mandatele membrilor Comitetului de Selecţie </w:t>
      </w:r>
      <w:r w:rsidRPr="00E261BC">
        <w:rPr>
          <w:rFonts w:ascii="Trebuchet MS" w:hAnsi="Trebuchet MS" w:cs="Kis BT"/>
          <w:sz w:val="22"/>
          <w:szCs w:val="22"/>
          <w:lang w:val="es-ES"/>
        </w:rPr>
        <w:t>ş</w:t>
      </w:r>
      <w:r w:rsidRPr="00E261BC">
        <w:rPr>
          <w:rFonts w:ascii="Trebuchet MS" w:hAnsi="Trebuchet MS"/>
          <w:sz w:val="22"/>
          <w:szCs w:val="22"/>
          <w:lang w:val="es-ES"/>
        </w:rPr>
        <w:t>i a Comisiei de Contestaţii pot fi schimbate, re</w:t>
      </w:r>
      <w:r w:rsidRPr="00E261BC">
        <w:rPr>
          <w:rFonts w:ascii="Trebuchet MS" w:hAnsi="Trebuchet MS" w:cs="Kis BT"/>
          <w:sz w:val="22"/>
          <w:szCs w:val="22"/>
          <w:lang w:val="es-ES"/>
        </w:rPr>
        <w:t>î</w:t>
      </w:r>
      <w:r w:rsidRPr="00E261BC">
        <w:rPr>
          <w:rFonts w:ascii="Trebuchet MS" w:hAnsi="Trebuchet MS"/>
          <w:sz w:val="22"/>
          <w:szCs w:val="22"/>
          <w:lang w:val="es-ES"/>
        </w:rPr>
        <w:t xml:space="preserve">nnoite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cadrul unei </w:t>
      </w:r>
      <w:r w:rsidRPr="00E261BC">
        <w:rPr>
          <w:rFonts w:ascii="Trebuchet MS" w:hAnsi="Trebuchet MS" w:cs="Kis BT"/>
          <w:sz w:val="22"/>
          <w:szCs w:val="22"/>
          <w:lang w:val="es-ES"/>
        </w:rPr>
        <w:t>ş</w:t>
      </w:r>
      <w:r w:rsidRPr="00E261BC">
        <w:rPr>
          <w:rFonts w:ascii="Trebuchet MS" w:hAnsi="Trebuchet MS"/>
          <w:sz w:val="22"/>
          <w:szCs w:val="22"/>
          <w:lang w:val="es-ES"/>
        </w:rPr>
        <w:t>edinţe a Adunării Generale.</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b. Membrii Comitetului de Selectare a Proiectelor nu pot fi concomitent membri în Consiliul Director.</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c. Funcţiile de pre</w:t>
      </w:r>
      <w:r w:rsidRPr="00E261BC">
        <w:rPr>
          <w:rFonts w:ascii="Trebuchet MS" w:hAnsi="Trebuchet MS" w:cs="Kis BT"/>
          <w:sz w:val="22"/>
          <w:szCs w:val="22"/>
          <w:lang w:val="es-ES"/>
        </w:rPr>
        <w:t>ş</w:t>
      </w:r>
      <w:r w:rsidRPr="00E261BC">
        <w:rPr>
          <w:rFonts w:ascii="Trebuchet MS" w:hAnsi="Trebuchet MS"/>
          <w:sz w:val="22"/>
          <w:szCs w:val="22"/>
          <w:lang w:val="es-ES"/>
        </w:rPr>
        <w:t>edinte, vicepre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 </w:t>
      </w:r>
      <w:r w:rsidRPr="00E261BC">
        <w:rPr>
          <w:rFonts w:ascii="Trebuchet MS" w:hAnsi="Trebuchet MS" w:cs="Kis BT"/>
          <w:sz w:val="22"/>
          <w:szCs w:val="22"/>
          <w:lang w:val="es-ES"/>
        </w:rPr>
        <w:t>ş</w:t>
      </w:r>
      <w:r w:rsidRPr="00E261BC">
        <w:rPr>
          <w:rFonts w:ascii="Trebuchet MS" w:hAnsi="Trebuchet MS"/>
          <w:sz w:val="22"/>
          <w:szCs w:val="22"/>
          <w:lang w:val="es-ES"/>
        </w:rPr>
        <w:t>i secretar vor fi deţinute de către membrii Comitetului de Selecţie prin rotaţie .</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d. Perioada de exercitare a funcţiilor va fi de 6 luni.</w:t>
      </w:r>
    </w:p>
    <w:p w:rsidR="00E261BC" w:rsidRPr="002D6DCB" w:rsidRDefault="00E261BC" w:rsidP="002D44E9">
      <w:pPr>
        <w:keepNext/>
        <w:jc w:val="both"/>
        <w:outlineLvl w:val="2"/>
        <w:rPr>
          <w:rFonts w:ascii="Trebuchet MS" w:hAnsi="Trebuchet MS"/>
          <w:b/>
          <w:sz w:val="22"/>
          <w:szCs w:val="22"/>
          <w:lang w:val="es-ES"/>
        </w:rPr>
      </w:pPr>
      <w:bookmarkStart w:id="71" w:name="_Toc492549903"/>
      <w:r w:rsidRPr="002D6DCB">
        <w:rPr>
          <w:rFonts w:ascii="Trebuchet MS" w:hAnsi="Trebuchet MS"/>
          <w:b/>
          <w:sz w:val="22"/>
          <w:szCs w:val="22"/>
          <w:lang w:val="es-ES"/>
        </w:rPr>
        <w:t xml:space="preserve">Capitolul 5. Obligaţiile Comitetului de Selecţie </w:t>
      </w:r>
      <w:r w:rsidRPr="002D6DCB">
        <w:rPr>
          <w:rFonts w:ascii="Trebuchet MS" w:hAnsi="Trebuchet MS" w:cs="Kis BT"/>
          <w:b/>
          <w:sz w:val="22"/>
          <w:szCs w:val="22"/>
          <w:lang w:val="es-ES"/>
        </w:rPr>
        <w:t>ş</w:t>
      </w:r>
      <w:r w:rsidRPr="002D6DCB">
        <w:rPr>
          <w:rFonts w:ascii="Trebuchet MS" w:hAnsi="Trebuchet MS"/>
          <w:b/>
          <w:sz w:val="22"/>
          <w:szCs w:val="22"/>
          <w:lang w:val="es-ES"/>
        </w:rPr>
        <w:t>i ale Comisiei de Contestaţii</w:t>
      </w:r>
      <w:bookmarkEnd w:id="71"/>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Art.11. Preşedintele, membrii şi secretarul Comitetului de Selecţie </w:t>
      </w:r>
      <w:r w:rsidRPr="00E261BC">
        <w:rPr>
          <w:rFonts w:ascii="Trebuchet MS" w:hAnsi="Trebuchet MS" w:cs="Kis BT"/>
          <w:sz w:val="22"/>
          <w:szCs w:val="22"/>
          <w:lang w:val="es-ES"/>
        </w:rPr>
        <w:t>ş</w:t>
      </w:r>
      <w:r w:rsidRPr="00E261BC">
        <w:rPr>
          <w:rFonts w:ascii="Trebuchet MS" w:hAnsi="Trebuchet MS"/>
          <w:sz w:val="22"/>
          <w:szCs w:val="22"/>
          <w:lang w:val="es-ES"/>
        </w:rPr>
        <w:t xml:space="preserve">i a Comisiei de Contestaţii, </w:t>
      </w:r>
      <w:r w:rsidRPr="00E261BC">
        <w:rPr>
          <w:rFonts w:ascii="Trebuchet MS" w:hAnsi="Trebuchet MS" w:cs="Kis BT"/>
          <w:sz w:val="22"/>
          <w:szCs w:val="22"/>
          <w:lang w:val="es-ES"/>
        </w:rPr>
        <w:t>î</w:t>
      </w:r>
      <w:r w:rsidRPr="00E261BC">
        <w:rPr>
          <w:rFonts w:ascii="Trebuchet MS" w:hAnsi="Trebuchet MS"/>
          <w:sz w:val="22"/>
          <w:szCs w:val="22"/>
          <w:lang w:val="es-ES"/>
        </w:rPr>
        <w:t xml:space="preserve">n </w:t>
      </w:r>
      <w:r w:rsidRPr="00E261BC">
        <w:rPr>
          <w:rFonts w:ascii="Trebuchet MS" w:hAnsi="Trebuchet MS" w:cs="Kis BT"/>
          <w:sz w:val="22"/>
          <w:szCs w:val="22"/>
          <w:lang w:val="es-ES"/>
        </w:rPr>
        <w:t>î</w:t>
      </w:r>
      <w:r w:rsidRPr="00E261BC">
        <w:rPr>
          <w:rFonts w:ascii="Trebuchet MS" w:hAnsi="Trebuchet MS"/>
          <w:sz w:val="22"/>
          <w:szCs w:val="22"/>
          <w:lang w:val="es-ES"/>
        </w:rPr>
        <w:t>ndeplinirea atribuţiilor ce le revin ca urmare a prezentului Regulament, au următoarele obligaţii: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lastRenderedPageBreak/>
        <w:t>a) de a respecta întocmai regulile stabilite în cadrul prezentului Regulament;</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b) de a respecta confidenţialitatea lucrărilor, imparţialitatea </w:t>
      </w:r>
      <w:r w:rsidRPr="00E261BC">
        <w:rPr>
          <w:rFonts w:ascii="Trebuchet MS" w:hAnsi="Trebuchet MS" w:cs="Kis BT"/>
          <w:sz w:val="22"/>
          <w:szCs w:val="22"/>
          <w:lang w:val="es-ES"/>
        </w:rPr>
        <w:t>î</w:t>
      </w:r>
      <w:r w:rsidRPr="00E261BC">
        <w:rPr>
          <w:rFonts w:ascii="Trebuchet MS" w:hAnsi="Trebuchet MS"/>
          <w:sz w:val="22"/>
          <w:szCs w:val="22"/>
          <w:lang w:val="es-ES"/>
        </w:rPr>
        <w:t xml:space="preserve">n adoptarea deciziilor Comitetului de Selecţie </w:t>
      </w:r>
      <w:r w:rsidRPr="00E261BC">
        <w:rPr>
          <w:rFonts w:ascii="Trebuchet MS" w:hAnsi="Trebuchet MS" w:cs="Kis BT"/>
          <w:sz w:val="22"/>
          <w:szCs w:val="22"/>
          <w:lang w:val="es-ES"/>
        </w:rPr>
        <w:t>ş</w:t>
      </w:r>
      <w:r w:rsidRPr="00E261BC">
        <w:rPr>
          <w:rFonts w:ascii="Trebuchet MS" w:hAnsi="Trebuchet MS"/>
          <w:sz w:val="22"/>
          <w:szCs w:val="22"/>
          <w:lang w:val="es-ES"/>
        </w:rPr>
        <w:t xml:space="preserve">i a Comisiei de Contestaţii </w:t>
      </w:r>
      <w:r w:rsidRPr="00E261BC">
        <w:rPr>
          <w:rFonts w:ascii="Trebuchet MS" w:hAnsi="Trebuchet MS" w:cs="Kis BT"/>
          <w:sz w:val="22"/>
          <w:szCs w:val="22"/>
          <w:lang w:val="es-ES"/>
        </w:rPr>
        <w:t>ş</w:t>
      </w:r>
      <w:r w:rsidRPr="00E261BC">
        <w:rPr>
          <w:rFonts w:ascii="Trebuchet MS" w:hAnsi="Trebuchet MS"/>
          <w:sz w:val="22"/>
          <w:szCs w:val="22"/>
          <w:lang w:val="es-ES"/>
        </w:rPr>
        <w:t>i evitarea conflictului de interese;</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c) adoptarea deciziilor se face numai de către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 </w:t>
      </w:r>
      <w:r w:rsidRPr="00E261BC">
        <w:rPr>
          <w:rFonts w:ascii="Trebuchet MS" w:hAnsi="Trebuchet MS" w:cs="Kis BT"/>
          <w:sz w:val="22"/>
          <w:szCs w:val="22"/>
          <w:lang w:val="es-ES"/>
        </w:rPr>
        <w:t>ş</w:t>
      </w:r>
      <w:r w:rsidRPr="00E261BC">
        <w:rPr>
          <w:rFonts w:ascii="Trebuchet MS" w:hAnsi="Trebuchet MS"/>
          <w:sz w:val="22"/>
          <w:szCs w:val="22"/>
          <w:lang w:val="es-ES"/>
        </w:rPr>
        <w:t xml:space="preserve">i membri, </w:t>
      </w:r>
      <w:r w:rsidRPr="00E261BC">
        <w:rPr>
          <w:rFonts w:ascii="Trebuchet MS" w:hAnsi="Trebuchet MS" w:cs="Kis BT"/>
          <w:sz w:val="22"/>
          <w:szCs w:val="22"/>
          <w:lang w:val="es-ES"/>
        </w:rPr>
        <w:t>î</w:t>
      </w:r>
      <w:r w:rsidRPr="00E261BC">
        <w:rPr>
          <w:rFonts w:ascii="Trebuchet MS" w:hAnsi="Trebuchet MS"/>
          <w:sz w:val="22"/>
          <w:szCs w:val="22"/>
          <w:lang w:val="es-ES"/>
        </w:rPr>
        <w:t>n unanimitate;</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d) consemnarea de către secretar </w:t>
      </w:r>
      <w:r w:rsidRPr="00E261BC">
        <w:rPr>
          <w:rFonts w:ascii="Trebuchet MS" w:hAnsi="Trebuchet MS" w:cs="Kis BT"/>
          <w:sz w:val="22"/>
          <w:szCs w:val="22"/>
          <w:lang w:val="es-ES"/>
        </w:rPr>
        <w:t>î</w:t>
      </w:r>
      <w:r w:rsidRPr="00E261BC">
        <w:rPr>
          <w:rFonts w:ascii="Trebuchet MS" w:hAnsi="Trebuchet MS"/>
          <w:sz w:val="22"/>
          <w:szCs w:val="22"/>
          <w:lang w:val="es-ES"/>
        </w:rPr>
        <w:t xml:space="preserve">n minute </w:t>
      </w:r>
      <w:r w:rsidRPr="00E261BC">
        <w:rPr>
          <w:rFonts w:ascii="Trebuchet MS" w:hAnsi="Trebuchet MS" w:cs="Kis BT"/>
          <w:sz w:val="22"/>
          <w:szCs w:val="22"/>
          <w:lang w:val="es-ES"/>
        </w:rPr>
        <w:t>ş</w:t>
      </w:r>
      <w:r w:rsidRPr="00E261BC">
        <w:rPr>
          <w:rFonts w:ascii="Trebuchet MS" w:hAnsi="Trebuchet MS"/>
          <w:sz w:val="22"/>
          <w:szCs w:val="22"/>
          <w:lang w:val="es-ES"/>
        </w:rPr>
        <w:t xml:space="preserve">i rapoarte a deciziilor adoptate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cadrul Comitetului de selecţie </w:t>
      </w:r>
      <w:r w:rsidRPr="00E261BC">
        <w:rPr>
          <w:rFonts w:ascii="Trebuchet MS" w:hAnsi="Trebuchet MS" w:cs="Kis BT"/>
          <w:sz w:val="22"/>
          <w:szCs w:val="22"/>
          <w:lang w:val="es-ES"/>
        </w:rPr>
        <w:t>ş</w:t>
      </w:r>
      <w:r w:rsidRPr="00E261BC">
        <w:rPr>
          <w:rFonts w:ascii="Trebuchet MS" w:hAnsi="Trebuchet MS"/>
          <w:sz w:val="22"/>
          <w:szCs w:val="22"/>
          <w:lang w:val="es-ES"/>
        </w:rPr>
        <w:t>i Comisiei de Contestaţii.</w:t>
      </w:r>
    </w:p>
    <w:p w:rsidR="00E261BC" w:rsidRPr="002D6DCB" w:rsidRDefault="00E261BC" w:rsidP="002D44E9">
      <w:pPr>
        <w:keepNext/>
        <w:jc w:val="both"/>
        <w:outlineLvl w:val="2"/>
        <w:rPr>
          <w:rFonts w:ascii="Trebuchet MS" w:hAnsi="Trebuchet MS"/>
          <w:b/>
          <w:sz w:val="22"/>
          <w:szCs w:val="22"/>
          <w:lang w:val="es-ES"/>
        </w:rPr>
      </w:pPr>
      <w:bookmarkStart w:id="72" w:name="_Toc492549904"/>
      <w:r w:rsidRPr="002D6DCB">
        <w:rPr>
          <w:rFonts w:ascii="Trebuchet MS" w:hAnsi="Trebuchet MS"/>
          <w:b/>
          <w:sz w:val="22"/>
          <w:szCs w:val="22"/>
          <w:lang w:val="es-ES"/>
        </w:rPr>
        <w:t>Capitolul 6. Lansarea sesiunii de depunere a proiectelor</w:t>
      </w:r>
      <w:bookmarkEnd w:id="72"/>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Art.12. Criteriile de selecţie sunt elaborate de către GAL pe baza Planului de Dezvoltare Locală, ţin</w:t>
      </w:r>
      <w:r w:rsidRPr="00E261BC">
        <w:rPr>
          <w:rFonts w:ascii="Trebuchet MS" w:hAnsi="Trebuchet MS" w:cs="Kis BT"/>
          <w:sz w:val="22"/>
          <w:szCs w:val="22"/>
          <w:lang w:val="es-ES"/>
        </w:rPr>
        <w:t>â</w:t>
      </w:r>
      <w:r w:rsidRPr="00E261BC">
        <w:rPr>
          <w:rFonts w:ascii="Trebuchet MS" w:hAnsi="Trebuchet MS"/>
          <w:sz w:val="22"/>
          <w:szCs w:val="22"/>
          <w:lang w:val="es-ES"/>
        </w:rPr>
        <w:t xml:space="preserve">nd cont de specificul local. O parte dintre acestea sunt prevăzute </w:t>
      </w:r>
      <w:r w:rsidRPr="00E261BC">
        <w:rPr>
          <w:rFonts w:ascii="Trebuchet MS" w:hAnsi="Trebuchet MS" w:cs="Kis BT"/>
          <w:sz w:val="22"/>
          <w:szCs w:val="22"/>
          <w:lang w:val="es-ES"/>
        </w:rPr>
        <w:t>î</w:t>
      </w:r>
      <w:r w:rsidRPr="00E261BC">
        <w:rPr>
          <w:rFonts w:ascii="Trebuchet MS" w:hAnsi="Trebuchet MS"/>
          <w:sz w:val="22"/>
          <w:szCs w:val="22"/>
          <w:lang w:val="es-ES"/>
        </w:rPr>
        <w:t xml:space="preserve">n anexa </w:t>
      </w:r>
      <w:r w:rsidRPr="00E261BC">
        <w:rPr>
          <w:rFonts w:ascii="Trebuchet MS" w:hAnsi="Trebuchet MS" w:cs="Kis BT"/>
          <w:sz w:val="22"/>
          <w:szCs w:val="22"/>
          <w:lang w:val="es-ES"/>
        </w:rPr>
        <w:t>”</w:t>
      </w:r>
      <w:r w:rsidRPr="00E261BC">
        <w:rPr>
          <w:rFonts w:ascii="Trebuchet MS" w:hAnsi="Trebuchet MS"/>
          <w:sz w:val="22"/>
          <w:szCs w:val="22"/>
          <w:lang w:val="es-ES"/>
        </w:rPr>
        <w:t>Procedura de selecţie</w:t>
      </w:r>
      <w:r w:rsidRPr="00E261BC">
        <w:rPr>
          <w:rFonts w:ascii="Trebuchet MS" w:hAnsi="Trebuchet MS" w:cs="Kis BT"/>
          <w:sz w:val="22"/>
          <w:szCs w:val="22"/>
          <w:lang w:val="es-ES"/>
        </w:rPr>
        <w:t>”</w:t>
      </w:r>
      <w:r w:rsidRPr="00E261BC">
        <w:rPr>
          <w:rFonts w:ascii="Trebuchet MS" w:hAnsi="Trebuchet MS"/>
          <w:sz w:val="22"/>
          <w:szCs w:val="22"/>
          <w:lang w:val="es-ES"/>
        </w:rPr>
        <w:t xml:space="preserve"> a Dosarului de candidatură GALMMV . Criteriile de selecţie a fiecărei măsuri vor fi afi</w:t>
      </w:r>
      <w:r w:rsidRPr="00E261BC">
        <w:rPr>
          <w:rFonts w:ascii="Trebuchet MS" w:hAnsi="Trebuchet MS" w:cs="Kis BT"/>
          <w:sz w:val="22"/>
          <w:szCs w:val="22"/>
          <w:lang w:val="es-ES"/>
        </w:rPr>
        <w:t>ş</w:t>
      </w:r>
      <w:r w:rsidRPr="00E261BC">
        <w:rPr>
          <w:rFonts w:ascii="Trebuchet MS" w:hAnsi="Trebuchet MS"/>
          <w:sz w:val="22"/>
          <w:szCs w:val="22"/>
          <w:lang w:val="es-ES"/>
        </w:rPr>
        <w:t xml:space="preserve">ate pe site-ul GAL </w:t>
      </w:r>
      <w:r w:rsidRPr="00E261BC">
        <w:rPr>
          <w:rFonts w:ascii="Trebuchet MS" w:hAnsi="Trebuchet MS" w:cs="Kis BT"/>
          <w:sz w:val="22"/>
          <w:szCs w:val="22"/>
          <w:lang w:val="es-ES"/>
        </w:rPr>
        <w:t>ş</w:t>
      </w:r>
      <w:r w:rsidRPr="00E261BC">
        <w:rPr>
          <w:rFonts w:ascii="Trebuchet MS" w:hAnsi="Trebuchet MS"/>
          <w:sz w:val="22"/>
          <w:szCs w:val="22"/>
          <w:lang w:val="es-ES"/>
        </w:rPr>
        <w:t xml:space="preserve">i se vor regăsi </w:t>
      </w:r>
      <w:r w:rsidRPr="00E261BC">
        <w:rPr>
          <w:rFonts w:ascii="Trebuchet MS" w:hAnsi="Trebuchet MS" w:cs="Kis BT"/>
          <w:sz w:val="22"/>
          <w:szCs w:val="22"/>
          <w:lang w:val="es-ES"/>
        </w:rPr>
        <w:t>î</w:t>
      </w:r>
      <w:r w:rsidRPr="00E261BC">
        <w:rPr>
          <w:rFonts w:ascii="Trebuchet MS" w:hAnsi="Trebuchet MS"/>
          <w:sz w:val="22"/>
          <w:szCs w:val="22"/>
          <w:lang w:val="es-ES"/>
        </w:rPr>
        <w:t>n apelurile de selecţie.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Art.13. Metodologia de selecţie este stabilită exclusiv la nivelul GAL- Comitetul de Selecţie nu este obligat să preia punctajul aferent criteriilor de selecţie publicat </w:t>
      </w:r>
      <w:r w:rsidRPr="00E261BC">
        <w:rPr>
          <w:rFonts w:ascii="Trebuchet MS" w:hAnsi="Trebuchet MS" w:cs="Kis BT"/>
          <w:sz w:val="22"/>
          <w:szCs w:val="22"/>
          <w:lang w:val="es-ES"/>
        </w:rPr>
        <w:t>î</w:t>
      </w:r>
      <w:r w:rsidRPr="00E261BC">
        <w:rPr>
          <w:rFonts w:ascii="Trebuchet MS" w:hAnsi="Trebuchet MS"/>
          <w:sz w:val="22"/>
          <w:szCs w:val="22"/>
          <w:lang w:val="es-ES"/>
        </w:rPr>
        <w:t xml:space="preserve">n Ghidul Solicitantului pentru măsurile din axele 1, 2 </w:t>
      </w:r>
      <w:r w:rsidRPr="00E261BC">
        <w:rPr>
          <w:rFonts w:ascii="Trebuchet MS" w:hAnsi="Trebuchet MS" w:cs="Kis BT"/>
          <w:sz w:val="22"/>
          <w:szCs w:val="22"/>
          <w:lang w:val="es-ES"/>
        </w:rPr>
        <w:t>ş</w:t>
      </w:r>
      <w:r w:rsidRPr="00E261BC">
        <w:rPr>
          <w:rFonts w:ascii="Trebuchet MS" w:hAnsi="Trebuchet MS"/>
          <w:sz w:val="22"/>
          <w:szCs w:val="22"/>
          <w:lang w:val="es-ES"/>
        </w:rPr>
        <w:t xml:space="preserve">i 3. Acestea sunt stabilite </w:t>
      </w:r>
      <w:r w:rsidRPr="00E261BC">
        <w:rPr>
          <w:rFonts w:ascii="Trebuchet MS" w:hAnsi="Trebuchet MS" w:cs="Kis BT"/>
          <w:sz w:val="22"/>
          <w:szCs w:val="22"/>
          <w:lang w:val="es-ES"/>
        </w:rPr>
        <w:t>î</w:t>
      </w:r>
      <w:r w:rsidRPr="00E261BC">
        <w:rPr>
          <w:rFonts w:ascii="Trebuchet MS" w:hAnsi="Trebuchet MS"/>
          <w:sz w:val="22"/>
          <w:szCs w:val="22"/>
          <w:lang w:val="es-ES"/>
        </w:rPr>
        <w:t>n funcţie de priorităţile din strategiile de dezvoltare locală. Suma maximă a punctajelor criteriilor de selecţie ce poate fi acordată de Comitetul de Selecţie este de 100 de puncte.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Art.14. GALMMV  lansează pe plan local, folosind mijloacele de informare mass-media, apeluri de selecţie a proiectelor, conform priorităţilor descrise </w:t>
      </w:r>
      <w:r w:rsidRPr="00E261BC">
        <w:rPr>
          <w:rFonts w:ascii="Trebuchet MS" w:hAnsi="Trebuchet MS" w:cs="Kis BT"/>
          <w:sz w:val="22"/>
          <w:szCs w:val="22"/>
          <w:lang w:val="es-ES"/>
        </w:rPr>
        <w:t>î</w:t>
      </w:r>
      <w:r w:rsidRPr="00E261BC">
        <w:rPr>
          <w:rFonts w:ascii="Trebuchet MS" w:hAnsi="Trebuchet MS"/>
          <w:sz w:val="22"/>
          <w:szCs w:val="22"/>
          <w:lang w:val="es-ES"/>
        </w:rPr>
        <w:t xml:space="preserve">n strategie. Apelul se adresează actorilor locali sau altor beneficiari care propun proiecte ce vor fi implementate în aria de acoperire a GAL. Apelul de selecţie se lansează cu minim 30 de zile </w:t>
      </w:r>
      <w:r w:rsidRPr="00E261BC">
        <w:rPr>
          <w:rFonts w:ascii="Trebuchet MS" w:hAnsi="Trebuchet MS" w:cs="Kis BT"/>
          <w:sz w:val="22"/>
          <w:szCs w:val="22"/>
          <w:lang w:val="es-ES"/>
        </w:rPr>
        <w:t>î</w:t>
      </w:r>
      <w:r w:rsidRPr="00E261BC">
        <w:rPr>
          <w:rFonts w:ascii="Trebuchet MS" w:hAnsi="Trebuchet MS"/>
          <w:sz w:val="22"/>
          <w:szCs w:val="22"/>
          <w:lang w:val="es-ES"/>
        </w:rPr>
        <w:t xml:space="preserve">nainte de data limită de depunere a ofertelor </w:t>
      </w:r>
      <w:r w:rsidRPr="00E261BC">
        <w:rPr>
          <w:rFonts w:ascii="Trebuchet MS" w:hAnsi="Trebuchet MS" w:cs="Kis BT"/>
          <w:sz w:val="22"/>
          <w:szCs w:val="22"/>
          <w:lang w:val="es-ES"/>
        </w:rPr>
        <w:t>î</w:t>
      </w:r>
      <w:r w:rsidRPr="00E261BC">
        <w:rPr>
          <w:rFonts w:ascii="Trebuchet MS" w:hAnsi="Trebuchet MS"/>
          <w:sz w:val="22"/>
          <w:szCs w:val="22"/>
          <w:lang w:val="es-ES"/>
        </w:rPr>
        <w:t>n a</w:t>
      </w:r>
      <w:r w:rsidRPr="00E261BC">
        <w:rPr>
          <w:rFonts w:ascii="Trebuchet MS" w:hAnsi="Trebuchet MS" w:cs="Kis BT"/>
          <w:sz w:val="22"/>
          <w:szCs w:val="22"/>
          <w:lang w:val="es-ES"/>
        </w:rPr>
        <w:t>ş</w:t>
      </w:r>
      <w:r w:rsidRPr="00E261BC">
        <w:rPr>
          <w:rFonts w:ascii="Trebuchet MS" w:hAnsi="Trebuchet MS"/>
          <w:sz w:val="22"/>
          <w:szCs w:val="22"/>
          <w:lang w:val="es-ES"/>
        </w:rPr>
        <w:t xml:space="preserve">a fel </w:t>
      </w:r>
      <w:r w:rsidRPr="00E261BC">
        <w:rPr>
          <w:rFonts w:ascii="Trebuchet MS" w:hAnsi="Trebuchet MS" w:cs="Kis BT"/>
          <w:sz w:val="22"/>
          <w:szCs w:val="22"/>
          <w:lang w:val="es-ES"/>
        </w:rPr>
        <w:t>î</w:t>
      </w:r>
      <w:r w:rsidRPr="00E261BC">
        <w:rPr>
          <w:rFonts w:ascii="Trebuchet MS" w:hAnsi="Trebuchet MS"/>
          <w:sz w:val="22"/>
          <w:szCs w:val="22"/>
          <w:lang w:val="es-ES"/>
        </w:rPr>
        <w:t>nc</w:t>
      </w:r>
      <w:r w:rsidRPr="00E261BC">
        <w:rPr>
          <w:rFonts w:ascii="Trebuchet MS" w:hAnsi="Trebuchet MS" w:cs="Kis BT"/>
          <w:sz w:val="22"/>
          <w:szCs w:val="22"/>
          <w:lang w:val="es-ES"/>
        </w:rPr>
        <w:t>â</w:t>
      </w:r>
      <w:r w:rsidRPr="00E261BC">
        <w:rPr>
          <w:rFonts w:ascii="Trebuchet MS" w:hAnsi="Trebuchet MS"/>
          <w:sz w:val="22"/>
          <w:szCs w:val="22"/>
          <w:lang w:val="es-ES"/>
        </w:rPr>
        <w:t xml:space="preserve">t potenţialii beneficiari să aibă timp suficient pentru pregătirea </w:t>
      </w:r>
      <w:r w:rsidRPr="00E261BC">
        <w:rPr>
          <w:rFonts w:ascii="Trebuchet MS" w:hAnsi="Trebuchet MS" w:cs="Kis BT"/>
          <w:sz w:val="22"/>
          <w:szCs w:val="22"/>
          <w:lang w:val="es-ES"/>
        </w:rPr>
        <w:t>ş</w:t>
      </w:r>
      <w:r w:rsidRPr="00E261BC">
        <w:rPr>
          <w:rFonts w:ascii="Trebuchet MS" w:hAnsi="Trebuchet MS"/>
          <w:sz w:val="22"/>
          <w:szCs w:val="22"/>
          <w:lang w:val="es-ES"/>
        </w:rPr>
        <w:t>i depunerea acestora.</w:t>
      </w:r>
    </w:p>
    <w:p w:rsidR="00E261BC" w:rsidRPr="002D6DCB" w:rsidRDefault="00E261BC" w:rsidP="002D44E9">
      <w:pPr>
        <w:keepNext/>
        <w:jc w:val="both"/>
        <w:outlineLvl w:val="2"/>
        <w:rPr>
          <w:rFonts w:ascii="Trebuchet MS" w:hAnsi="Trebuchet MS"/>
          <w:b/>
          <w:sz w:val="22"/>
          <w:szCs w:val="22"/>
          <w:lang w:val="es-ES"/>
        </w:rPr>
      </w:pPr>
      <w:bookmarkStart w:id="73" w:name="_Toc492549905"/>
      <w:r w:rsidRPr="002D6DCB">
        <w:rPr>
          <w:rFonts w:ascii="Trebuchet MS" w:hAnsi="Trebuchet MS"/>
          <w:b/>
          <w:sz w:val="22"/>
          <w:szCs w:val="22"/>
          <w:lang w:val="es-ES"/>
        </w:rPr>
        <w:t>Capitolul 7. Procedura de selecţie a proiectelor depuse spre finanţare la GALMMV</w:t>
      </w:r>
      <w:bookmarkEnd w:id="73"/>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Art.15. Potenţialul beneficiar depune proiectul la secretariatul GAL, sub formă de Cerere de Finanţare; se vor utiliza formularele de cereri de finanţare aferente fiecărei măsuri din PNDR, puse la dispoziţia solicitanţilor pe site-ul www.apdrp.ro. Av</w:t>
      </w:r>
      <w:r w:rsidRPr="00E261BC">
        <w:rPr>
          <w:rFonts w:ascii="Trebuchet MS" w:hAnsi="Trebuchet MS" w:cs="Kis BT"/>
          <w:sz w:val="22"/>
          <w:szCs w:val="22"/>
          <w:lang w:val="es-ES"/>
        </w:rPr>
        <w:t>â</w:t>
      </w:r>
      <w:r w:rsidRPr="00E261BC">
        <w:rPr>
          <w:rFonts w:ascii="Trebuchet MS" w:hAnsi="Trebuchet MS"/>
          <w:sz w:val="22"/>
          <w:szCs w:val="22"/>
          <w:lang w:val="es-ES"/>
        </w:rPr>
        <w:t xml:space="preserve">nd </w:t>
      </w:r>
      <w:r w:rsidRPr="00E261BC">
        <w:rPr>
          <w:rFonts w:ascii="Trebuchet MS" w:hAnsi="Trebuchet MS" w:cs="Kis BT"/>
          <w:sz w:val="22"/>
          <w:szCs w:val="22"/>
          <w:lang w:val="es-ES"/>
        </w:rPr>
        <w:t>î</w:t>
      </w:r>
      <w:r w:rsidRPr="00E261BC">
        <w:rPr>
          <w:rFonts w:ascii="Trebuchet MS" w:hAnsi="Trebuchet MS"/>
          <w:sz w:val="22"/>
          <w:szCs w:val="22"/>
          <w:lang w:val="es-ES"/>
        </w:rPr>
        <w:t>n vedere faptul că pentru proiectele  atipice nu există formular cadru de Cerere de Finanţare, se vor utiliza ca model Cererile de Finanţare specifice măsurilor celor 3 axe din PNDR, adapt</w:t>
      </w:r>
      <w:r w:rsidRPr="00E261BC">
        <w:rPr>
          <w:rFonts w:ascii="Trebuchet MS" w:hAnsi="Trebuchet MS" w:cs="Kis BT"/>
          <w:sz w:val="22"/>
          <w:szCs w:val="22"/>
          <w:lang w:val="es-ES"/>
        </w:rPr>
        <w:t>â</w:t>
      </w:r>
      <w:r w:rsidRPr="00E261BC">
        <w:rPr>
          <w:rFonts w:ascii="Trebuchet MS" w:hAnsi="Trebuchet MS"/>
          <w:sz w:val="22"/>
          <w:szCs w:val="22"/>
          <w:lang w:val="es-ES"/>
        </w:rPr>
        <w:t xml:space="preserve">ndu-se </w:t>
      </w:r>
      <w:r w:rsidRPr="00E261BC">
        <w:rPr>
          <w:rFonts w:ascii="Trebuchet MS" w:hAnsi="Trebuchet MS" w:cs="Kis BT"/>
          <w:sz w:val="22"/>
          <w:szCs w:val="22"/>
          <w:lang w:val="es-ES"/>
        </w:rPr>
        <w:t>î</w:t>
      </w:r>
      <w:r w:rsidRPr="00E261BC">
        <w:rPr>
          <w:rFonts w:ascii="Trebuchet MS" w:hAnsi="Trebuchet MS"/>
          <w:sz w:val="22"/>
          <w:szCs w:val="22"/>
          <w:lang w:val="es-ES"/>
        </w:rPr>
        <w:t>n funcţie de obiectivele proiectelor atipice ce vor fi finanţate prin măsura 41.</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Art.16. GAL verifică conformitatea proiectului </w:t>
      </w:r>
      <w:r w:rsidRPr="00E261BC">
        <w:rPr>
          <w:rFonts w:ascii="Trebuchet MS" w:hAnsi="Trebuchet MS" w:cs="Kis BT"/>
          <w:sz w:val="22"/>
          <w:szCs w:val="22"/>
          <w:lang w:val="es-ES"/>
        </w:rPr>
        <w:t>ş</w:t>
      </w:r>
      <w:r w:rsidRPr="00E261BC">
        <w:rPr>
          <w:rFonts w:ascii="Trebuchet MS" w:hAnsi="Trebuchet MS"/>
          <w:sz w:val="22"/>
          <w:szCs w:val="22"/>
          <w:lang w:val="es-ES"/>
        </w:rPr>
        <w:t xml:space="preserve">i respectarea criteriilor de eligibilitate </w:t>
      </w:r>
      <w:r w:rsidRPr="00E261BC">
        <w:rPr>
          <w:rFonts w:ascii="Trebuchet MS" w:hAnsi="Trebuchet MS" w:cs="Kis BT"/>
          <w:sz w:val="22"/>
          <w:szCs w:val="22"/>
          <w:lang w:val="es-ES"/>
        </w:rPr>
        <w:t>î</w:t>
      </w:r>
      <w:r w:rsidRPr="00E261BC">
        <w:rPr>
          <w:rFonts w:ascii="Trebuchet MS" w:hAnsi="Trebuchet MS"/>
          <w:sz w:val="22"/>
          <w:szCs w:val="22"/>
          <w:lang w:val="es-ES"/>
        </w:rPr>
        <w:t xml:space="preserve">n conformitate cu cerinţele impuse pentru fiecare măsură din PNDR </w:t>
      </w:r>
      <w:r w:rsidRPr="00E261BC">
        <w:rPr>
          <w:rFonts w:ascii="Trebuchet MS" w:hAnsi="Trebuchet MS" w:cs="Kis BT"/>
          <w:sz w:val="22"/>
          <w:szCs w:val="22"/>
          <w:lang w:val="es-ES"/>
        </w:rPr>
        <w:t>î</w:t>
      </w:r>
      <w:r w:rsidRPr="00E261BC">
        <w:rPr>
          <w:rFonts w:ascii="Trebuchet MS" w:hAnsi="Trebuchet MS"/>
          <w:sz w:val="22"/>
          <w:szCs w:val="22"/>
          <w:lang w:val="es-ES"/>
        </w:rPr>
        <w:t xml:space="preserve">n scopul căreia se </w:t>
      </w:r>
      <w:r w:rsidRPr="00E261BC">
        <w:rPr>
          <w:rFonts w:ascii="Trebuchet MS" w:hAnsi="Trebuchet MS" w:cs="Kis BT"/>
          <w:sz w:val="22"/>
          <w:szCs w:val="22"/>
          <w:lang w:val="es-ES"/>
        </w:rPr>
        <w:t>î</w:t>
      </w:r>
      <w:r w:rsidRPr="00E261BC">
        <w:rPr>
          <w:rFonts w:ascii="Trebuchet MS" w:hAnsi="Trebuchet MS"/>
          <w:sz w:val="22"/>
          <w:szCs w:val="22"/>
          <w:lang w:val="es-ES"/>
        </w:rPr>
        <w:t>ncadrează proiectul depus.</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Art.17. Comitetul de Selecţie GALMMV  va </w:t>
      </w:r>
      <w:r w:rsidRPr="00E261BC">
        <w:rPr>
          <w:rFonts w:ascii="Trebuchet MS" w:hAnsi="Trebuchet MS" w:cs="Kis BT"/>
          <w:sz w:val="22"/>
          <w:szCs w:val="22"/>
          <w:lang w:val="es-ES"/>
        </w:rPr>
        <w:t>î</w:t>
      </w:r>
      <w:r w:rsidRPr="00E261BC">
        <w:rPr>
          <w:rFonts w:ascii="Trebuchet MS" w:hAnsi="Trebuchet MS"/>
          <w:sz w:val="22"/>
          <w:szCs w:val="22"/>
          <w:lang w:val="es-ES"/>
        </w:rPr>
        <w:t xml:space="preserve">ntocmi </w:t>
      </w:r>
      <w:r w:rsidRPr="00E261BC">
        <w:rPr>
          <w:rFonts w:ascii="Trebuchet MS" w:hAnsi="Trebuchet MS" w:cs="Kis BT"/>
          <w:sz w:val="22"/>
          <w:szCs w:val="22"/>
          <w:lang w:val="es-ES"/>
        </w:rPr>
        <w:t>ş</w:t>
      </w:r>
      <w:r w:rsidRPr="00E261BC">
        <w:rPr>
          <w:rFonts w:ascii="Trebuchet MS" w:hAnsi="Trebuchet MS"/>
          <w:sz w:val="22"/>
          <w:szCs w:val="22"/>
          <w:lang w:val="es-ES"/>
        </w:rPr>
        <w:t>i completa Fi</w:t>
      </w:r>
      <w:r w:rsidRPr="00E261BC">
        <w:rPr>
          <w:rFonts w:ascii="Trebuchet MS" w:hAnsi="Trebuchet MS" w:cs="Kis BT"/>
          <w:sz w:val="22"/>
          <w:szCs w:val="22"/>
          <w:lang w:val="es-ES"/>
        </w:rPr>
        <w:t>ş</w:t>
      </w:r>
      <w:r w:rsidRPr="00E261BC">
        <w:rPr>
          <w:rFonts w:ascii="Trebuchet MS" w:hAnsi="Trebuchet MS"/>
          <w:sz w:val="22"/>
          <w:szCs w:val="22"/>
          <w:lang w:val="es-ES"/>
        </w:rPr>
        <w:t>a de Verificare a criteriilor de selecţie GE 3.2L care trebuie să cuprindă at</w:t>
      </w:r>
      <w:r w:rsidRPr="00E261BC">
        <w:rPr>
          <w:rFonts w:ascii="Trebuchet MS" w:hAnsi="Trebuchet MS" w:cs="Kis BT"/>
          <w:sz w:val="22"/>
          <w:szCs w:val="22"/>
          <w:lang w:val="es-ES"/>
        </w:rPr>
        <w:t>â</w:t>
      </w:r>
      <w:r w:rsidRPr="00E261BC">
        <w:rPr>
          <w:rFonts w:ascii="Trebuchet MS" w:hAnsi="Trebuchet MS"/>
          <w:sz w:val="22"/>
          <w:szCs w:val="22"/>
          <w:lang w:val="es-ES"/>
        </w:rPr>
        <w:t>t toate criteriile de selecţie stabilite la nivelul GAL, c</w:t>
      </w:r>
      <w:r w:rsidRPr="00E261BC">
        <w:rPr>
          <w:rFonts w:ascii="Trebuchet MS" w:hAnsi="Trebuchet MS" w:cs="Kis BT"/>
          <w:sz w:val="22"/>
          <w:szCs w:val="22"/>
          <w:lang w:val="es-ES"/>
        </w:rPr>
        <w:t>â</w:t>
      </w:r>
      <w:r w:rsidRPr="00E261BC">
        <w:rPr>
          <w:rFonts w:ascii="Trebuchet MS" w:hAnsi="Trebuchet MS"/>
          <w:sz w:val="22"/>
          <w:szCs w:val="22"/>
          <w:lang w:val="es-ES"/>
        </w:rPr>
        <w:t xml:space="preserve">t </w:t>
      </w:r>
      <w:r w:rsidRPr="00E261BC">
        <w:rPr>
          <w:rFonts w:ascii="Trebuchet MS" w:hAnsi="Trebuchet MS" w:cs="Kis BT"/>
          <w:sz w:val="22"/>
          <w:szCs w:val="22"/>
          <w:lang w:val="es-ES"/>
        </w:rPr>
        <w:t>ş</w:t>
      </w:r>
      <w:r w:rsidRPr="00E261BC">
        <w:rPr>
          <w:rFonts w:ascii="Trebuchet MS" w:hAnsi="Trebuchet MS"/>
          <w:sz w:val="22"/>
          <w:szCs w:val="22"/>
          <w:lang w:val="es-ES"/>
        </w:rPr>
        <w:t xml:space="preserve">i cele preluate din ghidul măsurii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care se </w:t>
      </w:r>
      <w:r w:rsidRPr="00E261BC">
        <w:rPr>
          <w:rFonts w:ascii="Trebuchet MS" w:hAnsi="Trebuchet MS" w:cs="Kis BT"/>
          <w:sz w:val="22"/>
          <w:szCs w:val="22"/>
          <w:lang w:val="es-ES"/>
        </w:rPr>
        <w:t>î</w:t>
      </w:r>
      <w:r w:rsidRPr="00E261BC">
        <w:rPr>
          <w:rFonts w:ascii="Trebuchet MS" w:hAnsi="Trebuchet MS"/>
          <w:sz w:val="22"/>
          <w:szCs w:val="22"/>
          <w:lang w:val="es-ES"/>
        </w:rPr>
        <w:t xml:space="preserve">ncadrează proiectul </w:t>
      </w:r>
      <w:r w:rsidRPr="00E261BC">
        <w:rPr>
          <w:rFonts w:ascii="Trebuchet MS" w:hAnsi="Trebuchet MS" w:cs="Kis BT"/>
          <w:sz w:val="22"/>
          <w:szCs w:val="22"/>
          <w:lang w:val="es-ES"/>
        </w:rPr>
        <w:t>ş</w:t>
      </w:r>
      <w:r w:rsidRPr="00E261BC">
        <w:rPr>
          <w:rFonts w:ascii="Trebuchet MS" w:hAnsi="Trebuchet MS"/>
          <w:sz w:val="22"/>
          <w:szCs w:val="22"/>
          <w:lang w:val="es-ES"/>
        </w:rPr>
        <w:t xml:space="preserve">i punctajul pentru fiecare criteriu </w:t>
      </w:r>
      <w:r w:rsidRPr="00E261BC">
        <w:rPr>
          <w:rFonts w:ascii="Trebuchet MS" w:hAnsi="Trebuchet MS" w:cs="Kis BT"/>
          <w:sz w:val="22"/>
          <w:szCs w:val="22"/>
          <w:lang w:val="es-ES"/>
        </w:rPr>
        <w:t>î</w:t>
      </w:r>
      <w:r w:rsidRPr="00E261BC">
        <w:rPr>
          <w:rFonts w:ascii="Trebuchet MS" w:hAnsi="Trebuchet MS"/>
          <w:sz w:val="22"/>
          <w:szCs w:val="22"/>
          <w:lang w:val="es-ES"/>
        </w:rPr>
        <w:t>n parte.</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Verificarea compatibilităţii proiectului cu Planul de Dezvoltare Locală a GAL </w:t>
      </w:r>
      <w:r w:rsidRPr="00E261BC">
        <w:rPr>
          <w:rFonts w:ascii="Trebuchet MS" w:hAnsi="Trebuchet MS" w:cs="Kis BT"/>
          <w:sz w:val="22"/>
          <w:szCs w:val="22"/>
          <w:lang w:val="es-ES"/>
        </w:rPr>
        <w:t>ş</w:t>
      </w:r>
      <w:r w:rsidRPr="00E261BC">
        <w:rPr>
          <w:rFonts w:ascii="Trebuchet MS" w:hAnsi="Trebuchet MS"/>
          <w:sz w:val="22"/>
          <w:szCs w:val="22"/>
          <w:lang w:val="es-ES"/>
        </w:rPr>
        <w:t xml:space="preserve">i cu Planul Financiar se face prin bifarea criteriilor specifice din Anexa nr 1 la prezentul regulament- </w:t>
      </w:r>
      <w:r w:rsidRPr="00E261BC">
        <w:rPr>
          <w:rFonts w:ascii="Trebuchet MS" w:hAnsi="Trebuchet MS" w:cs="Kis BT"/>
          <w:sz w:val="22"/>
          <w:szCs w:val="22"/>
          <w:lang w:val="es-ES"/>
        </w:rPr>
        <w:t>„</w:t>
      </w:r>
      <w:r w:rsidRPr="00E261BC">
        <w:rPr>
          <w:rFonts w:ascii="Trebuchet MS" w:hAnsi="Trebuchet MS"/>
          <w:sz w:val="22"/>
          <w:szCs w:val="22"/>
          <w:lang w:val="es-ES"/>
        </w:rPr>
        <w:t>Procedura de selecţie</w:t>
      </w:r>
      <w:r w:rsidRPr="00E261BC">
        <w:rPr>
          <w:rFonts w:ascii="Trebuchet MS" w:hAnsi="Trebuchet MS" w:cs="Kis BT"/>
          <w:sz w:val="22"/>
          <w:szCs w:val="22"/>
          <w:lang w:val="es-ES"/>
        </w:rPr>
        <w:t>”</w:t>
      </w:r>
      <w:r w:rsidRPr="00E261BC">
        <w:rPr>
          <w:rFonts w:ascii="Trebuchet MS" w:hAnsi="Trebuchet MS"/>
          <w:sz w:val="22"/>
          <w:szCs w:val="22"/>
          <w:lang w:val="es-ES"/>
        </w:rPr>
        <w:t>.</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Fişa de verificare a criteriilor de selecţie trebuie să fie semnată de min.2 angajaţi ai GAL implicaţi </w:t>
      </w:r>
      <w:r w:rsidRPr="00E261BC">
        <w:rPr>
          <w:rFonts w:ascii="Trebuchet MS" w:hAnsi="Trebuchet MS" w:cs="Kis BT"/>
          <w:sz w:val="22"/>
          <w:szCs w:val="22"/>
          <w:lang w:val="es-ES"/>
        </w:rPr>
        <w:t>î</w:t>
      </w:r>
      <w:r w:rsidRPr="00E261BC">
        <w:rPr>
          <w:rFonts w:ascii="Trebuchet MS" w:hAnsi="Trebuchet MS"/>
          <w:sz w:val="22"/>
          <w:szCs w:val="22"/>
          <w:lang w:val="es-ES"/>
        </w:rPr>
        <w:t>n procesul de evaluare.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Art.18. Selecţia proiectelor se face aplic</w:t>
      </w:r>
      <w:r w:rsidRPr="00E261BC">
        <w:rPr>
          <w:rFonts w:ascii="Trebuchet MS" w:hAnsi="Trebuchet MS" w:cs="Kis BT"/>
          <w:sz w:val="22"/>
          <w:szCs w:val="22"/>
          <w:lang w:val="es-ES"/>
        </w:rPr>
        <w:t>â</w:t>
      </w:r>
      <w:r w:rsidRPr="00E261BC">
        <w:rPr>
          <w:rFonts w:ascii="Trebuchet MS" w:hAnsi="Trebuchet MS"/>
          <w:sz w:val="22"/>
          <w:szCs w:val="22"/>
          <w:lang w:val="es-ES"/>
        </w:rPr>
        <w:t xml:space="preserve">nd de </w:t>
      </w:r>
      <w:r w:rsidRPr="00E261BC">
        <w:rPr>
          <w:rFonts w:ascii="Trebuchet MS" w:hAnsi="Trebuchet MS" w:cs="Kis BT"/>
          <w:sz w:val="22"/>
          <w:szCs w:val="22"/>
          <w:lang w:val="es-ES"/>
        </w:rPr>
        <w:t>–</w:t>
      </w:r>
      <w:r w:rsidRPr="00E261BC">
        <w:rPr>
          <w:rFonts w:ascii="Trebuchet MS" w:hAnsi="Trebuchet MS"/>
          <w:sz w:val="22"/>
          <w:szCs w:val="22"/>
          <w:lang w:val="es-ES"/>
        </w:rPr>
        <w:t xml:space="preserve">dublu cvorum  - respectiv pentru validarea voturilor, este necesar ca in momentul selecţiei să fie prezenţicel puţin 50% din membrii Comitetului de Selecţie, din care peste 50% să fie din mediul privat </w:t>
      </w:r>
      <w:r w:rsidRPr="00E261BC">
        <w:rPr>
          <w:rFonts w:ascii="Trebuchet MS" w:hAnsi="Trebuchet MS" w:cs="Kis BT"/>
          <w:sz w:val="22"/>
          <w:szCs w:val="22"/>
          <w:lang w:val="es-ES"/>
        </w:rPr>
        <w:t>ş</w:t>
      </w:r>
      <w:r w:rsidRPr="00E261BC">
        <w:rPr>
          <w:rFonts w:ascii="Trebuchet MS" w:hAnsi="Trebuchet MS"/>
          <w:sz w:val="22"/>
          <w:szCs w:val="22"/>
          <w:lang w:val="es-ES"/>
        </w:rPr>
        <w:t>i societate civila iar reprezentanţii organizaţiilor din mediul urban să nu depă</w:t>
      </w:r>
      <w:r w:rsidRPr="00E261BC">
        <w:rPr>
          <w:rFonts w:ascii="Trebuchet MS" w:hAnsi="Trebuchet MS" w:cs="Kis BT"/>
          <w:sz w:val="22"/>
          <w:szCs w:val="22"/>
          <w:lang w:val="es-ES"/>
        </w:rPr>
        <w:t>ş</w:t>
      </w:r>
      <w:r w:rsidRPr="00E261BC">
        <w:rPr>
          <w:rFonts w:ascii="Trebuchet MS" w:hAnsi="Trebuchet MS"/>
          <w:sz w:val="22"/>
          <w:szCs w:val="22"/>
          <w:lang w:val="es-ES"/>
        </w:rPr>
        <w:t xml:space="preserve">ească 25%din numarul membrilor.Pentru transparenţa procesului de selecţie a proiectelor </w:t>
      </w:r>
      <w:r w:rsidRPr="00E261BC">
        <w:rPr>
          <w:rFonts w:ascii="Trebuchet MS" w:hAnsi="Trebuchet MS" w:cs="Kis BT"/>
          <w:sz w:val="22"/>
          <w:szCs w:val="22"/>
          <w:lang w:val="es-ES"/>
        </w:rPr>
        <w:t>ş</w:t>
      </w:r>
      <w:r w:rsidRPr="00E261BC">
        <w:rPr>
          <w:rFonts w:ascii="Trebuchet MS" w:hAnsi="Trebuchet MS"/>
          <w:sz w:val="22"/>
          <w:szCs w:val="22"/>
          <w:lang w:val="es-ES"/>
        </w:rPr>
        <w:t xml:space="preserve">i pentru efectuarea activităţilor de control </w:t>
      </w:r>
      <w:r w:rsidRPr="00E261BC">
        <w:rPr>
          <w:rFonts w:ascii="Trebuchet MS" w:hAnsi="Trebuchet MS" w:cs="Kis BT"/>
          <w:sz w:val="22"/>
          <w:szCs w:val="22"/>
          <w:lang w:val="es-ES"/>
        </w:rPr>
        <w:t>ş</w:t>
      </w:r>
      <w:r w:rsidRPr="00E261BC">
        <w:rPr>
          <w:rFonts w:ascii="Trebuchet MS" w:hAnsi="Trebuchet MS"/>
          <w:sz w:val="22"/>
          <w:szCs w:val="22"/>
          <w:lang w:val="es-ES"/>
        </w:rPr>
        <w:t xml:space="preserve">i monitorizare, la aceste selecţii va lua parte </w:t>
      </w:r>
      <w:r w:rsidRPr="00E261BC">
        <w:rPr>
          <w:rFonts w:ascii="Trebuchet MS" w:hAnsi="Trebuchet MS" w:cs="Kis BT"/>
          <w:sz w:val="22"/>
          <w:szCs w:val="22"/>
          <w:lang w:val="es-ES"/>
        </w:rPr>
        <w:t>ş</w:t>
      </w:r>
      <w:r w:rsidRPr="00E261BC">
        <w:rPr>
          <w:rFonts w:ascii="Trebuchet MS" w:hAnsi="Trebuchet MS"/>
          <w:sz w:val="22"/>
          <w:szCs w:val="22"/>
          <w:lang w:val="es-ES"/>
        </w:rPr>
        <w:t xml:space="preserve">i un reprezentant  al Ministerului Agriculturii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Dezvoltării Rurale de la nivel judeţean din cadrul Compartimentului de Dezvoltare Rurală Judeţean.Lucrările </w:t>
      </w:r>
      <w:r w:rsidRPr="00E261BC">
        <w:rPr>
          <w:rFonts w:ascii="Trebuchet MS" w:hAnsi="Trebuchet MS" w:cs="Kis BT"/>
          <w:sz w:val="22"/>
          <w:szCs w:val="22"/>
          <w:lang w:val="es-ES"/>
        </w:rPr>
        <w:t>ş</w:t>
      </w:r>
      <w:r w:rsidRPr="00E261BC">
        <w:rPr>
          <w:rFonts w:ascii="Trebuchet MS" w:hAnsi="Trebuchet MS"/>
          <w:sz w:val="22"/>
          <w:szCs w:val="22"/>
          <w:lang w:val="es-ES"/>
        </w:rPr>
        <w:t xml:space="preserve">i deciziile Comitetului de Selecţie se consemnează </w:t>
      </w:r>
      <w:r w:rsidRPr="00E261BC">
        <w:rPr>
          <w:rFonts w:ascii="Trebuchet MS" w:hAnsi="Trebuchet MS" w:cs="Kis BT"/>
          <w:sz w:val="22"/>
          <w:szCs w:val="22"/>
          <w:lang w:val="es-ES"/>
        </w:rPr>
        <w:lastRenderedPageBreak/>
        <w:t>î</w:t>
      </w:r>
      <w:r w:rsidRPr="00E261BC">
        <w:rPr>
          <w:rFonts w:ascii="Trebuchet MS" w:hAnsi="Trebuchet MS"/>
          <w:sz w:val="22"/>
          <w:szCs w:val="22"/>
          <w:lang w:val="es-ES"/>
        </w:rPr>
        <w:t xml:space="preserve">ntr-o minută </w:t>
      </w:r>
      <w:r w:rsidRPr="00E261BC">
        <w:rPr>
          <w:rFonts w:ascii="Trebuchet MS" w:hAnsi="Trebuchet MS" w:cs="Kis BT"/>
          <w:sz w:val="22"/>
          <w:szCs w:val="22"/>
          <w:lang w:val="es-ES"/>
        </w:rPr>
        <w:t>î</w:t>
      </w:r>
      <w:r w:rsidRPr="00E261BC">
        <w:rPr>
          <w:rFonts w:ascii="Trebuchet MS" w:hAnsi="Trebuchet MS"/>
          <w:sz w:val="22"/>
          <w:szCs w:val="22"/>
          <w:lang w:val="es-ES"/>
        </w:rPr>
        <w:t xml:space="preserve">ntocmită de secretarul Comitetului </w:t>
      </w:r>
      <w:r w:rsidRPr="00E261BC">
        <w:rPr>
          <w:rFonts w:ascii="Trebuchet MS" w:hAnsi="Trebuchet MS" w:cs="Kis BT"/>
          <w:sz w:val="22"/>
          <w:szCs w:val="22"/>
          <w:lang w:val="es-ES"/>
        </w:rPr>
        <w:t>ş</w:t>
      </w:r>
      <w:r w:rsidRPr="00E261BC">
        <w:rPr>
          <w:rFonts w:ascii="Trebuchet MS" w:hAnsi="Trebuchet MS"/>
          <w:sz w:val="22"/>
          <w:szCs w:val="22"/>
          <w:lang w:val="es-ES"/>
        </w:rPr>
        <w:t>i semnată de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 membri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secretar </w:t>
      </w:r>
      <w:r w:rsidRPr="00E261BC">
        <w:rPr>
          <w:rFonts w:ascii="Trebuchet MS" w:hAnsi="Trebuchet MS" w:cs="Kis BT"/>
          <w:sz w:val="22"/>
          <w:szCs w:val="22"/>
          <w:lang w:val="es-ES"/>
        </w:rPr>
        <w:t>ş</w:t>
      </w:r>
      <w:r w:rsidRPr="00E261BC">
        <w:rPr>
          <w:rFonts w:ascii="Trebuchet MS" w:hAnsi="Trebuchet MS"/>
          <w:sz w:val="22"/>
          <w:szCs w:val="22"/>
          <w:lang w:val="es-ES"/>
        </w:rPr>
        <w:t>i comunicată GAL.</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Art.19. Raportul de Selecţie Intermediar va cuprinde proiectele retrase, neeligibile, eligibile neselectate şi eligibile selectate, valoarea acestora, numele solicitanţilor, iar pentru proiectele eligibile punctajul obţinut pentru fiecare criteriu de selecţie.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Art.20. Raportul de selecţie intermediar se postează pe site-ul GALMMV  </w:t>
      </w:r>
      <w:r w:rsidRPr="00E261BC">
        <w:rPr>
          <w:rFonts w:ascii="Trebuchet MS" w:hAnsi="Trebuchet MS" w:cs="Kis BT"/>
          <w:sz w:val="22"/>
          <w:szCs w:val="22"/>
          <w:lang w:val="es-ES"/>
        </w:rPr>
        <w:t>ş</w:t>
      </w:r>
      <w:r w:rsidRPr="00E261BC">
        <w:rPr>
          <w:rFonts w:ascii="Trebuchet MS" w:hAnsi="Trebuchet MS"/>
          <w:sz w:val="22"/>
          <w:szCs w:val="22"/>
          <w:lang w:val="es-ES"/>
        </w:rPr>
        <w:t>i la sediul GAL. Acesta este semnat de toţi membrii Comitetului de Selecţie, de către reprezentantul CDRJ, de către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edintele GAL </w:t>
      </w:r>
      <w:r w:rsidRPr="00E261BC">
        <w:rPr>
          <w:rFonts w:ascii="Trebuchet MS" w:hAnsi="Trebuchet MS" w:cs="Kis BT"/>
          <w:sz w:val="22"/>
          <w:szCs w:val="22"/>
          <w:lang w:val="es-ES"/>
        </w:rPr>
        <w:t>ş</w:t>
      </w:r>
      <w:r w:rsidRPr="00E261BC">
        <w:rPr>
          <w:rFonts w:ascii="Trebuchet MS" w:hAnsi="Trebuchet MS"/>
          <w:sz w:val="22"/>
          <w:szCs w:val="22"/>
          <w:lang w:val="es-ES"/>
        </w:rPr>
        <w:t xml:space="preserve">i va avea </w:t>
      </w:r>
      <w:r w:rsidRPr="00E261BC">
        <w:rPr>
          <w:rFonts w:ascii="Trebuchet MS" w:hAnsi="Trebuchet MS" w:cs="Kis BT"/>
          <w:sz w:val="22"/>
          <w:szCs w:val="22"/>
          <w:lang w:val="es-ES"/>
        </w:rPr>
        <w:t>ş</w:t>
      </w:r>
      <w:r w:rsidRPr="00E261BC">
        <w:rPr>
          <w:rFonts w:ascii="Trebuchet MS" w:hAnsi="Trebuchet MS"/>
          <w:sz w:val="22"/>
          <w:szCs w:val="22"/>
          <w:lang w:val="es-ES"/>
        </w:rPr>
        <w:t>tampila GAL.</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Art.21. La aceeaşi dată cu publicarea Raportului de Selecţie Intermediar, pe site-ul GAL </w:t>
      </w:r>
      <w:r w:rsidRPr="00E261BC">
        <w:rPr>
          <w:rFonts w:ascii="Trebuchet MS" w:hAnsi="Trebuchet MS" w:cs="Kis BT"/>
          <w:sz w:val="22"/>
          <w:szCs w:val="22"/>
          <w:lang w:val="es-ES"/>
        </w:rPr>
        <w:t>ş</w:t>
      </w:r>
      <w:r w:rsidRPr="00E261BC">
        <w:rPr>
          <w:rFonts w:ascii="Trebuchet MS" w:hAnsi="Trebuchet MS"/>
          <w:sz w:val="22"/>
          <w:szCs w:val="22"/>
          <w:lang w:val="es-ES"/>
        </w:rPr>
        <w:t xml:space="preserve">i la sediul acestuia, va fi disponibil un anunţ privind finalizarea evaluării proiectelor, termenul de depunere a contestaţiilor </w:t>
      </w:r>
      <w:r w:rsidRPr="00E261BC">
        <w:rPr>
          <w:rFonts w:ascii="Trebuchet MS" w:hAnsi="Trebuchet MS" w:cs="Kis BT"/>
          <w:sz w:val="22"/>
          <w:szCs w:val="22"/>
          <w:lang w:val="es-ES"/>
        </w:rPr>
        <w:t>ş</w:t>
      </w:r>
      <w:r w:rsidRPr="00E261BC">
        <w:rPr>
          <w:rFonts w:ascii="Trebuchet MS" w:hAnsi="Trebuchet MS"/>
          <w:sz w:val="22"/>
          <w:szCs w:val="22"/>
          <w:lang w:val="es-ES"/>
        </w:rPr>
        <w:t xml:space="preserve">i modalitatea </w:t>
      </w:r>
      <w:r w:rsidRPr="00E261BC">
        <w:rPr>
          <w:rFonts w:ascii="Trebuchet MS" w:hAnsi="Trebuchet MS" w:cs="Kis BT"/>
          <w:sz w:val="22"/>
          <w:szCs w:val="22"/>
          <w:lang w:val="es-ES"/>
        </w:rPr>
        <w:t>î</w:t>
      </w:r>
      <w:r w:rsidRPr="00E261BC">
        <w:rPr>
          <w:rFonts w:ascii="Trebuchet MS" w:hAnsi="Trebuchet MS"/>
          <w:sz w:val="22"/>
          <w:szCs w:val="22"/>
          <w:lang w:val="es-ES"/>
        </w:rPr>
        <w:t>n care pot fi depuse contestaţii.</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Art.22. În baza Raportului de selecţie intermediar publicat, GAL notifică </w:t>
      </w:r>
      <w:r w:rsidRPr="00E261BC">
        <w:rPr>
          <w:rFonts w:ascii="Trebuchet MS" w:hAnsi="Trebuchet MS" w:cs="Kis BT"/>
          <w:sz w:val="22"/>
          <w:szCs w:val="22"/>
          <w:lang w:val="es-ES"/>
        </w:rPr>
        <w:t>î</w:t>
      </w:r>
      <w:r w:rsidRPr="00E261BC">
        <w:rPr>
          <w:rFonts w:ascii="Trebuchet MS" w:hAnsi="Trebuchet MS"/>
          <w:sz w:val="22"/>
          <w:szCs w:val="22"/>
          <w:lang w:val="es-ES"/>
        </w:rPr>
        <w:t>n scris potenţialii beneficiari cu privire la rezultatul evaluării proiectului.</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Art.23. Notificarea va include informaţii cu privire la statutul proiectului </w:t>
      </w:r>
      <w:r w:rsidRPr="00E261BC">
        <w:rPr>
          <w:rFonts w:ascii="Trebuchet MS" w:hAnsi="Trebuchet MS" w:cs="Kis BT"/>
          <w:sz w:val="22"/>
          <w:szCs w:val="22"/>
          <w:lang w:val="es-ES"/>
        </w:rPr>
        <w:t>î</w:t>
      </w:r>
      <w:r w:rsidRPr="00E261BC">
        <w:rPr>
          <w:rFonts w:ascii="Trebuchet MS" w:hAnsi="Trebuchet MS"/>
          <w:sz w:val="22"/>
          <w:szCs w:val="22"/>
          <w:lang w:val="es-ES"/>
        </w:rPr>
        <w:t xml:space="preserve">n urma evaluării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modalitatea de depunere a contestaţiilor de către aplicanţii nemulţumiţi de rezultatul evaluării.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cazul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care un proiect este declarat neeligibil vor fi indicate criteriile de eligibilitate care nu au fost îndeplinite precum şi cauzele care au condus la neeligibilitatea proiectului. În cazul în care proiectul este eligibil şi a fost punctat, notificarea va menţiona punctajul obţin criteriu de selecţie,motivele pentru care nu au fost punctate anumite criterii de selecţie, stabilirea criteriilor de departajare precum </w:t>
      </w:r>
      <w:r w:rsidRPr="00E261BC">
        <w:rPr>
          <w:rFonts w:ascii="Trebuchet MS" w:hAnsi="Trebuchet MS" w:cs="Kis BT"/>
          <w:sz w:val="22"/>
          <w:szCs w:val="22"/>
          <w:lang w:val="es-ES"/>
        </w:rPr>
        <w:t>ş</w:t>
      </w:r>
      <w:r w:rsidRPr="00E261BC">
        <w:rPr>
          <w:rFonts w:ascii="Trebuchet MS" w:hAnsi="Trebuchet MS"/>
          <w:sz w:val="22"/>
          <w:szCs w:val="22"/>
          <w:lang w:val="es-ES"/>
        </w:rPr>
        <w:t>i precizări cu privire la reducerea valorii eligibile, a valorii publice sau a intensităţii sprijinului, dacă este cazul.</w:t>
      </w:r>
    </w:p>
    <w:p w:rsidR="00E261BC" w:rsidRPr="002D6DCB" w:rsidRDefault="00E261BC" w:rsidP="002D44E9">
      <w:pPr>
        <w:keepNext/>
        <w:jc w:val="both"/>
        <w:outlineLvl w:val="2"/>
        <w:rPr>
          <w:rFonts w:ascii="Trebuchet MS" w:hAnsi="Trebuchet MS"/>
          <w:b/>
          <w:sz w:val="22"/>
          <w:szCs w:val="22"/>
          <w:lang w:val="es-ES"/>
        </w:rPr>
      </w:pPr>
      <w:bookmarkStart w:id="74" w:name="_Toc492549906"/>
      <w:r w:rsidRPr="002D6DCB">
        <w:rPr>
          <w:rFonts w:ascii="Trebuchet MS" w:hAnsi="Trebuchet MS"/>
          <w:b/>
          <w:sz w:val="22"/>
          <w:szCs w:val="22"/>
          <w:lang w:val="es-ES"/>
        </w:rPr>
        <w:t>Capitolul 8. Procedura de soluţionare a contestaţiilor cu privire la rezultatul evaluării proiectelor</w:t>
      </w:r>
      <w:bookmarkEnd w:id="74"/>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Art.24. Contestaţiile pot fi depuse </w:t>
      </w:r>
      <w:r w:rsidRPr="00E261BC">
        <w:rPr>
          <w:rFonts w:ascii="Trebuchet MS" w:hAnsi="Trebuchet MS" w:cs="Kis BT"/>
          <w:sz w:val="22"/>
          <w:szCs w:val="22"/>
          <w:lang w:val="es-ES"/>
        </w:rPr>
        <w:t>î</w:t>
      </w:r>
      <w:r w:rsidRPr="00E261BC">
        <w:rPr>
          <w:rFonts w:ascii="Trebuchet MS" w:hAnsi="Trebuchet MS"/>
          <w:sz w:val="22"/>
          <w:szCs w:val="22"/>
          <w:lang w:val="es-ES"/>
        </w:rPr>
        <w:t>ncep</w:t>
      </w:r>
      <w:r w:rsidRPr="00E261BC">
        <w:rPr>
          <w:rFonts w:ascii="Trebuchet MS" w:hAnsi="Trebuchet MS" w:cs="Kis BT"/>
          <w:sz w:val="22"/>
          <w:szCs w:val="22"/>
          <w:lang w:val="es-ES"/>
        </w:rPr>
        <w:t>â</w:t>
      </w:r>
      <w:r w:rsidRPr="00E261BC">
        <w:rPr>
          <w:rFonts w:ascii="Trebuchet MS" w:hAnsi="Trebuchet MS"/>
          <w:sz w:val="22"/>
          <w:szCs w:val="22"/>
          <w:lang w:val="es-ES"/>
        </w:rPr>
        <w:t>nd din momentul publicării Raportului de Selecţie Intermediar pe site-ul GALMMV. Aplicanţii care au depus proiecte în cadrul unei sesiuni de depunere au la dispoziţie 5 zile lucrătoare de la primirea notificării privind rezultatul evaluării proiectelor, pentru a depune contestaţii cu privire la rezultatul evaluării.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Art.25. Contestaţiile, semnate de beneficiari, vor fi depuse, personal sau trimise prin poştă sau fax, la secretariatul GALMMV.</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Art.26. Vor fi considerate contestaţii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analizate </w:t>
      </w:r>
      <w:r w:rsidRPr="00E261BC">
        <w:rPr>
          <w:rFonts w:ascii="Trebuchet MS" w:hAnsi="Trebuchet MS" w:cs="Kis BT"/>
          <w:sz w:val="22"/>
          <w:szCs w:val="22"/>
          <w:lang w:val="es-ES"/>
        </w:rPr>
        <w:t>î</w:t>
      </w:r>
      <w:r w:rsidRPr="00E261BC">
        <w:rPr>
          <w:rFonts w:ascii="Trebuchet MS" w:hAnsi="Trebuchet MS"/>
          <w:sz w:val="22"/>
          <w:szCs w:val="22"/>
          <w:lang w:val="es-ES"/>
        </w:rPr>
        <w:t>n baza prezentei proceduri doar acele solicitări care contestă elemente legate de eligibilitatea proiectului depus, punctarea unui/unor criterii de selecţie, stabilirea valorii/cuantumului criteriilor de departajare, valoarea proiectului declarată eligibilă/valoarea sau intensitatea sprijinului public acordat pentru proiectul depus, componenta financiară dominantă.</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 xml:space="preserve">Art.27. Analizarea contestaţiilor se realizează de către Comisia de contestaţii a GALMMV conform procedurii de evaluare care a stat la baza evaluării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scorării proiectului </w:t>
      </w:r>
      <w:r w:rsidRPr="00E261BC">
        <w:rPr>
          <w:rFonts w:ascii="Trebuchet MS" w:hAnsi="Trebuchet MS" w:cs="Kis BT"/>
          <w:sz w:val="22"/>
          <w:szCs w:val="22"/>
          <w:lang w:val="es-ES"/>
        </w:rPr>
        <w:t>î</w:t>
      </w:r>
      <w:r w:rsidRPr="00E261BC">
        <w:rPr>
          <w:rFonts w:ascii="Trebuchet MS" w:hAnsi="Trebuchet MS"/>
          <w:sz w:val="22"/>
          <w:szCs w:val="22"/>
          <w:lang w:val="es-ES"/>
        </w:rPr>
        <w:t>n cauză.</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Art.28. În acest scop, pentru fiecare proiect contestat se va întocmi un raport privind analiza contestaţiei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soluţia propusă </w:t>
      </w:r>
      <w:r w:rsidRPr="00E261BC">
        <w:rPr>
          <w:rFonts w:ascii="Trebuchet MS" w:hAnsi="Trebuchet MS" w:cs="Kis BT"/>
          <w:sz w:val="22"/>
          <w:szCs w:val="22"/>
          <w:lang w:val="es-ES"/>
        </w:rPr>
        <w:t>î</w:t>
      </w:r>
      <w:r w:rsidRPr="00E261BC">
        <w:rPr>
          <w:rFonts w:ascii="Trebuchet MS" w:hAnsi="Trebuchet MS"/>
          <w:sz w:val="22"/>
          <w:szCs w:val="22"/>
          <w:lang w:val="es-ES"/>
        </w:rPr>
        <w:t xml:space="preserve">n urma reevaluării elementelor contestate. Dacă soluţia propusă </w:t>
      </w:r>
      <w:r w:rsidRPr="00E261BC">
        <w:rPr>
          <w:rFonts w:ascii="Trebuchet MS" w:hAnsi="Trebuchet MS" w:cs="Kis BT"/>
          <w:sz w:val="22"/>
          <w:szCs w:val="22"/>
          <w:lang w:val="es-ES"/>
        </w:rPr>
        <w:t>î</w:t>
      </w:r>
      <w:r w:rsidRPr="00E261BC">
        <w:rPr>
          <w:rFonts w:ascii="Trebuchet MS" w:hAnsi="Trebuchet MS"/>
          <w:sz w:val="22"/>
          <w:szCs w:val="22"/>
          <w:lang w:val="es-ES"/>
        </w:rPr>
        <w:t xml:space="preserve">n urma reevaluării proiectului contestat diferă de cea din Raportul de selecţie intermediar (adică se constată că solicitantul a contestat argumentat anumite elemente ale evaluării), se vor </w:t>
      </w:r>
      <w:r w:rsidRPr="00E261BC">
        <w:rPr>
          <w:rFonts w:ascii="Trebuchet MS" w:hAnsi="Trebuchet MS" w:cs="Kis BT"/>
          <w:sz w:val="22"/>
          <w:szCs w:val="22"/>
          <w:lang w:val="es-ES"/>
        </w:rPr>
        <w:t>î</w:t>
      </w:r>
      <w:r w:rsidRPr="00E261BC">
        <w:rPr>
          <w:rFonts w:ascii="Trebuchet MS" w:hAnsi="Trebuchet MS"/>
          <w:sz w:val="22"/>
          <w:szCs w:val="22"/>
          <w:lang w:val="es-ES"/>
        </w:rPr>
        <w:t>ntocmi noi fi</w:t>
      </w:r>
      <w:r w:rsidRPr="00E261BC">
        <w:rPr>
          <w:rFonts w:ascii="Trebuchet MS" w:hAnsi="Trebuchet MS" w:cs="Kis BT"/>
          <w:sz w:val="22"/>
          <w:szCs w:val="22"/>
          <w:lang w:val="es-ES"/>
        </w:rPr>
        <w:t>ş</w:t>
      </w:r>
      <w:r w:rsidRPr="00E261BC">
        <w:rPr>
          <w:rFonts w:ascii="Trebuchet MS" w:hAnsi="Trebuchet MS"/>
          <w:sz w:val="22"/>
          <w:szCs w:val="22"/>
          <w:lang w:val="es-ES"/>
        </w:rPr>
        <w:t>e E3.1(R) sau E3.2 (R).</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Art.29. Termenul de analizare a tuturor contestaţiilor depuse este de maxim 30 de zile de la depunerea contestaţiei </w:t>
      </w:r>
      <w:r w:rsidRPr="00E261BC">
        <w:rPr>
          <w:rFonts w:ascii="Trebuchet MS" w:hAnsi="Trebuchet MS" w:cs="Kis BT"/>
          <w:sz w:val="22"/>
          <w:szCs w:val="22"/>
          <w:lang w:val="es-ES"/>
        </w:rPr>
        <w:t>ş</w:t>
      </w:r>
      <w:r w:rsidRPr="00E261BC">
        <w:rPr>
          <w:rFonts w:ascii="Trebuchet MS" w:hAnsi="Trebuchet MS"/>
          <w:sz w:val="22"/>
          <w:szCs w:val="22"/>
          <w:lang w:val="es-ES"/>
        </w:rPr>
        <w:t xml:space="preserve">i include </w:t>
      </w:r>
      <w:r w:rsidRPr="00E261BC">
        <w:rPr>
          <w:rFonts w:ascii="Trebuchet MS" w:hAnsi="Trebuchet MS" w:cs="Kis BT"/>
          <w:sz w:val="22"/>
          <w:szCs w:val="22"/>
          <w:lang w:val="es-ES"/>
        </w:rPr>
        <w:t>ş</w:t>
      </w:r>
      <w:r w:rsidRPr="00E261BC">
        <w:rPr>
          <w:rFonts w:ascii="Trebuchet MS" w:hAnsi="Trebuchet MS"/>
          <w:sz w:val="22"/>
          <w:szCs w:val="22"/>
          <w:lang w:val="es-ES"/>
        </w:rPr>
        <w:t xml:space="preserve">i notificarea solicitantului. </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Art.30. După </w:t>
      </w:r>
      <w:r w:rsidRPr="00E261BC">
        <w:rPr>
          <w:rFonts w:ascii="Trebuchet MS" w:hAnsi="Trebuchet MS" w:cs="Kis BT"/>
          <w:sz w:val="22"/>
          <w:szCs w:val="22"/>
          <w:lang w:val="es-ES"/>
        </w:rPr>
        <w:t>î</w:t>
      </w:r>
      <w:r w:rsidRPr="00E261BC">
        <w:rPr>
          <w:rFonts w:ascii="Trebuchet MS" w:hAnsi="Trebuchet MS"/>
          <w:sz w:val="22"/>
          <w:szCs w:val="22"/>
          <w:lang w:val="es-ES"/>
        </w:rPr>
        <w:t>ntocmirea raportului de analiză a contestaţiei, se va alcătui un dosar pentru fiecare contestaţie, care va cuprinde:</w:t>
      </w:r>
    </w:p>
    <w:p w:rsidR="00E261BC" w:rsidRPr="00E261BC" w:rsidRDefault="00E261BC" w:rsidP="0078584F">
      <w:pPr>
        <w:rPr>
          <w:rFonts w:ascii="Trebuchet MS" w:hAnsi="Trebuchet MS"/>
          <w:sz w:val="22"/>
          <w:szCs w:val="22"/>
          <w:lang w:val="es-ES"/>
        </w:rPr>
      </w:pPr>
      <w:r w:rsidRPr="00E261BC">
        <w:rPr>
          <w:rFonts w:ascii="Trebuchet MS" w:hAnsi="Trebuchet MS"/>
          <w:sz w:val="22"/>
          <w:szCs w:val="22"/>
          <w:lang w:val="es-ES"/>
        </w:rPr>
        <w:t>a) contestaţia depusă;</w:t>
      </w:r>
    </w:p>
    <w:p w:rsidR="00E261BC" w:rsidRPr="00E261BC" w:rsidRDefault="00E261BC" w:rsidP="0078584F">
      <w:pPr>
        <w:rPr>
          <w:rFonts w:ascii="Trebuchet MS" w:hAnsi="Trebuchet MS"/>
          <w:sz w:val="22"/>
          <w:szCs w:val="22"/>
          <w:lang w:val="es-ES"/>
        </w:rPr>
      </w:pPr>
      <w:r w:rsidRPr="00E261BC">
        <w:rPr>
          <w:rFonts w:ascii="Trebuchet MS" w:hAnsi="Trebuchet MS"/>
          <w:sz w:val="22"/>
          <w:szCs w:val="22"/>
          <w:lang w:val="es-ES"/>
        </w:rPr>
        <w:t>b) raportul de analiză a contestaţiei;</w:t>
      </w:r>
    </w:p>
    <w:p w:rsidR="00E261BC" w:rsidRPr="00E261BC" w:rsidRDefault="00E261BC" w:rsidP="0078584F">
      <w:pPr>
        <w:rPr>
          <w:rFonts w:ascii="Trebuchet MS" w:hAnsi="Trebuchet MS"/>
          <w:sz w:val="22"/>
          <w:szCs w:val="22"/>
          <w:lang w:val="es-ES"/>
        </w:rPr>
      </w:pPr>
      <w:r w:rsidRPr="00E261BC">
        <w:rPr>
          <w:rFonts w:ascii="Trebuchet MS" w:hAnsi="Trebuchet MS"/>
          <w:sz w:val="22"/>
          <w:szCs w:val="22"/>
          <w:lang w:val="es-ES"/>
        </w:rPr>
        <w:t>c) notificarea transmisă aplicantului;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d) fişele de verificare E3.1 şi/sau, după caz, E3.2 iniţiale;</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lastRenderedPageBreak/>
        <w:t xml:space="preserve">e) fişele de verificare refăcute E3.1R </w:t>
      </w:r>
      <w:r w:rsidRPr="00E261BC">
        <w:rPr>
          <w:rFonts w:ascii="Trebuchet MS" w:hAnsi="Trebuchet MS" w:cs="Kis BT"/>
          <w:sz w:val="22"/>
          <w:szCs w:val="22"/>
          <w:lang w:val="es-ES"/>
        </w:rPr>
        <w:t>ş</w:t>
      </w:r>
      <w:r w:rsidRPr="00E261BC">
        <w:rPr>
          <w:rFonts w:ascii="Trebuchet MS" w:hAnsi="Trebuchet MS"/>
          <w:sz w:val="22"/>
          <w:szCs w:val="22"/>
          <w:lang w:val="es-ES"/>
        </w:rPr>
        <w:t xml:space="preserve">i/sau după caz E3.2 R, </w:t>
      </w:r>
      <w:r w:rsidRPr="00E261BC">
        <w:rPr>
          <w:rFonts w:ascii="Trebuchet MS" w:hAnsi="Trebuchet MS" w:cs="Kis BT"/>
          <w:sz w:val="22"/>
          <w:szCs w:val="22"/>
          <w:lang w:val="es-ES"/>
        </w:rPr>
        <w:t>î</w:t>
      </w:r>
      <w:r w:rsidRPr="00E261BC">
        <w:rPr>
          <w:rFonts w:ascii="Trebuchet MS" w:hAnsi="Trebuchet MS"/>
          <w:sz w:val="22"/>
          <w:szCs w:val="22"/>
          <w:lang w:val="es-ES"/>
        </w:rPr>
        <w:t>n condiţiile art.28;</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f) documentele justificative elocvente, menţionate </w:t>
      </w:r>
      <w:r w:rsidRPr="00E261BC">
        <w:rPr>
          <w:rFonts w:ascii="Trebuchet MS" w:hAnsi="Trebuchet MS" w:cs="Kis BT"/>
          <w:sz w:val="22"/>
          <w:szCs w:val="22"/>
          <w:lang w:val="es-ES"/>
        </w:rPr>
        <w:t>î</w:t>
      </w:r>
      <w:r w:rsidRPr="00E261BC">
        <w:rPr>
          <w:rFonts w:ascii="Trebuchet MS" w:hAnsi="Trebuchet MS"/>
          <w:sz w:val="22"/>
          <w:szCs w:val="22"/>
          <w:lang w:val="es-ES"/>
        </w:rPr>
        <w:t>n raportul de analiză a contestaţiei, pentru</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soluţia propusă de expertul evaluator.</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Art.31. Preşedintele Comisiei de Contestaţii, la propunerea Secretariatului Comisiei convoacă membrii Comisiei, </w:t>
      </w:r>
      <w:r w:rsidRPr="00E261BC">
        <w:rPr>
          <w:rFonts w:ascii="Trebuchet MS" w:hAnsi="Trebuchet MS" w:cs="Kis BT"/>
          <w:sz w:val="22"/>
          <w:szCs w:val="22"/>
          <w:lang w:val="es-ES"/>
        </w:rPr>
        <w:t>î</w:t>
      </w:r>
      <w:r w:rsidRPr="00E261BC">
        <w:rPr>
          <w:rFonts w:ascii="Trebuchet MS" w:hAnsi="Trebuchet MS"/>
          <w:sz w:val="22"/>
          <w:szCs w:val="22"/>
          <w:lang w:val="es-ES"/>
        </w:rPr>
        <w:t xml:space="preserve">n termen de 3 zile lucrătoare de la primirea situaţiei privind contestaţiile, pentru analiza rapoartelor de instrumentare a contestaţiei </w:t>
      </w:r>
      <w:r w:rsidRPr="00E261BC">
        <w:rPr>
          <w:rFonts w:ascii="Trebuchet MS" w:hAnsi="Trebuchet MS" w:cs="Kis BT"/>
          <w:sz w:val="22"/>
          <w:szCs w:val="22"/>
          <w:lang w:val="es-ES"/>
        </w:rPr>
        <w:t>ş</w:t>
      </w:r>
      <w:r w:rsidRPr="00E261BC">
        <w:rPr>
          <w:rFonts w:ascii="Trebuchet MS" w:hAnsi="Trebuchet MS"/>
          <w:sz w:val="22"/>
          <w:szCs w:val="22"/>
          <w:lang w:val="es-ES"/>
        </w:rPr>
        <w:t xml:space="preserve">i validarea rezultatelor contestaţiilor. </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Art.32. Înaintea demarării lucrărilor,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edintele, membrii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secretarul Comisiei de Contestaţii vor semna declaraţiile de confidenţialitate, imparţialitate </w:t>
      </w:r>
      <w:r w:rsidRPr="00E261BC">
        <w:rPr>
          <w:rFonts w:ascii="Trebuchet MS" w:hAnsi="Trebuchet MS" w:cs="Kis BT"/>
          <w:sz w:val="22"/>
          <w:szCs w:val="22"/>
          <w:lang w:val="es-ES"/>
        </w:rPr>
        <w:t>ş</w:t>
      </w:r>
      <w:r w:rsidRPr="00E261BC">
        <w:rPr>
          <w:rFonts w:ascii="Trebuchet MS" w:hAnsi="Trebuchet MS"/>
          <w:sz w:val="22"/>
          <w:szCs w:val="22"/>
          <w:lang w:val="es-ES"/>
        </w:rPr>
        <w:t xml:space="preserve">i evitarea conflictului de interese, </w:t>
      </w:r>
      <w:r w:rsidRPr="00E261BC">
        <w:rPr>
          <w:rFonts w:ascii="Trebuchet MS" w:hAnsi="Trebuchet MS" w:cs="Kis BT"/>
          <w:sz w:val="22"/>
          <w:szCs w:val="22"/>
          <w:lang w:val="es-ES"/>
        </w:rPr>
        <w:t>î</w:t>
      </w:r>
      <w:r w:rsidRPr="00E261BC">
        <w:rPr>
          <w:rFonts w:ascii="Trebuchet MS" w:hAnsi="Trebuchet MS"/>
          <w:sz w:val="22"/>
          <w:szCs w:val="22"/>
          <w:lang w:val="es-ES"/>
        </w:rPr>
        <w:t xml:space="preserve">n formatul prevăzut de anexa nr 2 a prezentului Regulament. </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Art.33. În termen de maxim 3 zile lucrătoare de la primirea situaţiei privind contestaţiile depuse, secretariatul Comisiei de Contestaţii verifică existenţa tuturor documentelor prevăzute la art 30. pentru fiecare contestaţie </w:t>
      </w:r>
      <w:r w:rsidRPr="00E261BC">
        <w:rPr>
          <w:rFonts w:ascii="Trebuchet MS" w:hAnsi="Trebuchet MS" w:cs="Kis BT"/>
          <w:sz w:val="22"/>
          <w:szCs w:val="22"/>
          <w:lang w:val="es-ES"/>
        </w:rPr>
        <w:t>î</w:t>
      </w:r>
      <w:r w:rsidRPr="00E261BC">
        <w:rPr>
          <w:rFonts w:ascii="Trebuchet MS" w:hAnsi="Trebuchet MS"/>
          <w:sz w:val="22"/>
          <w:szCs w:val="22"/>
          <w:lang w:val="es-ES"/>
        </w:rPr>
        <w:t xml:space="preserve">n parte, precum </w:t>
      </w:r>
      <w:r w:rsidRPr="00E261BC">
        <w:rPr>
          <w:rFonts w:ascii="Trebuchet MS" w:hAnsi="Trebuchet MS" w:cs="Kis BT"/>
          <w:sz w:val="22"/>
          <w:szCs w:val="22"/>
          <w:lang w:val="es-ES"/>
        </w:rPr>
        <w:t>ş</w:t>
      </w:r>
      <w:r w:rsidRPr="00E261BC">
        <w:rPr>
          <w:rFonts w:ascii="Trebuchet MS" w:hAnsi="Trebuchet MS"/>
          <w:sz w:val="22"/>
          <w:szCs w:val="22"/>
          <w:lang w:val="es-ES"/>
        </w:rPr>
        <w:t xml:space="preserve">i dacă contestaţia a fost depusă </w:t>
      </w:r>
      <w:r w:rsidRPr="00E261BC">
        <w:rPr>
          <w:rFonts w:ascii="Trebuchet MS" w:hAnsi="Trebuchet MS" w:cs="Kis BT"/>
          <w:sz w:val="22"/>
          <w:szCs w:val="22"/>
          <w:lang w:val="es-ES"/>
        </w:rPr>
        <w:t>î</w:t>
      </w:r>
      <w:r w:rsidRPr="00E261BC">
        <w:rPr>
          <w:rFonts w:ascii="Trebuchet MS" w:hAnsi="Trebuchet MS"/>
          <w:sz w:val="22"/>
          <w:szCs w:val="22"/>
          <w:lang w:val="es-ES"/>
        </w:rPr>
        <w:t>n termenul procedural prevăzut la art. 24.</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 Art.34. Termenul de retransmitere a documentelor returnate de Preşedintele Comisiei de Contestaţii este de maxim 2 zile lucrătoare de la data solicitării.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Art.35. Pentru soluţionarea contestaţiilor, Comisia de Contestaţii va desfă</w:t>
      </w:r>
      <w:r w:rsidRPr="00E261BC">
        <w:rPr>
          <w:rFonts w:ascii="Trebuchet MS" w:hAnsi="Trebuchet MS" w:cs="Kis BT"/>
          <w:sz w:val="22"/>
          <w:szCs w:val="22"/>
          <w:lang w:val="es-ES"/>
        </w:rPr>
        <w:t>ş</w:t>
      </w:r>
      <w:r w:rsidRPr="00E261BC">
        <w:rPr>
          <w:rFonts w:ascii="Trebuchet MS" w:hAnsi="Trebuchet MS"/>
          <w:sz w:val="22"/>
          <w:szCs w:val="22"/>
          <w:lang w:val="es-ES"/>
        </w:rPr>
        <w:t>ura următoarele activităţi: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-analizarea contestaţiei, a raportului de analiză a contestaţiei, precum </w:t>
      </w:r>
      <w:r w:rsidRPr="00E261BC">
        <w:rPr>
          <w:rFonts w:ascii="Trebuchet MS" w:hAnsi="Trebuchet MS" w:cs="Kis BT"/>
          <w:sz w:val="22"/>
          <w:szCs w:val="22"/>
          <w:lang w:val="es-ES"/>
        </w:rPr>
        <w:t>ş</w:t>
      </w:r>
      <w:r w:rsidRPr="00E261BC">
        <w:rPr>
          <w:rFonts w:ascii="Trebuchet MS" w:hAnsi="Trebuchet MS"/>
          <w:sz w:val="22"/>
          <w:szCs w:val="22"/>
          <w:lang w:val="es-ES"/>
        </w:rPr>
        <w:t>i verificarea concordanţei lor cu documentele justificative de la dosarul proiectului;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-analiza fundamentării soluţiei propuse de expertul care a instrumentat contestaţia.</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 xml:space="preserve">Art.36. În situaţia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care există aspecte de ordin tehnic sau juridic care necesită o opinie de specialitate care excede sfera de competenţă a membrilor, Comisia de Contestaţii poate solicita </w:t>
      </w:r>
      <w:r w:rsidRPr="00E261BC">
        <w:rPr>
          <w:rFonts w:ascii="Trebuchet MS" w:hAnsi="Trebuchet MS" w:cs="Kis BT"/>
          <w:sz w:val="22"/>
          <w:szCs w:val="22"/>
          <w:lang w:val="es-ES"/>
        </w:rPr>
        <w:t>î</w:t>
      </w:r>
      <w:r w:rsidRPr="00E261BC">
        <w:rPr>
          <w:rFonts w:ascii="Trebuchet MS" w:hAnsi="Trebuchet MS"/>
          <w:sz w:val="22"/>
          <w:szCs w:val="22"/>
          <w:lang w:val="es-ES"/>
        </w:rPr>
        <w:t>n scris opinia unui expert, ce va avea un rol consultativ. Opiniile de specialitate ale membrilor sau ale expertului consultat sunt consemnate într-un proces verbal şi asumate sub semnătură de către ace</w:t>
      </w:r>
      <w:r w:rsidRPr="00E261BC">
        <w:rPr>
          <w:rFonts w:ascii="Trebuchet MS" w:hAnsi="Trebuchet MS" w:cs="Kis BT"/>
          <w:sz w:val="22"/>
          <w:szCs w:val="22"/>
          <w:lang w:val="es-ES"/>
        </w:rPr>
        <w:t>ş</w:t>
      </w:r>
      <w:r w:rsidRPr="00E261BC">
        <w:rPr>
          <w:rFonts w:ascii="Trebuchet MS" w:hAnsi="Trebuchet MS"/>
          <w:sz w:val="22"/>
          <w:szCs w:val="22"/>
          <w:lang w:val="es-ES"/>
        </w:rPr>
        <w:t>tia, constituind o anexă la minută.</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 xml:space="preserve">Art.37. În urma analizei raportului şi a documentelor justificative aferente unei contestaţii, Comisia de Contestaţii poate solicita GAL, copii ale unor documente justificative suplimentare din dosarul cererii de finanţare sau după caz consultarea </w:t>
      </w:r>
      <w:r w:rsidRPr="00E261BC">
        <w:rPr>
          <w:rFonts w:ascii="Trebuchet MS" w:hAnsi="Trebuchet MS" w:cs="Kis BT"/>
          <w:sz w:val="22"/>
          <w:szCs w:val="22"/>
          <w:lang w:val="es-ES"/>
        </w:rPr>
        <w:t>î</w:t>
      </w:r>
      <w:r w:rsidRPr="00E261BC">
        <w:rPr>
          <w:rFonts w:ascii="Trebuchet MS" w:hAnsi="Trebuchet MS"/>
          <w:sz w:val="22"/>
          <w:szCs w:val="22"/>
          <w:lang w:val="es-ES"/>
        </w:rPr>
        <w:t>ntregului dosar aferent cererii de finanţare.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Art.38. În situaţia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care constatările Comisiei de Contestaţii diferă de cele cuprinse </w:t>
      </w:r>
      <w:r w:rsidRPr="00E261BC">
        <w:rPr>
          <w:rFonts w:ascii="Trebuchet MS" w:hAnsi="Trebuchet MS" w:cs="Kis BT"/>
          <w:sz w:val="22"/>
          <w:szCs w:val="22"/>
          <w:lang w:val="es-ES"/>
        </w:rPr>
        <w:t>î</w:t>
      </w:r>
      <w:r w:rsidRPr="00E261BC">
        <w:rPr>
          <w:rFonts w:ascii="Trebuchet MS" w:hAnsi="Trebuchet MS"/>
          <w:sz w:val="22"/>
          <w:szCs w:val="22"/>
          <w:lang w:val="es-ES"/>
        </w:rPr>
        <w:t xml:space="preserve">n raportul de instrumentare a contestaţiei, soluţia finală este cea dată de Comisia de Contestaţii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consemnată pentru fiecare contestaţie </w:t>
      </w:r>
      <w:r w:rsidRPr="00E261BC">
        <w:rPr>
          <w:rFonts w:ascii="Trebuchet MS" w:hAnsi="Trebuchet MS" w:cs="Kis BT"/>
          <w:sz w:val="22"/>
          <w:szCs w:val="22"/>
          <w:lang w:val="es-ES"/>
        </w:rPr>
        <w:t>î</w:t>
      </w:r>
      <w:r w:rsidRPr="00E261BC">
        <w:rPr>
          <w:rFonts w:ascii="Trebuchet MS" w:hAnsi="Trebuchet MS"/>
          <w:sz w:val="22"/>
          <w:szCs w:val="22"/>
          <w:lang w:val="es-ES"/>
        </w:rPr>
        <w:t xml:space="preserve">n parte, </w:t>
      </w:r>
      <w:r w:rsidRPr="00E261BC">
        <w:rPr>
          <w:rFonts w:ascii="Trebuchet MS" w:hAnsi="Trebuchet MS" w:cs="Kis BT"/>
          <w:sz w:val="22"/>
          <w:szCs w:val="22"/>
          <w:lang w:val="es-ES"/>
        </w:rPr>
        <w:t>î</w:t>
      </w:r>
      <w:r w:rsidRPr="00E261BC">
        <w:rPr>
          <w:rFonts w:ascii="Trebuchet MS" w:hAnsi="Trebuchet MS"/>
          <w:sz w:val="22"/>
          <w:szCs w:val="22"/>
          <w:lang w:val="es-ES"/>
        </w:rPr>
        <w:t>ntr-o notă justificativă care va fi ata</w:t>
      </w:r>
      <w:r w:rsidRPr="00E261BC">
        <w:rPr>
          <w:rFonts w:ascii="Trebuchet MS" w:hAnsi="Trebuchet MS" w:cs="Kis BT"/>
          <w:sz w:val="22"/>
          <w:szCs w:val="22"/>
          <w:lang w:val="es-ES"/>
        </w:rPr>
        <w:t>ş</w:t>
      </w:r>
      <w:r w:rsidRPr="00E261BC">
        <w:rPr>
          <w:rFonts w:ascii="Trebuchet MS" w:hAnsi="Trebuchet MS"/>
          <w:sz w:val="22"/>
          <w:szCs w:val="22"/>
          <w:lang w:val="es-ES"/>
        </w:rPr>
        <w:t xml:space="preserve">ată la dosarul cererii de finanţare </w:t>
      </w:r>
      <w:r w:rsidRPr="00E261BC">
        <w:rPr>
          <w:rFonts w:ascii="Trebuchet MS" w:hAnsi="Trebuchet MS" w:cs="Kis BT"/>
          <w:sz w:val="22"/>
          <w:szCs w:val="22"/>
          <w:lang w:val="es-ES"/>
        </w:rPr>
        <w:t>î</w:t>
      </w:r>
      <w:r w:rsidRPr="00E261BC">
        <w:rPr>
          <w:rFonts w:ascii="Trebuchet MS" w:hAnsi="Trebuchet MS"/>
          <w:sz w:val="22"/>
          <w:szCs w:val="22"/>
          <w:lang w:val="es-ES"/>
        </w:rPr>
        <w:t>n cauză.</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 xml:space="preserve">Art.39. Lucrările </w:t>
      </w:r>
      <w:r w:rsidRPr="00E261BC">
        <w:rPr>
          <w:rFonts w:ascii="Trebuchet MS" w:hAnsi="Trebuchet MS" w:cs="Kis BT"/>
          <w:sz w:val="22"/>
          <w:szCs w:val="22"/>
          <w:lang w:val="es-ES"/>
        </w:rPr>
        <w:t>ş</w:t>
      </w:r>
      <w:r w:rsidRPr="00E261BC">
        <w:rPr>
          <w:rFonts w:ascii="Trebuchet MS" w:hAnsi="Trebuchet MS"/>
          <w:sz w:val="22"/>
          <w:szCs w:val="22"/>
          <w:lang w:val="es-ES"/>
        </w:rPr>
        <w:t xml:space="preserve">i deciziile Comisiei de Contestaţii se consemnează </w:t>
      </w:r>
      <w:r w:rsidRPr="00E261BC">
        <w:rPr>
          <w:rFonts w:ascii="Trebuchet MS" w:hAnsi="Trebuchet MS" w:cs="Kis BT"/>
          <w:sz w:val="22"/>
          <w:szCs w:val="22"/>
          <w:lang w:val="es-ES"/>
        </w:rPr>
        <w:t>î</w:t>
      </w:r>
      <w:r w:rsidRPr="00E261BC">
        <w:rPr>
          <w:rFonts w:ascii="Trebuchet MS" w:hAnsi="Trebuchet MS"/>
          <w:sz w:val="22"/>
          <w:szCs w:val="22"/>
          <w:lang w:val="es-ES"/>
        </w:rPr>
        <w:t xml:space="preserve">ntr-o minută </w:t>
      </w:r>
      <w:r w:rsidRPr="00E261BC">
        <w:rPr>
          <w:rFonts w:ascii="Trebuchet MS" w:hAnsi="Trebuchet MS" w:cs="Kis BT"/>
          <w:sz w:val="22"/>
          <w:szCs w:val="22"/>
          <w:lang w:val="es-ES"/>
        </w:rPr>
        <w:t>î</w:t>
      </w:r>
      <w:r w:rsidRPr="00E261BC">
        <w:rPr>
          <w:rFonts w:ascii="Trebuchet MS" w:hAnsi="Trebuchet MS"/>
          <w:sz w:val="22"/>
          <w:szCs w:val="22"/>
          <w:lang w:val="es-ES"/>
        </w:rPr>
        <w:t xml:space="preserve">ntocmită de secretarul Comisei </w:t>
      </w:r>
      <w:r w:rsidRPr="00E261BC">
        <w:rPr>
          <w:rFonts w:ascii="Trebuchet MS" w:hAnsi="Trebuchet MS" w:cs="Kis BT"/>
          <w:sz w:val="22"/>
          <w:szCs w:val="22"/>
          <w:lang w:val="es-ES"/>
        </w:rPr>
        <w:t>ş</w:t>
      </w:r>
      <w:r w:rsidRPr="00E261BC">
        <w:rPr>
          <w:rFonts w:ascii="Trebuchet MS" w:hAnsi="Trebuchet MS"/>
          <w:sz w:val="22"/>
          <w:szCs w:val="22"/>
          <w:lang w:val="es-ES"/>
        </w:rPr>
        <w:t>i semnată de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 membri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secretar </w:t>
      </w:r>
      <w:r w:rsidRPr="00E261BC">
        <w:rPr>
          <w:rFonts w:ascii="Trebuchet MS" w:hAnsi="Trebuchet MS" w:cs="Kis BT"/>
          <w:sz w:val="22"/>
          <w:szCs w:val="22"/>
          <w:lang w:val="es-ES"/>
        </w:rPr>
        <w:t>ş</w:t>
      </w:r>
      <w:r w:rsidRPr="00E261BC">
        <w:rPr>
          <w:rFonts w:ascii="Trebuchet MS" w:hAnsi="Trebuchet MS"/>
          <w:sz w:val="22"/>
          <w:szCs w:val="22"/>
          <w:lang w:val="es-ES"/>
        </w:rPr>
        <w:t xml:space="preserve">i comunicată GAL. </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Art.40. Comisia de Contestaţii </w:t>
      </w:r>
      <w:r w:rsidRPr="00E261BC">
        <w:rPr>
          <w:rFonts w:ascii="Trebuchet MS" w:hAnsi="Trebuchet MS" w:cs="Kis BT"/>
          <w:sz w:val="22"/>
          <w:szCs w:val="22"/>
          <w:lang w:val="es-ES"/>
        </w:rPr>
        <w:t>î</w:t>
      </w:r>
      <w:r w:rsidRPr="00E261BC">
        <w:rPr>
          <w:rFonts w:ascii="Trebuchet MS" w:hAnsi="Trebuchet MS"/>
          <w:sz w:val="22"/>
          <w:szCs w:val="22"/>
          <w:lang w:val="es-ES"/>
        </w:rPr>
        <w:t>ntocme</w:t>
      </w:r>
      <w:r w:rsidRPr="00E261BC">
        <w:rPr>
          <w:rFonts w:ascii="Trebuchet MS" w:hAnsi="Trebuchet MS" w:cs="Kis BT"/>
          <w:sz w:val="22"/>
          <w:szCs w:val="22"/>
          <w:lang w:val="es-ES"/>
        </w:rPr>
        <w:t>ş</w:t>
      </w:r>
      <w:r w:rsidRPr="00E261BC">
        <w:rPr>
          <w:rFonts w:ascii="Trebuchet MS" w:hAnsi="Trebuchet MS"/>
          <w:sz w:val="22"/>
          <w:szCs w:val="22"/>
          <w:lang w:val="es-ES"/>
        </w:rPr>
        <w:t xml:space="preserve">te un raport de contestaţii, pentru fiecare măsura </w:t>
      </w:r>
      <w:r w:rsidRPr="00E261BC">
        <w:rPr>
          <w:rFonts w:ascii="Trebuchet MS" w:hAnsi="Trebuchet MS" w:cs="Kis BT"/>
          <w:sz w:val="22"/>
          <w:szCs w:val="22"/>
          <w:lang w:val="es-ES"/>
        </w:rPr>
        <w:t>î</w:t>
      </w:r>
      <w:r w:rsidRPr="00E261BC">
        <w:rPr>
          <w:rFonts w:ascii="Trebuchet MS" w:hAnsi="Trebuchet MS"/>
          <w:sz w:val="22"/>
          <w:szCs w:val="22"/>
          <w:lang w:val="es-ES"/>
        </w:rPr>
        <w:t xml:space="preserve">n parte, care va cuprinde rezultatul contestaţiilor. </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Art.41. În urma instrumentării contestaţiilor, Comisia de Contestaţii poate adopta următoarele soluţii:daca statutul iniţial al proiectului este neeligibil proiectul este declarat respins daca este eligibil proiectul este declarat admis.</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Art.42. Dacă aplicantul contestă mai multe elemente legate de rezultatul evaluării proiectului sau contestaţia nu este depusă </w:t>
      </w:r>
      <w:r w:rsidRPr="00E261BC">
        <w:rPr>
          <w:rFonts w:ascii="Trebuchet MS" w:hAnsi="Trebuchet MS" w:cs="Kis BT"/>
          <w:sz w:val="22"/>
          <w:szCs w:val="22"/>
          <w:lang w:val="es-ES"/>
        </w:rPr>
        <w:t>î</w:t>
      </w:r>
      <w:r w:rsidRPr="00E261BC">
        <w:rPr>
          <w:rFonts w:ascii="Trebuchet MS" w:hAnsi="Trebuchet MS"/>
          <w:sz w:val="22"/>
          <w:szCs w:val="22"/>
          <w:lang w:val="es-ES"/>
        </w:rPr>
        <w:t>n termen, Comisia de Contestaţii se pronunţă după cum urmează: toate elementele contestate sunt admise contestaţia este admisă , toate elementele contestate sunt respinse  contestaţia este respinsă.</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Art.43. Termenul de soluţionare a contestaţiilor de către Comisia de Contestaţii este de 5 de zile lucrătoare de la data </w:t>
      </w:r>
      <w:r w:rsidRPr="00E261BC">
        <w:rPr>
          <w:rFonts w:ascii="Trebuchet MS" w:hAnsi="Trebuchet MS" w:cs="Kis BT"/>
          <w:sz w:val="22"/>
          <w:szCs w:val="22"/>
          <w:lang w:val="es-ES"/>
        </w:rPr>
        <w:t>î</w:t>
      </w:r>
      <w:r w:rsidRPr="00E261BC">
        <w:rPr>
          <w:rFonts w:ascii="Trebuchet MS" w:hAnsi="Trebuchet MS"/>
          <w:sz w:val="22"/>
          <w:szCs w:val="22"/>
          <w:lang w:val="es-ES"/>
        </w:rPr>
        <w:t>nregistrării acestora la secretariatul GAL.</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lastRenderedPageBreak/>
        <w:t xml:space="preserve"> </w:t>
      </w:r>
      <w:r w:rsidR="002D6DCB">
        <w:rPr>
          <w:rFonts w:ascii="Trebuchet MS" w:hAnsi="Trebuchet MS"/>
          <w:sz w:val="22"/>
          <w:szCs w:val="22"/>
          <w:lang w:val="es-ES"/>
        </w:rPr>
        <w:tab/>
      </w:r>
      <w:r w:rsidRPr="00E261BC">
        <w:rPr>
          <w:rFonts w:ascii="Trebuchet MS" w:hAnsi="Trebuchet MS"/>
          <w:sz w:val="22"/>
          <w:szCs w:val="22"/>
          <w:lang w:val="es-ES"/>
        </w:rPr>
        <w:t xml:space="preserve">Art.44. Raportul întocmit de Comisia de Contestaţii, conform formularului cuprins </w:t>
      </w:r>
      <w:r w:rsidRPr="00E261BC">
        <w:rPr>
          <w:rFonts w:ascii="Trebuchet MS" w:hAnsi="Trebuchet MS" w:cs="Kis BT"/>
          <w:sz w:val="22"/>
          <w:szCs w:val="22"/>
          <w:lang w:val="es-ES"/>
        </w:rPr>
        <w:t>î</w:t>
      </w:r>
      <w:r w:rsidRPr="00E261BC">
        <w:rPr>
          <w:rFonts w:ascii="Trebuchet MS" w:hAnsi="Trebuchet MS"/>
          <w:sz w:val="22"/>
          <w:szCs w:val="22"/>
          <w:lang w:val="es-ES"/>
        </w:rPr>
        <w:t>n Anexa nr.3 la prezentul Regulament, cuprinz</w:t>
      </w:r>
      <w:r w:rsidRPr="00E261BC">
        <w:rPr>
          <w:rFonts w:ascii="Trebuchet MS" w:hAnsi="Trebuchet MS" w:cs="Kis BT"/>
          <w:sz w:val="22"/>
          <w:szCs w:val="22"/>
          <w:lang w:val="es-ES"/>
        </w:rPr>
        <w:t>â</w:t>
      </w:r>
      <w:r w:rsidRPr="00E261BC">
        <w:rPr>
          <w:rFonts w:ascii="Trebuchet MS" w:hAnsi="Trebuchet MS"/>
          <w:sz w:val="22"/>
          <w:szCs w:val="22"/>
          <w:lang w:val="es-ES"/>
        </w:rPr>
        <w:t xml:space="preserve">nd rezultatul contestaţiilor este semnat de membri </w:t>
      </w:r>
      <w:r w:rsidRPr="00E261BC">
        <w:rPr>
          <w:rFonts w:ascii="Trebuchet MS" w:hAnsi="Trebuchet MS" w:cs="Kis BT"/>
          <w:sz w:val="22"/>
          <w:szCs w:val="22"/>
          <w:lang w:val="es-ES"/>
        </w:rPr>
        <w:t>ş</w:t>
      </w:r>
      <w:r w:rsidRPr="00E261BC">
        <w:rPr>
          <w:rFonts w:ascii="Trebuchet MS" w:hAnsi="Trebuchet MS"/>
          <w:sz w:val="22"/>
          <w:szCs w:val="22"/>
          <w:lang w:val="es-ES"/>
        </w:rPr>
        <w:t xml:space="preserve">i secretar şi aprobat de Preşedintele Comisiei de Contestaţii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este comunicat managerului GAL pentru a fi postat pe site-ul GAL. O copie a Raportului de contestaţii se va comunica </w:t>
      </w:r>
      <w:r w:rsidRPr="00E261BC">
        <w:rPr>
          <w:rFonts w:ascii="Trebuchet MS" w:hAnsi="Trebuchet MS" w:cs="Kis BT"/>
          <w:sz w:val="22"/>
          <w:szCs w:val="22"/>
          <w:lang w:val="es-ES"/>
        </w:rPr>
        <w:t>ş</w:t>
      </w:r>
      <w:r w:rsidRPr="00E261BC">
        <w:rPr>
          <w:rFonts w:ascii="Trebuchet MS" w:hAnsi="Trebuchet MS"/>
          <w:sz w:val="22"/>
          <w:szCs w:val="22"/>
          <w:lang w:val="es-ES"/>
        </w:rPr>
        <w:t>i Comitetului de Selecţie.</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 </w:t>
      </w:r>
      <w:r w:rsidR="002D6DCB">
        <w:rPr>
          <w:rFonts w:ascii="Trebuchet MS" w:hAnsi="Trebuchet MS"/>
          <w:sz w:val="22"/>
          <w:szCs w:val="22"/>
          <w:lang w:val="es-ES"/>
        </w:rPr>
        <w:tab/>
      </w:r>
      <w:r w:rsidRPr="00E261BC">
        <w:rPr>
          <w:rFonts w:ascii="Trebuchet MS" w:hAnsi="Trebuchet MS"/>
          <w:sz w:val="22"/>
          <w:szCs w:val="22"/>
          <w:lang w:val="es-ES"/>
        </w:rPr>
        <w:t xml:space="preserve">Art.45. Raportul de contestaţii se postează pe site-ul GAL cel târziu în ziua următoare aprobării lui </w:t>
      </w:r>
      <w:r w:rsidRPr="00E261BC">
        <w:rPr>
          <w:rFonts w:ascii="Trebuchet MS" w:hAnsi="Trebuchet MS" w:cs="Kis BT"/>
          <w:sz w:val="22"/>
          <w:szCs w:val="22"/>
          <w:lang w:val="es-ES"/>
        </w:rPr>
        <w:t>ş</w:t>
      </w:r>
      <w:r w:rsidRPr="00E261BC">
        <w:rPr>
          <w:rFonts w:ascii="Trebuchet MS" w:hAnsi="Trebuchet MS"/>
          <w:sz w:val="22"/>
          <w:szCs w:val="22"/>
          <w:lang w:val="es-ES"/>
        </w:rPr>
        <w:t>i transmiterii acestuia.</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Art.46. În vederea completării dosarelor administrative ale proiectelor care au făcut obiectul contestaţiei,secretariatul Comisiei de Contestaţii comunică managerului de proiect, în format electronic şi pe suport hârtie, următoarele documente:</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a) copie a raportului de contestaţii;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b) copie a minutei semnate de Comisia de Contestaţii;</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c) documentele întocmite de Comisia de Contestaţii conform art.30.</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Art.47. Aparatul tehnic al GALMMV  răspunde de aducerea la </w:t>
      </w:r>
      <w:r w:rsidRPr="00E261BC">
        <w:rPr>
          <w:rFonts w:ascii="Trebuchet MS" w:hAnsi="Trebuchet MS" w:cs="Kis BT"/>
          <w:sz w:val="22"/>
          <w:szCs w:val="22"/>
          <w:lang w:val="es-ES"/>
        </w:rPr>
        <w:t>î</w:t>
      </w:r>
      <w:r w:rsidRPr="00E261BC">
        <w:rPr>
          <w:rFonts w:ascii="Trebuchet MS" w:hAnsi="Trebuchet MS"/>
          <w:sz w:val="22"/>
          <w:szCs w:val="22"/>
          <w:lang w:val="es-ES"/>
        </w:rPr>
        <w:t xml:space="preserve">ndeplinire a prevederilor raportului de contestaţii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de notificarea solicitanţilor </w:t>
      </w:r>
      <w:r w:rsidRPr="00E261BC">
        <w:rPr>
          <w:rFonts w:ascii="Trebuchet MS" w:hAnsi="Trebuchet MS" w:cs="Kis BT"/>
          <w:sz w:val="22"/>
          <w:szCs w:val="22"/>
          <w:lang w:val="es-ES"/>
        </w:rPr>
        <w:t>î</w:t>
      </w:r>
      <w:r w:rsidRPr="00E261BC">
        <w:rPr>
          <w:rFonts w:ascii="Trebuchet MS" w:hAnsi="Trebuchet MS"/>
          <w:sz w:val="22"/>
          <w:szCs w:val="22"/>
          <w:lang w:val="es-ES"/>
        </w:rPr>
        <w:t>n termen de 5 zile lucrătoare de la primirea acestuia.</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Art.48. În situaţia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care </w:t>
      </w:r>
      <w:r w:rsidRPr="00E261BC">
        <w:rPr>
          <w:rFonts w:ascii="Trebuchet MS" w:hAnsi="Trebuchet MS" w:cs="Kis BT"/>
          <w:sz w:val="22"/>
          <w:szCs w:val="22"/>
          <w:lang w:val="es-ES"/>
        </w:rPr>
        <w:t>î</w:t>
      </w:r>
      <w:r w:rsidRPr="00E261BC">
        <w:rPr>
          <w:rFonts w:ascii="Trebuchet MS" w:hAnsi="Trebuchet MS"/>
          <w:sz w:val="22"/>
          <w:szCs w:val="22"/>
          <w:lang w:val="es-ES"/>
        </w:rPr>
        <w:t xml:space="preserve">n urma finalizării contestaţiilor, respectiv după publicarea raportului de contestaţii pe site-ul GAL, se constată de către Comisia de contestaţii, </w:t>
      </w:r>
      <w:r w:rsidRPr="00E261BC">
        <w:rPr>
          <w:rFonts w:ascii="Trebuchet MS" w:hAnsi="Trebuchet MS" w:cs="Kis BT"/>
          <w:sz w:val="22"/>
          <w:szCs w:val="22"/>
          <w:lang w:val="es-ES"/>
        </w:rPr>
        <w:t>î</w:t>
      </w:r>
      <w:r w:rsidRPr="00E261BC">
        <w:rPr>
          <w:rFonts w:ascii="Trebuchet MS" w:hAnsi="Trebuchet MS"/>
          <w:sz w:val="22"/>
          <w:szCs w:val="22"/>
          <w:lang w:val="es-ES"/>
        </w:rPr>
        <w:t xml:space="preserve">n baza unor sesizări venite din partea GAL sau a contestatarilor, existenţa unor erori materiale în raportul de contestaţii, referitoare numai la contestaţia depusă se vor opera de urgenţă </w:t>
      </w:r>
      <w:r w:rsidRPr="00E261BC">
        <w:rPr>
          <w:rFonts w:ascii="Trebuchet MS" w:hAnsi="Trebuchet MS" w:cs="Kis BT"/>
          <w:sz w:val="22"/>
          <w:szCs w:val="22"/>
          <w:lang w:val="es-ES"/>
        </w:rPr>
        <w:t>î</w:t>
      </w:r>
      <w:r w:rsidRPr="00E261BC">
        <w:rPr>
          <w:rFonts w:ascii="Trebuchet MS" w:hAnsi="Trebuchet MS"/>
          <w:sz w:val="22"/>
          <w:szCs w:val="22"/>
          <w:lang w:val="es-ES"/>
        </w:rPr>
        <w:t xml:space="preserve">n raportul de contestaţii de către secretariatul Comisiei de Contestaţii, </w:t>
      </w:r>
      <w:r w:rsidRPr="00E261BC">
        <w:rPr>
          <w:rFonts w:ascii="Trebuchet MS" w:hAnsi="Trebuchet MS" w:cs="Kis BT"/>
          <w:sz w:val="22"/>
          <w:szCs w:val="22"/>
          <w:lang w:val="es-ES"/>
        </w:rPr>
        <w:t>î</w:t>
      </w:r>
      <w:r w:rsidRPr="00E261BC">
        <w:rPr>
          <w:rFonts w:ascii="Trebuchet MS" w:hAnsi="Trebuchet MS"/>
          <w:sz w:val="22"/>
          <w:szCs w:val="22"/>
          <w:lang w:val="es-ES"/>
        </w:rPr>
        <w:t xml:space="preserve">n baza unei erate elaborată de către GAL </w:t>
      </w:r>
      <w:r w:rsidRPr="00E261BC">
        <w:rPr>
          <w:rFonts w:ascii="Trebuchet MS" w:hAnsi="Trebuchet MS" w:cs="Kis BT"/>
          <w:sz w:val="22"/>
          <w:szCs w:val="22"/>
          <w:lang w:val="es-ES"/>
        </w:rPr>
        <w:t>ş</w:t>
      </w:r>
      <w:r w:rsidRPr="00E261BC">
        <w:rPr>
          <w:rFonts w:ascii="Trebuchet MS" w:hAnsi="Trebuchet MS"/>
          <w:sz w:val="22"/>
          <w:szCs w:val="22"/>
          <w:lang w:val="es-ES"/>
        </w:rPr>
        <w:t>i aprobată de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edintele Comisiei de contestaţii. Raportul de contestaţii rectificat </w:t>
      </w:r>
      <w:r w:rsidRPr="00E261BC">
        <w:rPr>
          <w:rFonts w:ascii="Trebuchet MS" w:hAnsi="Trebuchet MS" w:cs="Kis BT"/>
          <w:sz w:val="22"/>
          <w:szCs w:val="22"/>
          <w:lang w:val="es-ES"/>
        </w:rPr>
        <w:t>ş</w:t>
      </w:r>
      <w:r w:rsidRPr="00E261BC">
        <w:rPr>
          <w:rFonts w:ascii="Trebuchet MS" w:hAnsi="Trebuchet MS"/>
          <w:sz w:val="22"/>
          <w:szCs w:val="22"/>
          <w:lang w:val="es-ES"/>
        </w:rPr>
        <w:t>i erata vor fi publicate pe site-ul GAL.</w:t>
      </w:r>
    </w:p>
    <w:p w:rsidR="00E261BC" w:rsidRPr="002D6DCB" w:rsidRDefault="00E261BC" w:rsidP="002D44E9">
      <w:pPr>
        <w:keepNext/>
        <w:jc w:val="both"/>
        <w:outlineLvl w:val="2"/>
        <w:rPr>
          <w:rFonts w:ascii="Trebuchet MS" w:hAnsi="Trebuchet MS"/>
          <w:b/>
          <w:sz w:val="22"/>
          <w:szCs w:val="22"/>
          <w:lang w:val="es-ES"/>
        </w:rPr>
      </w:pPr>
      <w:bookmarkStart w:id="75" w:name="_Toc492549907"/>
      <w:r w:rsidRPr="002D6DCB">
        <w:rPr>
          <w:rFonts w:ascii="Trebuchet MS" w:hAnsi="Trebuchet MS"/>
          <w:b/>
          <w:sz w:val="22"/>
          <w:szCs w:val="22"/>
          <w:lang w:val="es-ES"/>
        </w:rPr>
        <w:t>Capitolul 9. Selecţia proiectelor</w:t>
      </w:r>
      <w:bookmarkEnd w:id="75"/>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Art.49. În termen de 5 zile lucrătoare de la data postării pe site-ul GAL a Raportului de contestaţii, Secretariatul Comitetului de Selecţie </w:t>
      </w:r>
      <w:r w:rsidRPr="00E261BC">
        <w:rPr>
          <w:rFonts w:ascii="Trebuchet MS" w:hAnsi="Trebuchet MS" w:cs="Kis BT"/>
          <w:sz w:val="22"/>
          <w:szCs w:val="22"/>
          <w:lang w:val="es-ES"/>
        </w:rPr>
        <w:t>î</w:t>
      </w:r>
      <w:r w:rsidRPr="00E261BC">
        <w:rPr>
          <w:rFonts w:ascii="Trebuchet MS" w:hAnsi="Trebuchet MS"/>
          <w:sz w:val="22"/>
          <w:szCs w:val="22"/>
          <w:lang w:val="es-ES"/>
        </w:rPr>
        <w:t>ntocme</w:t>
      </w:r>
      <w:r w:rsidRPr="00E261BC">
        <w:rPr>
          <w:rFonts w:ascii="Trebuchet MS" w:hAnsi="Trebuchet MS" w:cs="Kis BT"/>
          <w:sz w:val="22"/>
          <w:szCs w:val="22"/>
          <w:lang w:val="es-ES"/>
        </w:rPr>
        <w:t>ş</w:t>
      </w:r>
      <w:r w:rsidRPr="00E261BC">
        <w:rPr>
          <w:rFonts w:ascii="Trebuchet MS" w:hAnsi="Trebuchet MS"/>
          <w:sz w:val="22"/>
          <w:szCs w:val="22"/>
          <w:lang w:val="es-ES"/>
        </w:rPr>
        <w:t xml:space="preserve">te proiectul Raportului de Selecţie </w:t>
      </w:r>
      <w:r w:rsidRPr="00E261BC">
        <w:rPr>
          <w:rFonts w:ascii="Trebuchet MS" w:hAnsi="Trebuchet MS" w:cs="Kis BT"/>
          <w:sz w:val="22"/>
          <w:szCs w:val="22"/>
          <w:lang w:val="es-ES"/>
        </w:rPr>
        <w:t>î</w:t>
      </w:r>
      <w:r w:rsidRPr="00E261BC">
        <w:rPr>
          <w:rFonts w:ascii="Trebuchet MS" w:hAnsi="Trebuchet MS"/>
          <w:sz w:val="22"/>
          <w:szCs w:val="22"/>
          <w:lang w:val="es-ES"/>
        </w:rPr>
        <w:t xml:space="preserve">n baza Raportului de selecţie intermediar revizuit/corectat cu rezultatele din Raportul de contestaţii, </w:t>
      </w:r>
      <w:r w:rsidRPr="00E261BC">
        <w:rPr>
          <w:rFonts w:ascii="Trebuchet MS" w:hAnsi="Trebuchet MS" w:cs="Kis BT"/>
          <w:sz w:val="22"/>
          <w:szCs w:val="22"/>
          <w:lang w:val="es-ES"/>
        </w:rPr>
        <w:t>ş</w:t>
      </w:r>
      <w:r w:rsidRPr="00E261BC">
        <w:rPr>
          <w:rFonts w:ascii="Trebuchet MS" w:hAnsi="Trebuchet MS"/>
          <w:sz w:val="22"/>
          <w:szCs w:val="22"/>
          <w:lang w:val="es-ES"/>
        </w:rPr>
        <w:t xml:space="preserve">i </w:t>
      </w:r>
      <w:r w:rsidRPr="00E261BC">
        <w:rPr>
          <w:rFonts w:ascii="Trebuchet MS" w:hAnsi="Trebuchet MS" w:cs="Kis BT"/>
          <w:sz w:val="22"/>
          <w:szCs w:val="22"/>
          <w:lang w:val="es-ES"/>
        </w:rPr>
        <w:t>î</w:t>
      </w:r>
      <w:r w:rsidRPr="00E261BC">
        <w:rPr>
          <w:rFonts w:ascii="Trebuchet MS" w:hAnsi="Trebuchet MS"/>
          <w:sz w:val="22"/>
          <w:szCs w:val="22"/>
          <w:lang w:val="es-ES"/>
        </w:rPr>
        <w:t xml:space="preserve">l </w:t>
      </w:r>
      <w:r w:rsidRPr="00E261BC">
        <w:rPr>
          <w:rFonts w:ascii="Trebuchet MS" w:hAnsi="Trebuchet MS" w:cs="Kis BT"/>
          <w:sz w:val="22"/>
          <w:szCs w:val="22"/>
          <w:lang w:val="es-ES"/>
        </w:rPr>
        <w:t>î</w:t>
      </w:r>
      <w:r w:rsidRPr="00E261BC">
        <w:rPr>
          <w:rFonts w:ascii="Trebuchet MS" w:hAnsi="Trebuchet MS"/>
          <w:sz w:val="22"/>
          <w:szCs w:val="22"/>
          <w:lang w:val="es-ES"/>
        </w:rPr>
        <w:t>naintează Comitetului de selecţie.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Art.50. În Raportul de Selecţie final vor fi înscrise proiectele retrase, neeligibile, eligibile neselectate şi eligibile selectate, valoarea acestora, numele solicitanţilor, iar pentru proiectele eligibile punctajul obţinut pentru fiecare criteriu de selecţie. </w:t>
      </w:r>
      <w:r w:rsidRPr="00E261BC">
        <w:rPr>
          <w:rFonts w:ascii="Trebuchet MS" w:hAnsi="Trebuchet MS" w:cs="Kis BT"/>
          <w:sz w:val="22"/>
          <w:szCs w:val="22"/>
          <w:lang w:val="es-ES"/>
        </w:rPr>
        <w:t>Î</w:t>
      </w:r>
      <w:r w:rsidRPr="00E261BC">
        <w:rPr>
          <w:rFonts w:ascii="Trebuchet MS" w:hAnsi="Trebuchet MS"/>
          <w:sz w:val="22"/>
          <w:szCs w:val="22"/>
          <w:lang w:val="es-ES"/>
        </w:rPr>
        <w:t xml:space="preserve">n Raportul de Selecţie vor fi evidenţiate proiectele declarate eligibile sau selectate </w:t>
      </w:r>
      <w:r w:rsidRPr="00E261BC">
        <w:rPr>
          <w:rFonts w:ascii="Trebuchet MS" w:hAnsi="Trebuchet MS" w:cs="Kis BT"/>
          <w:sz w:val="22"/>
          <w:szCs w:val="22"/>
          <w:lang w:val="es-ES"/>
        </w:rPr>
        <w:t>î</w:t>
      </w:r>
      <w:r w:rsidRPr="00E261BC">
        <w:rPr>
          <w:rFonts w:ascii="Trebuchet MS" w:hAnsi="Trebuchet MS"/>
          <w:sz w:val="22"/>
          <w:szCs w:val="22"/>
          <w:lang w:val="es-ES"/>
        </w:rPr>
        <w:t>n baza soluţionării contestaţiilor.</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Art.51. Comitetul de Selecţie se reune</w:t>
      </w:r>
      <w:r w:rsidRPr="00E261BC">
        <w:rPr>
          <w:rFonts w:ascii="Trebuchet MS" w:hAnsi="Trebuchet MS" w:cs="Kis BT"/>
          <w:sz w:val="22"/>
          <w:szCs w:val="22"/>
          <w:lang w:val="es-ES"/>
        </w:rPr>
        <w:t>ş</w:t>
      </w:r>
      <w:r w:rsidRPr="00E261BC">
        <w:rPr>
          <w:rFonts w:ascii="Trebuchet MS" w:hAnsi="Trebuchet MS"/>
          <w:sz w:val="22"/>
          <w:szCs w:val="22"/>
          <w:lang w:val="es-ES"/>
        </w:rPr>
        <w:t xml:space="preserve">te </w:t>
      </w:r>
      <w:r w:rsidRPr="00E261BC">
        <w:rPr>
          <w:rFonts w:ascii="Trebuchet MS" w:hAnsi="Trebuchet MS" w:cs="Kis BT"/>
          <w:sz w:val="22"/>
          <w:szCs w:val="22"/>
          <w:lang w:val="es-ES"/>
        </w:rPr>
        <w:t>î</w:t>
      </w:r>
      <w:r w:rsidRPr="00E261BC">
        <w:rPr>
          <w:rFonts w:ascii="Trebuchet MS" w:hAnsi="Trebuchet MS"/>
          <w:sz w:val="22"/>
          <w:szCs w:val="22"/>
          <w:lang w:val="es-ES"/>
        </w:rPr>
        <w:t xml:space="preserve">n termen de 2 zile lucrătoare de la finalizarea de către Secretariatul Comitetului de Selecţie a proiectului Raportului de selecţie </w:t>
      </w:r>
      <w:r w:rsidRPr="00E261BC">
        <w:rPr>
          <w:rFonts w:ascii="Trebuchet MS" w:hAnsi="Trebuchet MS" w:cs="Kis BT"/>
          <w:sz w:val="22"/>
          <w:szCs w:val="22"/>
          <w:lang w:val="es-ES"/>
        </w:rPr>
        <w:t>î</w:t>
      </w:r>
      <w:r w:rsidRPr="00E261BC">
        <w:rPr>
          <w:rFonts w:ascii="Trebuchet MS" w:hAnsi="Trebuchet MS"/>
          <w:sz w:val="22"/>
          <w:szCs w:val="22"/>
          <w:lang w:val="es-ES"/>
        </w:rPr>
        <w:t xml:space="preserve">n vederea verificării </w:t>
      </w:r>
      <w:r w:rsidRPr="00E261BC">
        <w:rPr>
          <w:rFonts w:ascii="Trebuchet MS" w:hAnsi="Trebuchet MS" w:cs="Kis BT"/>
          <w:sz w:val="22"/>
          <w:szCs w:val="22"/>
          <w:lang w:val="es-ES"/>
        </w:rPr>
        <w:t>ş</w:t>
      </w:r>
      <w:r w:rsidRPr="00E261BC">
        <w:rPr>
          <w:rFonts w:ascii="Trebuchet MS" w:hAnsi="Trebuchet MS"/>
          <w:sz w:val="22"/>
          <w:szCs w:val="22"/>
          <w:lang w:val="es-ES"/>
        </w:rPr>
        <w:t>i validării lui.</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Art.52. Pentru realizarea selecţiei proiectelor se analizează dacă valoarea publică, exprimată </w:t>
      </w:r>
      <w:r w:rsidRPr="00E261BC">
        <w:rPr>
          <w:rFonts w:ascii="Trebuchet MS" w:hAnsi="Trebuchet MS" w:cs="Kis BT"/>
          <w:sz w:val="22"/>
          <w:szCs w:val="22"/>
          <w:lang w:val="es-ES"/>
        </w:rPr>
        <w:t>î</w:t>
      </w:r>
      <w:r w:rsidRPr="00E261BC">
        <w:rPr>
          <w:rFonts w:ascii="Trebuchet MS" w:hAnsi="Trebuchet MS"/>
          <w:sz w:val="22"/>
          <w:szCs w:val="22"/>
          <w:lang w:val="es-ES"/>
        </w:rPr>
        <w:t xml:space="preserve">n euro, a proiectelor eligibile ce </w:t>
      </w:r>
      <w:r w:rsidRPr="00E261BC">
        <w:rPr>
          <w:rFonts w:ascii="Trebuchet MS" w:hAnsi="Trebuchet MS" w:cs="Kis BT"/>
          <w:sz w:val="22"/>
          <w:szCs w:val="22"/>
          <w:lang w:val="es-ES"/>
        </w:rPr>
        <w:t>î</w:t>
      </w:r>
      <w:r w:rsidRPr="00E261BC">
        <w:rPr>
          <w:rFonts w:ascii="Trebuchet MS" w:hAnsi="Trebuchet MS"/>
          <w:sz w:val="22"/>
          <w:szCs w:val="22"/>
          <w:lang w:val="es-ES"/>
        </w:rPr>
        <w:t xml:space="preserve">ntrunesc pragul minim pentru măsurile ce prevăd acest lucru, supuse selecţiei, este situată sub sau peste valoarea totală alocată unei măsuri </w:t>
      </w:r>
      <w:r w:rsidRPr="00E261BC">
        <w:rPr>
          <w:rFonts w:ascii="Trebuchet MS" w:hAnsi="Trebuchet MS" w:cs="Kis BT"/>
          <w:sz w:val="22"/>
          <w:szCs w:val="22"/>
          <w:lang w:val="es-ES"/>
        </w:rPr>
        <w:t>î</w:t>
      </w:r>
      <w:r w:rsidRPr="00E261BC">
        <w:rPr>
          <w:rFonts w:ascii="Trebuchet MS" w:hAnsi="Trebuchet MS"/>
          <w:sz w:val="22"/>
          <w:szCs w:val="22"/>
          <w:lang w:val="es-ES"/>
        </w:rPr>
        <w:t>n cadrul sesiunii de depunere.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Art.53. Când valoarea publică totală a proiectelor eligibile ce nu prevăd un prag minim de punctaj sau c</w:t>
      </w:r>
      <w:r w:rsidRPr="00E261BC">
        <w:rPr>
          <w:rFonts w:ascii="Trebuchet MS" w:hAnsi="Trebuchet MS" w:cs="Kis BT"/>
          <w:sz w:val="22"/>
          <w:szCs w:val="22"/>
          <w:lang w:val="es-ES"/>
        </w:rPr>
        <w:t>â</w:t>
      </w:r>
      <w:r w:rsidRPr="00E261BC">
        <w:rPr>
          <w:rFonts w:ascii="Trebuchet MS" w:hAnsi="Trebuchet MS"/>
          <w:sz w:val="22"/>
          <w:szCs w:val="22"/>
          <w:lang w:val="es-ES"/>
        </w:rPr>
        <w:t xml:space="preserve">nd valoarea publică totală a proiectelor eligibile care au îndeplinit punctajul minim, pentru măsurile care prevăd acest lucru, se situează sub valoarea totală alocată unei măsuri </w:t>
      </w:r>
      <w:r w:rsidRPr="00E261BC">
        <w:rPr>
          <w:rFonts w:ascii="Trebuchet MS" w:hAnsi="Trebuchet MS" w:cs="Kis BT"/>
          <w:sz w:val="22"/>
          <w:szCs w:val="22"/>
          <w:lang w:val="es-ES"/>
        </w:rPr>
        <w:t>î</w:t>
      </w:r>
      <w:r w:rsidRPr="00E261BC">
        <w:rPr>
          <w:rFonts w:ascii="Trebuchet MS" w:hAnsi="Trebuchet MS"/>
          <w:sz w:val="22"/>
          <w:szCs w:val="22"/>
          <w:lang w:val="es-ES"/>
        </w:rPr>
        <w:t>n cadrul unei sesiuni de depunere, Comitetul de Selecţie propune aprobarea pentru finanţare a tuturor proiectelor eligibile care au întrunit punctajul minim aferent acestor măsuri.</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Art.54. Când valoarea publică totală a proiectelor eligibile ce nu prevăd un prag minim de punctaj sau c</w:t>
      </w:r>
      <w:r w:rsidRPr="00E261BC">
        <w:rPr>
          <w:rFonts w:ascii="Trebuchet MS" w:hAnsi="Trebuchet MS" w:cs="Kis BT"/>
          <w:sz w:val="22"/>
          <w:szCs w:val="22"/>
          <w:lang w:val="es-ES"/>
        </w:rPr>
        <w:t>â</w:t>
      </w:r>
      <w:r w:rsidRPr="00E261BC">
        <w:rPr>
          <w:rFonts w:ascii="Trebuchet MS" w:hAnsi="Trebuchet MS"/>
          <w:sz w:val="22"/>
          <w:szCs w:val="22"/>
          <w:lang w:val="es-ES"/>
        </w:rPr>
        <w:t xml:space="preserve">nd valoarea publică totală a proiectelor eligibile care au </w:t>
      </w:r>
      <w:r w:rsidRPr="00E261BC">
        <w:rPr>
          <w:rFonts w:ascii="Trebuchet MS" w:hAnsi="Trebuchet MS" w:cs="Kis BT"/>
          <w:sz w:val="22"/>
          <w:szCs w:val="22"/>
          <w:lang w:val="es-ES"/>
        </w:rPr>
        <w:t>î</w:t>
      </w:r>
      <w:r w:rsidRPr="00E261BC">
        <w:rPr>
          <w:rFonts w:ascii="Trebuchet MS" w:hAnsi="Trebuchet MS"/>
          <w:sz w:val="22"/>
          <w:szCs w:val="22"/>
          <w:lang w:val="es-ES"/>
        </w:rPr>
        <w:t xml:space="preserve">ndeplinit punctajul minim, pentru măsurile care prevăd acest lucru, se situează peste valoarea totală alocată unei măsuri </w:t>
      </w:r>
      <w:r w:rsidRPr="00E261BC">
        <w:rPr>
          <w:rFonts w:ascii="Trebuchet MS" w:hAnsi="Trebuchet MS" w:cs="Kis BT"/>
          <w:sz w:val="22"/>
          <w:szCs w:val="22"/>
          <w:lang w:val="es-ES"/>
        </w:rPr>
        <w:t>î</w:t>
      </w:r>
      <w:r w:rsidRPr="00E261BC">
        <w:rPr>
          <w:rFonts w:ascii="Trebuchet MS" w:hAnsi="Trebuchet MS"/>
          <w:sz w:val="22"/>
          <w:szCs w:val="22"/>
          <w:lang w:val="es-ES"/>
        </w:rPr>
        <w:t xml:space="preserve">n cadrul unei sesiuni, Comitetul de Selecţie analizează listele proiectelor eligibile / </w:t>
      </w:r>
      <w:r w:rsidRPr="00E261BC">
        <w:rPr>
          <w:rFonts w:ascii="Trebuchet MS" w:hAnsi="Trebuchet MS"/>
          <w:sz w:val="22"/>
          <w:szCs w:val="22"/>
          <w:lang w:val="es-ES"/>
        </w:rPr>
        <w:lastRenderedPageBreak/>
        <w:t xml:space="preserve">proiectelor eligibile care au </w:t>
      </w:r>
      <w:r w:rsidRPr="00E261BC">
        <w:rPr>
          <w:rFonts w:ascii="Trebuchet MS" w:hAnsi="Trebuchet MS" w:cs="Kis BT"/>
          <w:sz w:val="22"/>
          <w:szCs w:val="22"/>
          <w:lang w:val="es-ES"/>
        </w:rPr>
        <w:t>î</w:t>
      </w:r>
      <w:r w:rsidRPr="00E261BC">
        <w:rPr>
          <w:rFonts w:ascii="Trebuchet MS" w:hAnsi="Trebuchet MS"/>
          <w:sz w:val="22"/>
          <w:szCs w:val="22"/>
          <w:lang w:val="es-ES"/>
        </w:rPr>
        <w:t xml:space="preserve">ndeplinit punctajul minim, pentru măsurile care prevăd acest lucru </w:t>
      </w:r>
      <w:r w:rsidRPr="00E261BC">
        <w:rPr>
          <w:rFonts w:ascii="Trebuchet MS" w:hAnsi="Trebuchet MS" w:cs="Kis BT"/>
          <w:sz w:val="22"/>
          <w:szCs w:val="22"/>
          <w:lang w:val="es-ES"/>
        </w:rPr>
        <w:t>ş</w:t>
      </w:r>
      <w:r w:rsidRPr="00E261BC">
        <w:rPr>
          <w:rFonts w:ascii="Trebuchet MS" w:hAnsi="Trebuchet MS"/>
          <w:sz w:val="22"/>
          <w:szCs w:val="22"/>
          <w:lang w:val="es-ES"/>
        </w:rPr>
        <w:t>i procedează astfel:</w:t>
      </w:r>
    </w:p>
    <w:p w:rsidR="00E261BC" w:rsidRPr="00E261BC"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Selecţia se face </w:t>
      </w:r>
      <w:r w:rsidRPr="00E261BC">
        <w:rPr>
          <w:rFonts w:ascii="Trebuchet MS" w:hAnsi="Trebuchet MS" w:cs="Kis BT"/>
          <w:sz w:val="22"/>
          <w:szCs w:val="22"/>
          <w:lang w:val="es-ES"/>
        </w:rPr>
        <w:t>î</w:t>
      </w:r>
      <w:r w:rsidRPr="00E261BC">
        <w:rPr>
          <w:rFonts w:ascii="Trebuchet MS" w:hAnsi="Trebuchet MS"/>
          <w:sz w:val="22"/>
          <w:szCs w:val="22"/>
          <w:lang w:val="es-ES"/>
        </w:rPr>
        <w:t xml:space="preserve">n ordinea descrescătoare a punctajului de selecţie. </w:t>
      </w:r>
      <w:r w:rsidRPr="00E261BC">
        <w:rPr>
          <w:rFonts w:ascii="Trebuchet MS" w:hAnsi="Trebuchet MS" w:cs="Kis BT"/>
          <w:sz w:val="22"/>
          <w:szCs w:val="22"/>
          <w:lang w:val="es-ES"/>
        </w:rPr>
        <w:t>Î</w:t>
      </w:r>
      <w:r w:rsidRPr="00E261BC">
        <w:rPr>
          <w:rFonts w:ascii="Trebuchet MS" w:hAnsi="Trebuchet MS"/>
          <w:sz w:val="22"/>
          <w:szCs w:val="22"/>
          <w:lang w:val="es-ES"/>
        </w:rPr>
        <w:t>n cazul proiectelor cu acela</w:t>
      </w:r>
      <w:r w:rsidRPr="00E261BC">
        <w:rPr>
          <w:rFonts w:ascii="Trebuchet MS" w:hAnsi="Trebuchet MS" w:cs="Kis BT"/>
          <w:sz w:val="22"/>
          <w:szCs w:val="22"/>
          <w:lang w:val="es-ES"/>
        </w:rPr>
        <w:t>ş</w:t>
      </w:r>
      <w:r w:rsidRPr="00E261BC">
        <w:rPr>
          <w:rFonts w:ascii="Trebuchet MS" w:hAnsi="Trebuchet MS"/>
          <w:sz w:val="22"/>
          <w:szCs w:val="22"/>
          <w:lang w:val="es-ES"/>
        </w:rPr>
        <w:t xml:space="preserve">i punctaj, departajarea acestora se face </w:t>
      </w:r>
      <w:r w:rsidRPr="00E261BC">
        <w:rPr>
          <w:rFonts w:ascii="Trebuchet MS" w:hAnsi="Trebuchet MS" w:cs="Kis BT"/>
          <w:sz w:val="22"/>
          <w:szCs w:val="22"/>
          <w:lang w:val="es-ES"/>
        </w:rPr>
        <w:t>î</w:t>
      </w:r>
      <w:r w:rsidRPr="00E261BC">
        <w:rPr>
          <w:rFonts w:ascii="Trebuchet MS" w:hAnsi="Trebuchet MS"/>
          <w:sz w:val="22"/>
          <w:szCs w:val="22"/>
          <w:lang w:val="es-ES"/>
        </w:rPr>
        <w:t xml:space="preserve">n funcţie de valoarea eligibilă a proiectului, exprimată </w:t>
      </w:r>
      <w:r w:rsidRPr="00E261BC">
        <w:rPr>
          <w:rFonts w:ascii="Trebuchet MS" w:hAnsi="Trebuchet MS" w:cs="Kis BT"/>
          <w:sz w:val="22"/>
          <w:szCs w:val="22"/>
          <w:lang w:val="es-ES"/>
        </w:rPr>
        <w:t>î</w:t>
      </w:r>
      <w:r w:rsidRPr="00E261BC">
        <w:rPr>
          <w:rFonts w:ascii="Trebuchet MS" w:hAnsi="Trebuchet MS"/>
          <w:sz w:val="22"/>
          <w:szCs w:val="22"/>
          <w:lang w:val="es-ES"/>
        </w:rPr>
        <w:t xml:space="preserve">n euro, </w:t>
      </w:r>
      <w:r w:rsidRPr="00E261BC">
        <w:rPr>
          <w:rFonts w:ascii="Trebuchet MS" w:hAnsi="Trebuchet MS" w:cs="Kis BT"/>
          <w:sz w:val="22"/>
          <w:szCs w:val="22"/>
          <w:lang w:val="es-ES"/>
        </w:rPr>
        <w:t>î</w:t>
      </w:r>
      <w:r w:rsidRPr="00E261BC">
        <w:rPr>
          <w:rFonts w:ascii="Trebuchet MS" w:hAnsi="Trebuchet MS"/>
          <w:sz w:val="22"/>
          <w:szCs w:val="22"/>
          <w:lang w:val="es-ES"/>
        </w:rPr>
        <w:t>n limita valorii totale a apelului de selecţie.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Art.55. După parcurgerea procedurii de selecţie </w:t>
      </w:r>
      <w:r w:rsidRPr="00E261BC">
        <w:rPr>
          <w:rFonts w:ascii="Trebuchet MS" w:hAnsi="Trebuchet MS" w:cs="Kis BT"/>
          <w:sz w:val="22"/>
          <w:szCs w:val="22"/>
          <w:lang w:val="es-ES"/>
        </w:rPr>
        <w:t>ş</w:t>
      </w:r>
      <w:r w:rsidRPr="00E261BC">
        <w:rPr>
          <w:rFonts w:ascii="Trebuchet MS" w:hAnsi="Trebuchet MS"/>
          <w:sz w:val="22"/>
          <w:szCs w:val="22"/>
          <w:lang w:val="es-ES"/>
        </w:rPr>
        <w:t xml:space="preserve">i după caz, a celei de departajare, secretarul Comitetului de Selecţie </w:t>
      </w:r>
      <w:r w:rsidRPr="00E261BC">
        <w:rPr>
          <w:rFonts w:ascii="Trebuchet MS" w:hAnsi="Trebuchet MS" w:cs="Kis BT"/>
          <w:sz w:val="22"/>
          <w:szCs w:val="22"/>
          <w:lang w:val="es-ES"/>
        </w:rPr>
        <w:t>î</w:t>
      </w:r>
      <w:r w:rsidRPr="00E261BC">
        <w:rPr>
          <w:rFonts w:ascii="Trebuchet MS" w:hAnsi="Trebuchet MS"/>
          <w:sz w:val="22"/>
          <w:szCs w:val="22"/>
          <w:lang w:val="es-ES"/>
        </w:rPr>
        <w:t>ntocme</w:t>
      </w:r>
      <w:r w:rsidRPr="00E261BC">
        <w:rPr>
          <w:rFonts w:ascii="Trebuchet MS" w:hAnsi="Trebuchet MS" w:cs="Kis BT"/>
          <w:sz w:val="22"/>
          <w:szCs w:val="22"/>
          <w:lang w:val="es-ES"/>
        </w:rPr>
        <w:t>ş</w:t>
      </w:r>
      <w:r w:rsidRPr="00E261BC">
        <w:rPr>
          <w:rFonts w:ascii="Trebuchet MS" w:hAnsi="Trebuchet MS"/>
          <w:sz w:val="22"/>
          <w:szCs w:val="22"/>
          <w:lang w:val="es-ES"/>
        </w:rPr>
        <w:t xml:space="preserve">te minuta </w:t>
      </w:r>
      <w:r w:rsidRPr="00E261BC">
        <w:rPr>
          <w:rFonts w:ascii="Trebuchet MS" w:hAnsi="Trebuchet MS" w:cs="Kis BT"/>
          <w:sz w:val="22"/>
          <w:szCs w:val="22"/>
          <w:lang w:val="es-ES"/>
        </w:rPr>
        <w:t>î</w:t>
      </w:r>
      <w:r w:rsidRPr="00E261BC">
        <w:rPr>
          <w:rFonts w:ascii="Trebuchet MS" w:hAnsi="Trebuchet MS"/>
          <w:sz w:val="22"/>
          <w:szCs w:val="22"/>
          <w:lang w:val="es-ES"/>
        </w:rPr>
        <w:t>nt</w:t>
      </w:r>
      <w:r w:rsidRPr="00E261BC">
        <w:rPr>
          <w:rFonts w:ascii="Trebuchet MS" w:hAnsi="Trebuchet MS" w:cs="Kis BT"/>
          <w:sz w:val="22"/>
          <w:szCs w:val="22"/>
          <w:lang w:val="es-ES"/>
        </w:rPr>
        <w:t>â</w:t>
      </w:r>
      <w:r w:rsidRPr="00E261BC">
        <w:rPr>
          <w:rFonts w:ascii="Trebuchet MS" w:hAnsi="Trebuchet MS"/>
          <w:sz w:val="22"/>
          <w:szCs w:val="22"/>
          <w:lang w:val="es-ES"/>
        </w:rPr>
        <w:t>lnirii, care este semnată de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 membri </w:t>
      </w:r>
      <w:r w:rsidRPr="00E261BC">
        <w:rPr>
          <w:rFonts w:ascii="Trebuchet MS" w:hAnsi="Trebuchet MS" w:cs="Kis BT"/>
          <w:sz w:val="22"/>
          <w:szCs w:val="22"/>
          <w:lang w:val="es-ES"/>
        </w:rPr>
        <w:t>ş</w:t>
      </w:r>
      <w:r w:rsidRPr="00E261BC">
        <w:rPr>
          <w:rFonts w:ascii="Trebuchet MS" w:hAnsi="Trebuchet MS"/>
          <w:sz w:val="22"/>
          <w:szCs w:val="22"/>
          <w:lang w:val="es-ES"/>
        </w:rPr>
        <w:t>i secretar.</w:t>
      </w:r>
    </w:p>
    <w:p w:rsidR="00E261BC" w:rsidRPr="002D6DCB" w:rsidRDefault="00E261BC" w:rsidP="002D44E9">
      <w:pPr>
        <w:keepNext/>
        <w:jc w:val="both"/>
        <w:outlineLvl w:val="2"/>
        <w:rPr>
          <w:rFonts w:ascii="Trebuchet MS" w:hAnsi="Trebuchet MS"/>
          <w:b/>
          <w:sz w:val="22"/>
          <w:szCs w:val="22"/>
          <w:lang w:val="es-ES"/>
        </w:rPr>
      </w:pPr>
      <w:bookmarkStart w:id="76" w:name="_Toc492549908"/>
      <w:r w:rsidRPr="002D6DCB">
        <w:rPr>
          <w:rFonts w:ascii="Trebuchet MS" w:hAnsi="Trebuchet MS"/>
          <w:b/>
          <w:sz w:val="22"/>
          <w:szCs w:val="22"/>
          <w:lang w:val="es-ES"/>
        </w:rPr>
        <w:t>Capitolul 10. Rapoartele de Selecţie</w:t>
      </w:r>
      <w:bookmarkEnd w:id="76"/>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 xml:space="preserve">Art.56. Ulterior verificării respectării prevederilor cap 9 </w:t>
      </w:r>
      <w:r w:rsidRPr="00E261BC">
        <w:rPr>
          <w:rFonts w:ascii="Trebuchet MS" w:hAnsi="Trebuchet MS" w:cs="Kis BT"/>
          <w:sz w:val="22"/>
          <w:szCs w:val="22"/>
          <w:lang w:val="es-ES"/>
        </w:rPr>
        <w:t>î</w:t>
      </w:r>
      <w:r w:rsidRPr="00E261BC">
        <w:rPr>
          <w:rFonts w:ascii="Trebuchet MS" w:hAnsi="Trebuchet MS"/>
          <w:sz w:val="22"/>
          <w:szCs w:val="22"/>
          <w:lang w:val="es-ES"/>
        </w:rPr>
        <w:t xml:space="preserve">n ierarhizarea proiectelor, Rapoartele de selecţie </w:t>
      </w:r>
      <w:r w:rsidRPr="00E261BC">
        <w:rPr>
          <w:rFonts w:ascii="Trebuchet MS" w:hAnsi="Trebuchet MS" w:cs="Kis BT"/>
          <w:sz w:val="22"/>
          <w:szCs w:val="22"/>
          <w:lang w:val="es-ES"/>
        </w:rPr>
        <w:t>î</w:t>
      </w:r>
      <w:r w:rsidRPr="00E261BC">
        <w:rPr>
          <w:rFonts w:ascii="Trebuchet MS" w:hAnsi="Trebuchet MS"/>
          <w:sz w:val="22"/>
          <w:szCs w:val="22"/>
          <w:lang w:val="es-ES"/>
        </w:rPr>
        <w:t>ntocmite de secretarul Comitetului de selecţie sunt semnate de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 </w:t>
      </w:r>
      <w:r w:rsidRPr="00E261BC">
        <w:rPr>
          <w:rFonts w:ascii="Trebuchet MS" w:hAnsi="Trebuchet MS" w:cs="Kis BT"/>
          <w:sz w:val="22"/>
          <w:szCs w:val="22"/>
          <w:lang w:val="es-ES"/>
        </w:rPr>
        <w:t>ş</w:t>
      </w:r>
      <w:r w:rsidRPr="00E261BC">
        <w:rPr>
          <w:rFonts w:ascii="Trebuchet MS" w:hAnsi="Trebuchet MS"/>
          <w:sz w:val="22"/>
          <w:szCs w:val="22"/>
          <w:lang w:val="es-ES"/>
        </w:rPr>
        <w:t xml:space="preserve">i membri </w:t>
      </w:r>
      <w:r w:rsidRPr="00E261BC">
        <w:rPr>
          <w:rFonts w:ascii="Trebuchet MS" w:hAnsi="Trebuchet MS" w:cs="Kis BT"/>
          <w:sz w:val="22"/>
          <w:szCs w:val="22"/>
          <w:lang w:val="es-ES"/>
        </w:rPr>
        <w:t>ş</w:t>
      </w:r>
      <w:r w:rsidRPr="00E261BC">
        <w:rPr>
          <w:rFonts w:ascii="Trebuchet MS" w:hAnsi="Trebuchet MS"/>
          <w:sz w:val="22"/>
          <w:szCs w:val="22"/>
          <w:lang w:val="es-ES"/>
        </w:rPr>
        <w:t xml:space="preserve">i </w:t>
      </w:r>
      <w:r w:rsidRPr="00E261BC">
        <w:rPr>
          <w:rFonts w:ascii="Trebuchet MS" w:hAnsi="Trebuchet MS" w:cs="Kis BT"/>
          <w:sz w:val="22"/>
          <w:szCs w:val="22"/>
          <w:lang w:val="es-ES"/>
        </w:rPr>
        <w:t>î</w:t>
      </w:r>
      <w:r w:rsidRPr="00E261BC">
        <w:rPr>
          <w:rFonts w:ascii="Trebuchet MS" w:hAnsi="Trebuchet MS"/>
          <w:sz w:val="22"/>
          <w:szCs w:val="22"/>
          <w:lang w:val="es-ES"/>
        </w:rPr>
        <w:t>naintate pre</w:t>
      </w:r>
      <w:r w:rsidRPr="00E261BC">
        <w:rPr>
          <w:rFonts w:ascii="Trebuchet MS" w:hAnsi="Trebuchet MS" w:cs="Kis BT"/>
          <w:sz w:val="22"/>
          <w:szCs w:val="22"/>
          <w:lang w:val="es-ES"/>
        </w:rPr>
        <w:t>ş</w:t>
      </w:r>
      <w:r w:rsidRPr="00E261BC">
        <w:rPr>
          <w:rFonts w:ascii="Trebuchet MS" w:hAnsi="Trebuchet MS"/>
          <w:sz w:val="22"/>
          <w:szCs w:val="22"/>
          <w:lang w:val="es-ES"/>
        </w:rPr>
        <w:t xml:space="preserve">edintelui GAL, dacă acesta nu este desemnat în calitate de preşedinte al Comitetului de Selecţie, spre aprobare, care va trebui să </w:t>
      </w:r>
      <w:r w:rsidRPr="00E261BC">
        <w:rPr>
          <w:rFonts w:ascii="Trebuchet MS" w:hAnsi="Trebuchet MS" w:cs="Kis BT"/>
          <w:sz w:val="22"/>
          <w:szCs w:val="22"/>
          <w:lang w:val="es-ES"/>
        </w:rPr>
        <w:t>î</w:t>
      </w:r>
      <w:r w:rsidRPr="00E261BC">
        <w:rPr>
          <w:rFonts w:ascii="Trebuchet MS" w:hAnsi="Trebuchet MS"/>
          <w:sz w:val="22"/>
          <w:szCs w:val="22"/>
          <w:lang w:val="es-ES"/>
        </w:rPr>
        <w:t xml:space="preserve">l aprobe </w:t>
      </w:r>
      <w:r w:rsidRPr="00E261BC">
        <w:rPr>
          <w:rFonts w:ascii="Trebuchet MS" w:hAnsi="Trebuchet MS" w:cs="Kis BT"/>
          <w:sz w:val="22"/>
          <w:szCs w:val="22"/>
          <w:lang w:val="es-ES"/>
        </w:rPr>
        <w:t>î</w:t>
      </w:r>
      <w:r w:rsidRPr="00E261BC">
        <w:rPr>
          <w:rFonts w:ascii="Trebuchet MS" w:hAnsi="Trebuchet MS"/>
          <w:sz w:val="22"/>
          <w:szCs w:val="22"/>
          <w:lang w:val="es-ES"/>
        </w:rPr>
        <w:t>n termen de 2 zile lucrătoare.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Art.57. Cel târziu în ziua următoare finalizării aprobării raportului de selecţie, GAL postează pe site-ul său Raportul de selecţie.</w:t>
      </w:r>
    </w:p>
    <w:p w:rsidR="00E261BC" w:rsidRPr="00E261BC" w:rsidRDefault="00E261BC" w:rsidP="002D44E9">
      <w:pPr>
        <w:ind w:firstLine="720"/>
        <w:jc w:val="both"/>
        <w:rPr>
          <w:rFonts w:ascii="Trebuchet MS" w:hAnsi="Trebuchet MS"/>
          <w:sz w:val="22"/>
          <w:szCs w:val="22"/>
          <w:lang w:val="es-ES"/>
        </w:rPr>
      </w:pPr>
      <w:r w:rsidRPr="00E261BC">
        <w:rPr>
          <w:rFonts w:ascii="Trebuchet MS" w:hAnsi="Trebuchet MS"/>
          <w:sz w:val="22"/>
          <w:szCs w:val="22"/>
          <w:lang w:val="es-ES"/>
        </w:rPr>
        <w:t>Art.58. În termen de 3 zile lucrătoare de la aprobarea raportului de selecţie, GAL va notifica solicitanţii privind rezultatele procesului de selecţie, cu excepţia solicitanţilor care au fost deja notificaţi ca urmare a aprobării raportului de selecţie intermediar.</w:t>
      </w:r>
    </w:p>
    <w:p w:rsidR="00E261BC" w:rsidRPr="002D6DCB" w:rsidRDefault="00E261BC" w:rsidP="002D44E9">
      <w:pPr>
        <w:keepNext/>
        <w:jc w:val="both"/>
        <w:outlineLvl w:val="2"/>
        <w:rPr>
          <w:rFonts w:ascii="Trebuchet MS" w:hAnsi="Trebuchet MS"/>
          <w:b/>
          <w:sz w:val="22"/>
          <w:szCs w:val="22"/>
          <w:lang w:val="es-ES"/>
        </w:rPr>
      </w:pPr>
      <w:bookmarkStart w:id="77" w:name="_Toc492549909"/>
      <w:r w:rsidRPr="002D6DCB">
        <w:rPr>
          <w:rFonts w:ascii="Trebuchet MS" w:hAnsi="Trebuchet MS"/>
          <w:b/>
          <w:sz w:val="22"/>
          <w:szCs w:val="22"/>
          <w:lang w:val="es-ES"/>
        </w:rPr>
        <w:t>Capitolul 11. Prevederi tranzitorii / Dispoziţii finale</w:t>
      </w:r>
      <w:bookmarkEnd w:id="77"/>
    </w:p>
    <w:p w:rsidR="008300AE" w:rsidRDefault="00E261BC" w:rsidP="002D44E9">
      <w:pPr>
        <w:jc w:val="both"/>
        <w:rPr>
          <w:rFonts w:ascii="Trebuchet MS" w:hAnsi="Trebuchet MS"/>
          <w:sz w:val="22"/>
          <w:szCs w:val="22"/>
          <w:lang w:val="es-ES"/>
        </w:rPr>
      </w:pPr>
      <w:r w:rsidRPr="00E261BC">
        <w:rPr>
          <w:rFonts w:ascii="Trebuchet MS" w:hAnsi="Trebuchet MS"/>
          <w:sz w:val="22"/>
          <w:szCs w:val="22"/>
          <w:lang w:val="es-ES"/>
        </w:rPr>
        <w:t xml:space="preserve">Prezentul regulament se aplică pentru proiectele depuse </w:t>
      </w:r>
      <w:r w:rsidRPr="00E261BC">
        <w:rPr>
          <w:rFonts w:ascii="Trebuchet MS" w:hAnsi="Trebuchet MS" w:cs="Kis BT"/>
          <w:sz w:val="22"/>
          <w:szCs w:val="22"/>
          <w:lang w:val="es-ES"/>
        </w:rPr>
        <w:t>î</w:t>
      </w:r>
      <w:r w:rsidRPr="00E261BC">
        <w:rPr>
          <w:rFonts w:ascii="Trebuchet MS" w:hAnsi="Trebuchet MS"/>
          <w:sz w:val="22"/>
          <w:szCs w:val="22"/>
          <w:lang w:val="es-ES"/>
        </w:rPr>
        <w:t>ncep</w:t>
      </w:r>
      <w:r w:rsidRPr="00E261BC">
        <w:rPr>
          <w:rFonts w:ascii="Trebuchet MS" w:hAnsi="Trebuchet MS" w:cs="Kis BT"/>
          <w:sz w:val="22"/>
          <w:szCs w:val="22"/>
          <w:lang w:val="es-ES"/>
        </w:rPr>
        <w:t>â</w:t>
      </w:r>
      <w:r w:rsidRPr="00E261BC">
        <w:rPr>
          <w:rFonts w:ascii="Trebuchet MS" w:hAnsi="Trebuchet MS"/>
          <w:sz w:val="22"/>
          <w:szCs w:val="22"/>
          <w:lang w:val="es-ES"/>
        </w:rPr>
        <w:t xml:space="preserve">nd cu sesiunile  organizate </w:t>
      </w:r>
      <w:r w:rsidRPr="00E261BC">
        <w:rPr>
          <w:rFonts w:ascii="Trebuchet MS" w:hAnsi="Trebuchet MS" w:cs="Kis BT"/>
          <w:sz w:val="22"/>
          <w:szCs w:val="22"/>
          <w:lang w:val="es-ES"/>
        </w:rPr>
        <w:t>î</w:t>
      </w:r>
      <w:r w:rsidRPr="00E261BC">
        <w:rPr>
          <w:rFonts w:ascii="Trebuchet MS" w:hAnsi="Trebuchet MS"/>
          <w:sz w:val="22"/>
          <w:szCs w:val="22"/>
          <w:lang w:val="es-ES"/>
        </w:rPr>
        <w:t>n anul 2016.</w:t>
      </w:r>
    </w:p>
    <w:p w:rsidR="00FF6542" w:rsidRDefault="00FF6542" w:rsidP="0078584F">
      <w:pPr>
        <w:rPr>
          <w:rFonts w:ascii="Trebuchet MS" w:hAnsi="Trebuchet MS"/>
          <w:sz w:val="52"/>
          <w:szCs w:val="52"/>
        </w:rPr>
      </w:pPr>
    </w:p>
    <w:tbl>
      <w:tblPr>
        <w:tblStyle w:val="TableGrid"/>
        <w:tblW w:w="0" w:type="auto"/>
        <w:shd w:val="clear" w:color="auto" w:fill="FFFF00"/>
        <w:tblLook w:val="04A0" w:firstRow="1" w:lastRow="0" w:firstColumn="1" w:lastColumn="0" w:noHBand="0" w:noVBand="1"/>
      </w:tblPr>
      <w:tblGrid>
        <w:gridCol w:w="9350"/>
      </w:tblGrid>
      <w:tr w:rsidR="00FF6542" w:rsidTr="00FF6542">
        <w:tc>
          <w:tcPr>
            <w:tcW w:w="9576" w:type="dxa"/>
            <w:shd w:val="clear" w:color="auto" w:fill="FFFF00"/>
          </w:tcPr>
          <w:p w:rsidR="00FF6542" w:rsidRDefault="002D44E9" w:rsidP="00FF6542">
            <w:pPr>
              <w:jc w:val="center"/>
              <w:rPr>
                <w:rFonts w:ascii="Trebuchet MS" w:hAnsi="Trebuchet MS"/>
                <w:b/>
                <w:sz w:val="28"/>
                <w:szCs w:val="28"/>
              </w:rPr>
            </w:pPr>
            <w:r>
              <w:rPr>
                <w:rFonts w:ascii="Trebuchet MS" w:hAnsi="Trebuchet MS"/>
                <w:b/>
                <w:sz w:val="28"/>
                <w:szCs w:val="28"/>
              </w:rPr>
              <w:t>Membrii Titulari ș</w:t>
            </w:r>
            <w:r w:rsidR="00FF6542" w:rsidRPr="00FF6542">
              <w:rPr>
                <w:rFonts w:ascii="Trebuchet MS" w:hAnsi="Trebuchet MS"/>
                <w:b/>
                <w:sz w:val="28"/>
                <w:szCs w:val="28"/>
              </w:rPr>
              <w:t>i Suplea</w:t>
            </w:r>
            <w:r>
              <w:rPr>
                <w:rFonts w:ascii="Trebuchet MS" w:hAnsi="Trebuchet MS"/>
                <w:b/>
                <w:sz w:val="28"/>
                <w:szCs w:val="28"/>
              </w:rPr>
              <w:t>nti ai Comitetului de selectie ș</w:t>
            </w:r>
            <w:r w:rsidR="00FF6542" w:rsidRPr="00FF6542">
              <w:rPr>
                <w:rFonts w:ascii="Trebuchet MS" w:hAnsi="Trebuchet MS"/>
                <w:b/>
                <w:sz w:val="28"/>
                <w:szCs w:val="28"/>
              </w:rPr>
              <w:t xml:space="preserve">i </w:t>
            </w:r>
            <w:r w:rsidR="00FF6542">
              <w:rPr>
                <w:rFonts w:ascii="Trebuchet MS" w:hAnsi="Trebuchet MS"/>
                <w:b/>
                <w:sz w:val="28"/>
                <w:szCs w:val="28"/>
              </w:rPr>
              <w:t xml:space="preserve">ai </w:t>
            </w:r>
          </w:p>
          <w:p w:rsidR="00FF6542" w:rsidRPr="00FF6542" w:rsidRDefault="00FF6542" w:rsidP="00FF6542">
            <w:pPr>
              <w:jc w:val="center"/>
              <w:rPr>
                <w:rFonts w:ascii="Trebuchet MS" w:hAnsi="Trebuchet MS"/>
                <w:b/>
                <w:sz w:val="28"/>
                <w:szCs w:val="28"/>
              </w:rPr>
            </w:pPr>
            <w:r w:rsidRPr="00FF6542">
              <w:rPr>
                <w:rFonts w:ascii="Trebuchet MS" w:hAnsi="Trebuchet MS"/>
                <w:b/>
                <w:sz w:val="28"/>
                <w:szCs w:val="28"/>
              </w:rPr>
              <w:t>Comisie</w:t>
            </w:r>
            <w:r>
              <w:rPr>
                <w:rFonts w:ascii="Trebuchet MS" w:hAnsi="Trebuchet MS"/>
                <w:b/>
                <w:sz w:val="28"/>
                <w:szCs w:val="28"/>
              </w:rPr>
              <w:t>i</w:t>
            </w:r>
            <w:r w:rsidRPr="00FF6542">
              <w:rPr>
                <w:rFonts w:ascii="Trebuchet MS" w:hAnsi="Trebuchet MS"/>
                <w:b/>
                <w:sz w:val="28"/>
                <w:szCs w:val="28"/>
              </w:rPr>
              <w:t xml:space="preserve"> de Contestatii </w:t>
            </w:r>
          </w:p>
          <w:p w:rsidR="00FF6542" w:rsidRPr="00FF6542" w:rsidRDefault="00FF6542" w:rsidP="00FF6542">
            <w:pPr>
              <w:jc w:val="center"/>
              <w:rPr>
                <w:rFonts w:ascii="Trebuchet MS" w:hAnsi="Trebuchet MS"/>
                <w:b/>
                <w:sz w:val="28"/>
                <w:szCs w:val="28"/>
              </w:rPr>
            </w:pPr>
          </w:p>
          <w:p w:rsidR="00FF6542" w:rsidRDefault="00FF6542" w:rsidP="00FF6542">
            <w:pPr>
              <w:jc w:val="center"/>
              <w:rPr>
                <w:rFonts w:ascii="Trebuchet MS" w:hAnsi="Trebuchet MS"/>
                <w:b/>
                <w:sz w:val="28"/>
                <w:szCs w:val="28"/>
              </w:rPr>
            </w:pPr>
            <w:r w:rsidRPr="00FF6542">
              <w:rPr>
                <w:rFonts w:ascii="Trebuchet MS" w:hAnsi="Trebuchet MS"/>
                <w:b/>
                <w:sz w:val="28"/>
                <w:szCs w:val="28"/>
              </w:rPr>
              <w:t>Sunt nominalizati in SDL GALMMV , de la pag. 85 :</w:t>
            </w:r>
          </w:p>
          <w:p w:rsidR="00FF6542" w:rsidRPr="00FF6542" w:rsidRDefault="00FF6542" w:rsidP="00FF6542">
            <w:pPr>
              <w:jc w:val="center"/>
              <w:rPr>
                <w:rFonts w:ascii="Trebuchet MS" w:hAnsi="Trebuchet MS"/>
                <w:b/>
                <w:sz w:val="28"/>
                <w:szCs w:val="28"/>
              </w:rPr>
            </w:pPr>
          </w:p>
          <w:p w:rsidR="00FF6542" w:rsidRPr="00FF6542" w:rsidRDefault="00777590" w:rsidP="00FF6542">
            <w:pPr>
              <w:jc w:val="center"/>
              <w:rPr>
                <w:rFonts w:ascii="Trebuchet MS" w:hAnsi="Trebuchet MS"/>
                <w:b/>
                <w:sz w:val="28"/>
                <w:szCs w:val="28"/>
              </w:rPr>
            </w:pPr>
            <w:hyperlink r:id="rId51" w:history="1">
              <w:r w:rsidR="00FF6542" w:rsidRPr="00FF6542">
                <w:rPr>
                  <w:rStyle w:val="Hyperlink"/>
                  <w:rFonts w:ascii="Trebuchet MS" w:hAnsi="Trebuchet MS"/>
                  <w:b/>
                  <w:sz w:val="28"/>
                  <w:szCs w:val="28"/>
                </w:rPr>
                <w:t>http://galmmv.ro/strategia-2020-v2/</w:t>
              </w:r>
            </w:hyperlink>
          </w:p>
          <w:p w:rsidR="00FF6542" w:rsidRDefault="00FF6542" w:rsidP="00FF6542">
            <w:pPr>
              <w:jc w:val="center"/>
              <w:rPr>
                <w:rFonts w:ascii="Trebuchet MS" w:hAnsi="Trebuchet MS"/>
                <w:sz w:val="52"/>
                <w:szCs w:val="52"/>
              </w:rPr>
            </w:pPr>
          </w:p>
        </w:tc>
      </w:tr>
    </w:tbl>
    <w:p w:rsidR="008300AE" w:rsidRPr="008300AE" w:rsidRDefault="008300AE" w:rsidP="0078584F">
      <w:pPr>
        <w:jc w:val="center"/>
        <w:rPr>
          <w:rFonts w:ascii="Trebuchet MS" w:hAnsi="Trebuchet MS"/>
          <w:sz w:val="52"/>
          <w:szCs w:val="52"/>
        </w:rPr>
      </w:pPr>
    </w:p>
    <w:sectPr w:rsidR="008300AE" w:rsidRPr="008300AE" w:rsidSect="007C0C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80D" w:rsidRDefault="0064280D" w:rsidP="006E4142">
      <w:r>
        <w:separator/>
      </w:r>
    </w:p>
  </w:endnote>
  <w:endnote w:type="continuationSeparator" w:id="0">
    <w:p w:rsidR="0064280D" w:rsidRDefault="0064280D" w:rsidP="006E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Times New Roman"/>
    <w:panose1 w:val="00000000000000000000"/>
    <w:charset w:val="00"/>
    <w:family w:val="auto"/>
    <w:notTrueType/>
    <w:pitch w:val="default"/>
    <w:sig w:usb0="00000001" w:usb1="00000000" w:usb2="00000000" w:usb3="00000000" w:csb0="00000003" w:csb1="00000000"/>
  </w:font>
  <w:font w:name="Minion">
    <w:altName w:val="Nyala"/>
    <w:charset w:val="00"/>
    <w:family w:val="roman"/>
    <w:pitch w:val="variable"/>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is BT">
    <w:altName w:val="Times New Roman"/>
    <w:charset w:val="00"/>
    <w:family w:val="roman"/>
    <w:pitch w:val="variable"/>
    <w:sig w:usb0="00000001" w:usb1="1000204A" w:usb2="00000000" w:usb3="00000000" w:csb0="00000011" w:csb1="00000000"/>
  </w:font>
  <w:font w:name="TrebuchetMS-Bold">
    <w:altName w:val="Arial"/>
    <w:panose1 w:val="00000000000000000000"/>
    <w:charset w:val="00"/>
    <w:family w:val="swiss"/>
    <w:notTrueType/>
    <w:pitch w:val="default"/>
    <w:sig w:usb0="00000007" w:usb1="00000000" w:usb2="00000000" w:usb3="00000000" w:csb0="00000003" w:csb1="00000000"/>
  </w:font>
  <w:font w:name="Stone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590" w:rsidRDefault="007775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48377"/>
      <w:docPartObj>
        <w:docPartGallery w:val="Page Numbers (Bottom of Page)"/>
        <w:docPartUnique/>
      </w:docPartObj>
    </w:sdtPr>
    <w:sdtContent>
      <w:sdt>
        <w:sdtPr>
          <w:id w:val="860082579"/>
          <w:docPartObj>
            <w:docPartGallery w:val="Page Numbers (Top of Page)"/>
            <w:docPartUnique/>
          </w:docPartObj>
        </w:sdtPr>
        <w:sdtContent>
          <w:p w:rsidR="00777590" w:rsidRDefault="00777590">
            <w:pPr>
              <w:pStyle w:val="Footer"/>
              <w:jc w:val="right"/>
            </w:pPr>
          </w:p>
          <w:p w:rsidR="00777590" w:rsidRDefault="00777590">
            <w:pPr>
              <w:pStyle w:val="Footer"/>
              <w:jc w:val="right"/>
            </w:pPr>
            <w:r w:rsidRPr="00E77C81">
              <w:t>Proiect finanţat cu fonduri europene nerambursabile prin Programul Naţional de Dezvoltare Rurală (PNDR)</w:t>
            </w:r>
            <w:r>
              <w:t xml:space="preserve">; </w:t>
            </w:r>
          </w:p>
          <w:p w:rsidR="00777590" w:rsidRDefault="0077759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80DA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80DA3">
              <w:rPr>
                <w:b/>
                <w:bCs/>
                <w:noProof/>
              </w:rPr>
              <w:t>61</w:t>
            </w:r>
            <w:r>
              <w:rPr>
                <w:b/>
                <w:bCs/>
                <w:sz w:val="24"/>
                <w:szCs w:val="24"/>
              </w:rPr>
              <w:fldChar w:fldCharType="end"/>
            </w:r>
          </w:p>
        </w:sdtContent>
      </w:sdt>
    </w:sdtContent>
  </w:sdt>
  <w:p w:rsidR="00777590" w:rsidRDefault="0077759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247485"/>
      <w:docPartObj>
        <w:docPartGallery w:val="Page Numbers (Bottom of Page)"/>
        <w:docPartUnique/>
      </w:docPartObj>
    </w:sdtPr>
    <w:sdtContent>
      <w:sdt>
        <w:sdtPr>
          <w:id w:val="1736197588"/>
          <w:docPartObj>
            <w:docPartGallery w:val="Page Numbers (Top of Page)"/>
            <w:docPartUnique/>
          </w:docPartObj>
        </w:sdtPr>
        <w:sdtContent>
          <w:p w:rsidR="00777590" w:rsidRDefault="0077759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80DA3">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80DA3">
              <w:rPr>
                <w:b/>
                <w:bCs/>
                <w:noProof/>
              </w:rPr>
              <w:t>61</w:t>
            </w:r>
            <w:r>
              <w:rPr>
                <w:b/>
                <w:bCs/>
                <w:sz w:val="24"/>
                <w:szCs w:val="24"/>
              </w:rPr>
              <w:fldChar w:fldCharType="end"/>
            </w:r>
          </w:p>
        </w:sdtContent>
      </w:sdt>
    </w:sdtContent>
  </w:sdt>
  <w:p w:rsidR="00777590" w:rsidRDefault="00777590" w:rsidP="00F6172C">
    <w:pPr>
      <w:pStyle w:val="Footer"/>
      <w:tabs>
        <w:tab w:val="clear" w:pos="4680"/>
        <w:tab w:val="clear" w:pos="9360"/>
        <w:tab w:val="left" w:pos="854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80D" w:rsidRDefault="0064280D" w:rsidP="006E4142">
      <w:r>
        <w:separator/>
      </w:r>
    </w:p>
  </w:footnote>
  <w:footnote w:type="continuationSeparator" w:id="0">
    <w:p w:rsidR="0064280D" w:rsidRDefault="0064280D" w:rsidP="006E4142">
      <w:r>
        <w:continuationSeparator/>
      </w:r>
    </w:p>
  </w:footnote>
  <w:footnote w:id="1">
    <w:p w:rsidR="00777590" w:rsidRDefault="00777590" w:rsidP="00536E71">
      <w:pPr>
        <w:pStyle w:val="FootnoteText"/>
      </w:pPr>
      <w:r>
        <w:rPr>
          <w:rStyle w:val="FootnoteReference"/>
        </w:rPr>
        <w:footnoteRef/>
      </w:r>
      <w:r>
        <w:t xml:space="preserve"> </w:t>
      </w:r>
      <w:hyperlink r:id="rId1" w:history="1">
        <w:r w:rsidRPr="00323CDB">
          <w:rPr>
            <w:rStyle w:val="Hyperlink"/>
          </w:rPr>
          <w:t>https://portal.afir.info/Uploads/Docu%20LEGISLATIE/Legislatie_2016/R.UE_1303_2013_dispozitii_comune_ESI.doc</w:t>
        </w:r>
      </w:hyperlink>
    </w:p>
    <w:p w:rsidR="00777590" w:rsidRDefault="00777590" w:rsidP="00536E71">
      <w:pPr>
        <w:pStyle w:val="FootnoteText"/>
      </w:pPr>
    </w:p>
  </w:footnote>
  <w:footnote w:id="2">
    <w:p w:rsidR="00777590" w:rsidRDefault="00777590">
      <w:pPr>
        <w:pStyle w:val="FootnoteText"/>
      </w:pPr>
      <w:r>
        <w:rPr>
          <w:rStyle w:val="FootnoteReference"/>
        </w:rPr>
        <w:footnoteRef/>
      </w:r>
      <w:r>
        <w:t xml:space="preserve"> </w:t>
      </w:r>
      <w:hyperlink r:id="rId2" w:history="1">
        <w:r w:rsidRPr="00144C5F">
          <w:rPr>
            <w:rStyle w:val="Hyperlink"/>
          </w:rPr>
          <w:t>https://portal.afir.info/informatii_generale_pndr_investitii_prin_pndr_m_19_leader_sm19_2_actiuni_in_strategia_de_dezvoltare_locala</w:t>
        </w:r>
      </w:hyperlink>
    </w:p>
    <w:p w:rsidR="00777590" w:rsidRDefault="00777590">
      <w:pPr>
        <w:pStyle w:val="FootnoteText"/>
      </w:pPr>
    </w:p>
  </w:footnote>
  <w:footnote w:id="3">
    <w:p w:rsidR="00777590" w:rsidRDefault="00777590">
      <w:pPr>
        <w:pStyle w:val="FootnoteText"/>
      </w:pPr>
      <w:r>
        <w:rPr>
          <w:rStyle w:val="FootnoteReference"/>
        </w:rPr>
        <w:footnoteRef/>
      </w:r>
      <w:r>
        <w:t xml:space="preserve"> </w:t>
      </w:r>
      <w:hyperlink r:id="rId3" w:history="1">
        <w:r w:rsidRPr="00932370">
          <w:rPr>
            <w:rStyle w:val="Hyperlink"/>
          </w:rPr>
          <w:t>http://www.madr.ro/informari-dezvoltare-rurala/informari/actualitate-pndr-2014-2020/download/1993_ae8b2c0c6431609bac4fac67f0a00917.html</w:t>
        </w:r>
      </w:hyperlink>
    </w:p>
    <w:p w:rsidR="00777590" w:rsidRDefault="00777590">
      <w:pPr>
        <w:pStyle w:val="FootnoteText"/>
      </w:pPr>
    </w:p>
  </w:footnote>
  <w:footnote w:id="4">
    <w:p w:rsidR="00777590" w:rsidRDefault="00777590">
      <w:pPr>
        <w:pStyle w:val="FootnoteText"/>
      </w:pPr>
      <w:r>
        <w:rPr>
          <w:rStyle w:val="FootnoteReference"/>
        </w:rPr>
        <w:footnoteRef/>
      </w:r>
      <w:r>
        <w:t xml:space="preserve"> </w:t>
      </w:r>
      <w:hyperlink r:id="rId4" w:history="1">
        <w:r w:rsidRPr="00323CDB">
          <w:rPr>
            <w:rStyle w:val="Hyperlink"/>
          </w:rPr>
          <w:t>http://galmmv.ro/strategie/</w:t>
        </w:r>
      </w:hyperlink>
    </w:p>
    <w:p w:rsidR="00777590" w:rsidRDefault="00777590" w:rsidP="0085164A">
      <w:pPr>
        <w:pStyle w:val="FootnoteText"/>
        <w:tabs>
          <w:tab w:val="left" w:pos="8253"/>
        </w:tabs>
      </w:pPr>
      <w:r>
        <w:tab/>
      </w:r>
    </w:p>
  </w:footnote>
  <w:footnote w:id="5">
    <w:p w:rsidR="00777590" w:rsidRDefault="00777590">
      <w:pPr>
        <w:pStyle w:val="FootnoteText"/>
      </w:pPr>
      <w:r>
        <w:rPr>
          <w:rStyle w:val="FootnoteReference"/>
        </w:rPr>
        <w:footnoteRef/>
      </w:r>
      <w:r>
        <w:t xml:space="preserve"> </w:t>
      </w:r>
      <w:hyperlink r:id="rId5" w:history="1">
        <w:r w:rsidRPr="001A125B">
          <w:rPr>
            <w:rStyle w:val="Hyperlink"/>
          </w:rPr>
          <w:t>http://legislatie.just.ro/Public/DetaliiDocument/62406</w:t>
        </w:r>
      </w:hyperlink>
    </w:p>
    <w:p w:rsidR="00777590" w:rsidRDefault="00777590">
      <w:pPr>
        <w:pStyle w:val="FootnoteText"/>
      </w:pPr>
    </w:p>
  </w:footnote>
  <w:footnote w:id="6">
    <w:p w:rsidR="00777590" w:rsidRDefault="00777590">
      <w:pPr>
        <w:pStyle w:val="FootnoteText"/>
      </w:pPr>
      <w:r>
        <w:rPr>
          <w:rStyle w:val="FootnoteReference"/>
        </w:rPr>
        <w:footnoteRef/>
      </w:r>
      <w:r>
        <w:t xml:space="preserve"> </w:t>
      </w:r>
      <w:r w:rsidRPr="004733BB">
        <w:t>http://www.madr.ro/docs/dezvoltare-rurala/Axa_LEADER/2014-2020/08.august_2016/Raport-de-Selectie-a-Strategiilor-de-Dezvoltare-Locala.pdf</w:t>
      </w:r>
    </w:p>
  </w:footnote>
  <w:footnote w:id="7">
    <w:p w:rsidR="00777590" w:rsidRDefault="00777590">
      <w:pPr>
        <w:pStyle w:val="FootnoteText"/>
      </w:pPr>
      <w:r>
        <w:rPr>
          <w:rStyle w:val="FootnoteReference"/>
        </w:rPr>
        <w:footnoteRef/>
      </w:r>
      <w:r>
        <w:t xml:space="preserve"> </w:t>
      </w:r>
      <w:r w:rsidRPr="006A04A4">
        <w:t>https://portal.afir.info/informatii_generale_pndr_investitii_prin_pndr_m_19_leader_sm19_2_actiuni_in_strategia_de_dezvoltare_locala</w:t>
      </w:r>
    </w:p>
  </w:footnote>
  <w:footnote w:id="8">
    <w:p w:rsidR="00777590" w:rsidRDefault="00777590">
      <w:pPr>
        <w:pStyle w:val="FootnoteText"/>
      </w:pPr>
      <w:r>
        <w:rPr>
          <w:rStyle w:val="FootnoteReference"/>
        </w:rPr>
        <w:footnoteRef/>
      </w:r>
      <w:r>
        <w:t xml:space="preserve"> </w:t>
      </w:r>
      <w:r w:rsidRPr="00FB7CAE">
        <w:t>https://portal.afir.info/informatii_generale_pndr_investitii_prin_pndr_m_19_leader_sm19_2_actiuni_in_strategia_de_dezvoltare_locala</w:t>
      </w:r>
    </w:p>
  </w:footnote>
  <w:footnote w:id="9">
    <w:p w:rsidR="00777590" w:rsidRDefault="00777590">
      <w:pPr>
        <w:pStyle w:val="FootnoteText"/>
      </w:pPr>
      <w:r>
        <w:rPr>
          <w:rStyle w:val="FootnoteReference"/>
        </w:rPr>
        <w:footnoteRef/>
      </w:r>
      <w:r>
        <w:t xml:space="preserve"> </w:t>
      </w:r>
      <w:hyperlink r:id="rId6" w:history="1">
        <w:r w:rsidRPr="00932370">
          <w:rPr>
            <w:rStyle w:val="Hyperlink"/>
          </w:rPr>
          <w:t>https://portal.afir.info/informatii_generale_pndr_investitii_prin_pndr_m_19_leader_sm19_4_sprijin_pentru_cheltuieli_de_functionare_si_animare</w:t>
        </w:r>
      </w:hyperlink>
    </w:p>
    <w:p w:rsidR="00777590" w:rsidRDefault="00777590">
      <w:pPr>
        <w:pStyle w:val="FootnoteText"/>
      </w:pPr>
    </w:p>
  </w:footnote>
  <w:footnote w:id="10">
    <w:p w:rsidR="00777590" w:rsidRDefault="00777590" w:rsidP="00471EAC">
      <w:pPr>
        <w:pStyle w:val="FootnoteText"/>
      </w:pPr>
      <w:r>
        <w:rPr>
          <w:rStyle w:val="FootnoteReference"/>
        </w:rPr>
        <w:footnoteRef/>
      </w:r>
      <w:r>
        <w:t xml:space="preserve"> </w:t>
      </w:r>
      <w:hyperlink r:id="rId7" w:history="1">
        <w:r w:rsidRPr="00323CDB">
          <w:rPr>
            <w:rStyle w:val="Hyperlink"/>
          </w:rPr>
          <w:t>http://enrd.ec.europa.eu/enrd-static/leader/leader/leader-tool-kit/the-leader-approach/en/the-leader-approach_en.html</w:t>
        </w:r>
      </w:hyperlink>
    </w:p>
    <w:p w:rsidR="00777590" w:rsidRDefault="00777590">
      <w:pPr>
        <w:pStyle w:val="FootnoteText"/>
      </w:pPr>
    </w:p>
  </w:footnote>
  <w:footnote w:id="11">
    <w:p w:rsidR="00777590" w:rsidRDefault="00777590">
      <w:pPr>
        <w:pStyle w:val="FootnoteText"/>
      </w:pPr>
      <w:r>
        <w:rPr>
          <w:rStyle w:val="FootnoteReference"/>
        </w:rPr>
        <w:footnoteRef/>
      </w:r>
      <w:r>
        <w:t xml:space="preserve"> </w:t>
      </w:r>
      <w:hyperlink r:id="rId8" w:history="1">
        <w:r w:rsidRPr="00144C5F">
          <w:rPr>
            <w:rStyle w:val="Hyperlink"/>
          </w:rPr>
          <w:t>http://enrd.ec.europa.eu/enrd-static/leader/leader/leader-tool-kit/the-leader-approach/en/the-leader-approach_en.html</w:t>
        </w:r>
      </w:hyperlink>
    </w:p>
    <w:p w:rsidR="00777590" w:rsidRDefault="00777590">
      <w:pPr>
        <w:pStyle w:val="FootnoteText"/>
      </w:pPr>
    </w:p>
  </w:footnote>
  <w:footnote w:id="12">
    <w:p w:rsidR="00777590" w:rsidRDefault="00777590">
      <w:pPr>
        <w:pStyle w:val="FootnoteText"/>
      </w:pPr>
      <w:r>
        <w:rPr>
          <w:rStyle w:val="FootnoteReference"/>
        </w:rPr>
        <w:footnoteRef/>
      </w:r>
      <w:r>
        <w:t xml:space="preserve"> </w:t>
      </w:r>
      <w:hyperlink r:id="rId9" w:history="1">
        <w:r w:rsidRPr="00323CDB">
          <w:rPr>
            <w:rStyle w:val="Hyperlink"/>
          </w:rPr>
          <w:t>http://galmmv.ro/apeluri-selectie/</w:t>
        </w:r>
      </w:hyperlink>
    </w:p>
  </w:footnote>
  <w:footnote w:id="13">
    <w:p w:rsidR="00777590" w:rsidRDefault="00777590">
      <w:pPr>
        <w:pStyle w:val="FootnoteText"/>
      </w:pPr>
      <w:r>
        <w:rPr>
          <w:rStyle w:val="FootnoteReference"/>
        </w:rPr>
        <w:footnoteRef/>
      </w:r>
      <w:r>
        <w:t xml:space="preserve"> </w:t>
      </w:r>
      <w:hyperlink r:id="rId10" w:history="1">
        <w:r w:rsidRPr="00323CDB">
          <w:rPr>
            <w:rStyle w:val="Hyperlink"/>
          </w:rPr>
          <w:t>http://galmmv.ro/evenimente-noi/</w:t>
        </w:r>
      </w:hyperlink>
    </w:p>
  </w:footnote>
  <w:footnote w:id="14">
    <w:p w:rsidR="00777590" w:rsidRDefault="00777590">
      <w:pPr>
        <w:pStyle w:val="FootnoteText"/>
      </w:pPr>
      <w:r>
        <w:rPr>
          <w:rStyle w:val="FootnoteReference"/>
        </w:rPr>
        <w:footnoteRef/>
      </w:r>
      <w:r>
        <w:t xml:space="preserve"> </w:t>
      </w:r>
      <w:hyperlink r:id="rId11" w:history="1">
        <w:r w:rsidRPr="00323CDB">
          <w:rPr>
            <w:rStyle w:val="Hyperlink"/>
          </w:rPr>
          <w:t>http://galmmv.ro/wp-content/uploads/2017/05/GALMMV2020_Finala_cap7.pdf</w:t>
        </w:r>
      </w:hyperlink>
    </w:p>
  </w:footnote>
  <w:footnote w:id="15">
    <w:p w:rsidR="00777590" w:rsidRDefault="00777590">
      <w:pPr>
        <w:pStyle w:val="FootnoteText"/>
      </w:pPr>
      <w:r>
        <w:rPr>
          <w:rStyle w:val="FootnoteReference"/>
        </w:rPr>
        <w:footnoteRef/>
      </w:r>
      <w:r>
        <w:t xml:space="preserve"> </w:t>
      </w:r>
      <w:hyperlink r:id="rId12" w:history="1">
        <w:r w:rsidRPr="00323CDB">
          <w:rPr>
            <w:rStyle w:val="Hyperlink"/>
          </w:rPr>
          <w:t>http://galmmv.ro/apeluri-selectie/</w:t>
        </w:r>
      </w:hyperlink>
    </w:p>
  </w:footnote>
  <w:footnote w:id="16">
    <w:p w:rsidR="00777590" w:rsidRDefault="00777590">
      <w:pPr>
        <w:pStyle w:val="FootnoteText"/>
      </w:pPr>
      <w:r>
        <w:rPr>
          <w:rStyle w:val="FootnoteReference"/>
        </w:rPr>
        <w:footnoteRef/>
      </w:r>
      <w:r>
        <w:t xml:space="preserve"> </w:t>
      </w:r>
      <w:r w:rsidRPr="000C2219">
        <w:t>https://www.facebook.com/GrupDeActiuneLocalaMaramuresVest/</w:t>
      </w:r>
    </w:p>
  </w:footnote>
  <w:footnote w:id="17">
    <w:p w:rsidR="00777590" w:rsidRDefault="00777590">
      <w:pPr>
        <w:pStyle w:val="FootnoteText"/>
      </w:pPr>
      <w:r>
        <w:rPr>
          <w:rStyle w:val="FootnoteReference"/>
        </w:rPr>
        <w:footnoteRef/>
      </w:r>
      <w:r>
        <w:t xml:space="preserve"> </w:t>
      </w:r>
      <w:r w:rsidRPr="00070C92">
        <w:t>https://portal.afir.info/Uploads/Docu%20LEGISLATIE/Legislatie_2016/HG_226_2015_cadru_implementare_PNDR.doc</w:t>
      </w:r>
    </w:p>
  </w:footnote>
  <w:footnote w:id="18">
    <w:p w:rsidR="00777590" w:rsidRDefault="00777590">
      <w:pPr>
        <w:pStyle w:val="FootnoteText"/>
        <w:rPr>
          <w:rFonts w:ascii="Trebuchet MS" w:hAnsi="Trebuchet MS"/>
          <w:color w:val="000000"/>
          <w:sz w:val="24"/>
          <w:szCs w:val="24"/>
        </w:rPr>
      </w:pPr>
      <w:r>
        <w:rPr>
          <w:rStyle w:val="FootnoteReference"/>
        </w:rPr>
        <w:footnoteRef/>
      </w:r>
      <w:r>
        <w:t xml:space="preserve"> </w:t>
      </w:r>
      <w:hyperlink r:id="rId13" w:history="1">
        <w:r w:rsidRPr="00323CDB">
          <w:rPr>
            <w:rStyle w:val="Hyperlink"/>
            <w:rFonts w:ascii="Trebuchet MS" w:hAnsi="Trebuchet MS"/>
            <w:sz w:val="24"/>
            <w:szCs w:val="24"/>
          </w:rPr>
          <w:t>http://www.ecb.int/index.html</w:t>
        </w:r>
      </w:hyperlink>
    </w:p>
    <w:p w:rsidR="00777590" w:rsidRDefault="00777590">
      <w:pPr>
        <w:pStyle w:val="FootnoteText"/>
      </w:pPr>
    </w:p>
  </w:footnote>
  <w:footnote w:id="19">
    <w:p w:rsidR="00777590" w:rsidRDefault="00777590">
      <w:pPr>
        <w:pStyle w:val="FootnoteText"/>
      </w:pPr>
      <w:r>
        <w:rPr>
          <w:rStyle w:val="FootnoteReference"/>
        </w:rPr>
        <w:footnoteRef/>
      </w:r>
      <w:r>
        <w:t xml:space="preserve"> MLI=Matrice Logica Interventie</w:t>
      </w:r>
    </w:p>
  </w:footnote>
  <w:footnote w:id="20">
    <w:p w:rsidR="00777590" w:rsidRDefault="00777590">
      <w:pPr>
        <w:pStyle w:val="FootnoteText"/>
      </w:pPr>
      <w:r>
        <w:rPr>
          <w:rStyle w:val="FootnoteReference"/>
        </w:rPr>
        <w:footnoteRef/>
      </w:r>
      <w:r>
        <w:t xml:space="preserve"> Rri=Realizare-Rezultat-Impact (Indicatori )</w:t>
      </w:r>
    </w:p>
  </w:footnote>
  <w:footnote w:id="21">
    <w:p w:rsidR="00777590" w:rsidRDefault="00777590">
      <w:pPr>
        <w:pStyle w:val="FootnoteText"/>
      </w:pPr>
      <w:r>
        <w:rPr>
          <w:rStyle w:val="FootnoteReference"/>
        </w:rPr>
        <w:footnoteRef/>
      </w:r>
      <w:r>
        <w:t xml:space="preserve"> Indicatorii Cantitativi si calitativi GALMMV cf. tabel 2</w:t>
      </w:r>
    </w:p>
  </w:footnote>
  <w:footnote w:id="22">
    <w:p w:rsidR="00777590" w:rsidRDefault="00777590">
      <w:pPr>
        <w:pStyle w:val="FootnoteText"/>
      </w:pPr>
      <w:r>
        <w:rPr>
          <w:rStyle w:val="FootnoteReference"/>
        </w:rPr>
        <w:footnoteRef/>
      </w:r>
      <w:r>
        <w:t xml:space="preserve"> </w:t>
      </w:r>
      <w:hyperlink r:id="rId14" w:history="1">
        <w:r w:rsidRPr="001A125B">
          <w:rPr>
            <w:rStyle w:val="Hyperlink"/>
          </w:rPr>
          <w:t>https://europa.eu/capacity4dev/t-and-m-series/document/strengthening-internal-project-monitoring</w:t>
        </w:r>
      </w:hyperlink>
    </w:p>
    <w:p w:rsidR="00777590" w:rsidRDefault="00777590">
      <w:pPr>
        <w:pStyle w:val="FootnoteText"/>
      </w:pPr>
    </w:p>
  </w:footnote>
  <w:footnote w:id="23">
    <w:p w:rsidR="00777590" w:rsidRPr="00156370" w:rsidRDefault="00777590" w:rsidP="00156370">
      <w:pPr>
        <w:pStyle w:val="Default"/>
        <w:rPr>
          <w:rFonts w:ascii="Trebuchet MS" w:hAnsi="Trebuchet MS" w:cs="ec square sans pro"/>
          <w:sz w:val="18"/>
          <w:szCs w:val="18"/>
        </w:rPr>
      </w:pPr>
      <w:r>
        <w:rPr>
          <w:rStyle w:val="FootnoteReference"/>
        </w:rPr>
        <w:footnoteRef/>
      </w:r>
      <w:r>
        <w:t xml:space="preserve"> </w:t>
      </w:r>
      <w:r w:rsidRPr="00156370">
        <w:rPr>
          <w:rFonts w:ascii="ec square sans pro" w:hAnsi="ec square sans pro"/>
        </w:rPr>
        <w:t xml:space="preserve"> </w:t>
      </w:r>
      <w:r w:rsidRPr="00156370">
        <w:rPr>
          <w:rFonts w:ascii="Trebuchet MS" w:hAnsi="Trebuchet MS" w:cs="ec square sans pro"/>
          <w:sz w:val="18"/>
          <w:szCs w:val="18"/>
        </w:rPr>
        <w:t>Cadrul de monitorizare și de evaluare pentru politica agricolă comună în perioada</w:t>
      </w:r>
    </w:p>
    <w:p w:rsidR="00777590" w:rsidRPr="00156370" w:rsidRDefault="00777590" w:rsidP="00156370">
      <w:pPr>
        <w:pStyle w:val="FootnoteText"/>
        <w:rPr>
          <w:rFonts w:ascii="Trebuchet MS" w:hAnsi="Trebuchet MS"/>
          <w:sz w:val="18"/>
          <w:szCs w:val="18"/>
        </w:rPr>
      </w:pPr>
      <w:r w:rsidRPr="00156370">
        <w:rPr>
          <w:rFonts w:ascii="Trebuchet MS" w:hAnsi="Trebuchet MS" w:cs="ec square sans pro"/>
          <w:color w:val="000000"/>
          <w:sz w:val="18"/>
          <w:szCs w:val="18"/>
        </w:rPr>
        <w:t>2014-2020</w:t>
      </w:r>
      <w:r>
        <w:rPr>
          <w:rFonts w:ascii="Trebuchet MS" w:hAnsi="Trebuchet MS" w:cs="ec square sans pro"/>
          <w:color w:val="000000"/>
          <w:sz w:val="18"/>
          <w:szCs w:val="18"/>
        </w:rPr>
        <w:t xml:space="preserve"> , pag.6</w:t>
      </w:r>
    </w:p>
  </w:footnote>
  <w:footnote w:id="24">
    <w:p w:rsidR="00777590" w:rsidRDefault="00777590">
      <w:pPr>
        <w:pStyle w:val="FootnoteText"/>
      </w:pPr>
      <w:r>
        <w:rPr>
          <w:rStyle w:val="FootnoteReference"/>
        </w:rPr>
        <w:footnoteRef/>
      </w:r>
      <w:r>
        <w:t xml:space="preserve"> </w:t>
      </w:r>
      <w:hyperlink r:id="rId15" w:history="1">
        <w:r w:rsidRPr="00932370">
          <w:rPr>
            <w:rStyle w:val="Hyperlink"/>
          </w:rPr>
          <w:t>https://ec.europa.eu/agriculture/evaluation/cap-monitoring-evaluation_en</w:t>
        </w:r>
      </w:hyperlink>
    </w:p>
    <w:p w:rsidR="00777590" w:rsidRDefault="00777590">
      <w:pPr>
        <w:pStyle w:val="FootnoteText"/>
      </w:pPr>
    </w:p>
  </w:footnote>
  <w:footnote w:id="25">
    <w:p w:rsidR="00777590" w:rsidRDefault="00777590">
      <w:pPr>
        <w:pStyle w:val="FootnoteText"/>
      </w:pPr>
      <w:r>
        <w:rPr>
          <w:rStyle w:val="FootnoteReference"/>
        </w:rPr>
        <w:footnoteRef/>
      </w:r>
      <w:r>
        <w:t xml:space="preserve"> </w:t>
      </w:r>
      <w:r w:rsidRPr="0017719E">
        <w:t>Rezultate, scop , obiective (   relevanta)</w:t>
      </w:r>
      <w:r>
        <w:t xml:space="preserve"> pt. Evaluare </w:t>
      </w:r>
    </w:p>
  </w:footnote>
  <w:footnote w:id="26">
    <w:p w:rsidR="00777590" w:rsidRDefault="00777590">
      <w:pPr>
        <w:pStyle w:val="FootnoteText"/>
      </w:pPr>
      <w:r>
        <w:rPr>
          <w:rStyle w:val="FootnoteReference"/>
        </w:rPr>
        <w:footnoteRef/>
      </w:r>
      <w:r>
        <w:t xml:space="preserve"> </w:t>
      </w:r>
      <w:r w:rsidRPr="003B696F">
        <w:t>https://portal.afir.info/informatii_generale_pndr_investitii_prin_pndr_m_19_leader_sm19_2_actiuni_in_strategia_de_dezvoltare_locala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590" w:rsidRDefault="0077759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191986"/>
      <w:docPartObj>
        <w:docPartGallery w:val="Watermarks"/>
        <w:docPartUnique/>
      </w:docPartObj>
    </w:sdtPr>
    <w:sdtContent>
      <w:p w:rsidR="00777590" w:rsidRDefault="00777590" w:rsidP="007362F4">
        <w:pPr>
          <w:autoSpaceDE w:val="0"/>
          <w:autoSpaceDN w:val="0"/>
          <w:adjustRightInd w:val="0"/>
          <w:jc w:val="center"/>
          <w:rPr>
            <w:rFonts w:ascii="Trebuchet MS" w:hAnsi="Trebuchet MS" w:cs="Trebuchet MS"/>
            <w:b/>
            <w:bCs/>
            <w:sz w:val="52"/>
            <w:szCs w:val="52"/>
            <w:lang w:val="x-none"/>
          </w:rP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4032" o:spid="_x0000_s2049" type="#_x0000_t136" style="position:absolute;left:0;text-align:left;margin-left:0;margin-top:0;width:558.35pt;height:101.5pt;rotation:315;z-index:-251658752;mso-position-horizontal:center;mso-position-horizontal-relative:margin;mso-position-vertical:center;mso-position-vertical-relative:margin" o:allowincell="f" fillcolor="#0070c0" stroked="f">
              <v:fill opacity=".5"/>
              <v:textpath style="font-family:&quot;Trebuchet MS&quot;;font-size:1pt" string="V1.2_Final "/>
              <w10:wrap anchorx="margin" anchory="margin"/>
            </v:shape>
          </w:pict>
        </w:r>
        <w:r w:rsidRPr="007362F4">
          <w:rPr>
            <w:rFonts w:ascii="Trebuchet MS" w:hAnsi="Trebuchet MS" w:cs="Trebuchet MS"/>
            <w:b/>
            <w:bCs/>
            <w:sz w:val="52"/>
            <w:szCs w:val="52"/>
            <w:lang w:val="x-none"/>
          </w:rPr>
          <w:t xml:space="preserve"> </w:t>
        </w:r>
        <w:r w:rsidRPr="007842E2">
          <w:rPr>
            <w:rFonts w:ascii="Trebuchet MS" w:hAnsi="Trebuchet MS" w:cs="Trebuchet MS"/>
            <w:b/>
            <w:bCs/>
            <w:i/>
            <w:sz w:val="22"/>
            <w:szCs w:val="22"/>
            <w:lang w:val="x-none"/>
          </w:rPr>
          <w:t>Manual de Procedur</w:t>
        </w:r>
        <w:r>
          <w:rPr>
            <w:rFonts w:ascii="Trebuchet MS" w:hAnsi="Trebuchet MS" w:cs="Trebuchet MS"/>
            <w:b/>
            <w:bCs/>
            <w:i/>
            <w:sz w:val="22"/>
            <w:szCs w:val="22"/>
          </w:rPr>
          <w:t>i</w:t>
        </w:r>
        <w:r w:rsidRPr="007842E2">
          <w:rPr>
            <w:rFonts w:ascii="Trebuchet MS" w:hAnsi="Trebuchet MS" w:cs="Trebuchet MS"/>
            <w:b/>
            <w:bCs/>
            <w:i/>
            <w:sz w:val="22"/>
            <w:szCs w:val="22"/>
            <w:lang w:val="x-none"/>
          </w:rPr>
          <w:t xml:space="preserve"> pentru primirea</w:t>
        </w:r>
        <w:r>
          <w:rPr>
            <w:rFonts w:ascii="Trebuchet MS" w:hAnsi="Trebuchet MS" w:cs="Trebuchet MS"/>
            <w:b/>
            <w:bCs/>
            <w:i/>
            <w:sz w:val="22"/>
            <w:szCs w:val="22"/>
          </w:rPr>
          <w:t xml:space="preserve">, </w:t>
        </w:r>
        <w:r w:rsidRPr="007842E2">
          <w:rPr>
            <w:rFonts w:ascii="Trebuchet MS" w:hAnsi="Trebuchet MS" w:cs="Trebuchet MS"/>
            <w:b/>
            <w:bCs/>
            <w:i/>
            <w:sz w:val="22"/>
            <w:szCs w:val="22"/>
          </w:rPr>
          <w:t xml:space="preserve">depunerea </w:t>
        </w:r>
        <w:r w:rsidRPr="007842E2">
          <w:rPr>
            <w:rFonts w:ascii="Trebuchet MS" w:hAnsi="Trebuchet MS" w:cs="Trebuchet MS"/>
            <w:b/>
            <w:bCs/>
            <w:i/>
            <w:sz w:val="22"/>
            <w:szCs w:val="22"/>
            <w:lang w:val="x-none"/>
          </w:rPr>
          <w:t xml:space="preserve"> , analiza, evaluarea</w:t>
        </w:r>
        <w:r>
          <w:rPr>
            <w:rFonts w:ascii="Trebuchet MS" w:hAnsi="Trebuchet MS" w:cs="Trebuchet MS"/>
            <w:b/>
            <w:bCs/>
            <w:i/>
            <w:sz w:val="22"/>
            <w:szCs w:val="22"/>
          </w:rPr>
          <w:t>,</w:t>
        </w:r>
        <w:r w:rsidRPr="007842E2">
          <w:rPr>
            <w:rFonts w:ascii="Trebuchet MS" w:hAnsi="Trebuchet MS" w:cs="Trebuchet MS"/>
            <w:b/>
            <w:bCs/>
            <w:i/>
            <w:sz w:val="22"/>
            <w:szCs w:val="22"/>
            <w:lang w:val="x-none"/>
          </w:rPr>
          <w:t xml:space="preserve">selecţia </w:t>
        </w:r>
        <w:r>
          <w:rPr>
            <w:rFonts w:ascii="Trebuchet MS" w:hAnsi="Trebuchet MS" w:cs="Trebuchet MS"/>
            <w:b/>
            <w:bCs/>
            <w:i/>
            <w:sz w:val="22"/>
            <w:szCs w:val="22"/>
          </w:rPr>
          <w:t xml:space="preserve">si monitorizarea </w:t>
        </w:r>
        <w:r w:rsidRPr="007842E2">
          <w:rPr>
            <w:rFonts w:ascii="Trebuchet MS" w:hAnsi="Trebuchet MS" w:cs="Trebuchet MS"/>
            <w:b/>
            <w:bCs/>
            <w:i/>
            <w:sz w:val="22"/>
            <w:szCs w:val="22"/>
            <w:lang w:val="x-none"/>
          </w:rPr>
          <w:t>proiectelor în teritoriul GALMMV</w:t>
        </w:r>
      </w:p>
      <w:p w:rsidR="00777590" w:rsidRDefault="00777590">
        <w:pPr>
          <w:pStyle w:val="Header"/>
        </w:pP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590" w:rsidRDefault="00777590" w:rsidP="00F6172C">
    <w:pPr>
      <w:pStyle w:val="Header"/>
      <w:jc w:val="center"/>
    </w:pPr>
    <w:r w:rsidRPr="007842E2">
      <w:rPr>
        <w:rFonts w:ascii="Trebuchet MS" w:hAnsi="Trebuchet MS" w:cs="Trebuchet MS"/>
        <w:b/>
        <w:bCs/>
        <w:i/>
        <w:sz w:val="22"/>
        <w:szCs w:val="22"/>
        <w:lang w:val="x-none"/>
      </w:rPr>
      <w:t>Manual de Procedur</w:t>
    </w:r>
    <w:r>
      <w:rPr>
        <w:rFonts w:ascii="Trebuchet MS" w:hAnsi="Trebuchet MS" w:cs="Trebuchet MS"/>
        <w:b/>
        <w:bCs/>
        <w:i/>
        <w:sz w:val="22"/>
        <w:szCs w:val="22"/>
      </w:rPr>
      <w:t>i</w:t>
    </w:r>
    <w:r w:rsidRPr="007842E2">
      <w:rPr>
        <w:rFonts w:ascii="Trebuchet MS" w:hAnsi="Trebuchet MS" w:cs="Trebuchet MS"/>
        <w:b/>
        <w:bCs/>
        <w:i/>
        <w:sz w:val="22"/>
        <w:szCs w:val="22"/>
        <w:lang w:val="x-none"/>
      </w:rPr>
      <w:t xml:space="preserve"> pentru primirea</w:t>
    </w:r>
    <w:r>
      <w:rPr>
        <w:rFonts w:ascii="Trebuchet MS" w:hAnsi="Trebuchet MS" w:cs="Trebuchet MS"/>
        <w:b/>
        <w:bCs/>
        <w:i/>
        <w:sz w:val="22"/>
        <w:szCs w:val="22"/>
      </w:rPr>
      <w:t xml:space="preserve">, </w:t>
    </w:r>
    <w:r w:rsidRPr="007842E2">
      <w:rPr>
        <w:rFonts w:ascii="Trebuchet MS" w:hAnsi="Trebuchet MS" w:cs="Trebuchet MS"/>
        <w:b/>
        <w:bCs/>
        <w:i/>
        <w:sz w:val="22"/>
        <w:szCs w:val="22"/>
      </w:rPr>
      <w:t xml:space="preserve">depunerea </w:t>
    </w:r>
    <w:r w:rsidRPr="007842E2">
      <w:rPr>
        <w:rFonts w:ascii="Trebuchet MS" w:hAnsi="Trebuchet MS" w:cs="Trebuchet MS"/>
        <w:b/>
        <w:bCs/>
        <w:i/>
        <w:sz w:val="22"/>
        <w:szCs w:val="22"/>
        <w:lang w:val="x-none"/>
      </w:rPr>
      <w:t xml:space="preserve"> , analiza, evaluarea</w:t>
    </w:r>
    <w:r>
      <w:rPr>
        <w:rFonts w:ascii="Trebuchet MS" w:hAnsi="Trebuchet MS" w:cs="Trebuchet MS"/>
        <w:b/>
        <w:bCs/>
        <w:i/>
        <w:sz w:val="22"/>
        <w:szCs w:val="22"/>
      </w:rPr>
      <w:t>,</w:t>
    </w:r>
    <w:r w:rsidRPr="007842E2">
      <w:rPr>
        <w:rFonts w:ascii="Trebuchet MS" w:hAnsi="Trebuchet MS" w:cs="Trebuchet MS"/>
        <w:b/>
        <w:bCs/>
        <w:i/>
        <w:sz w:val="22"/>
        <w:szCs w:val="22"/>
        <w:lang w:val="x-none"/>
      </w:rPr>
      <w:t xml:space="preserve">selecţia </w:t>
    </w:r>
    <w:r>
      <w:rPr>
        <w:rFonts w:ascii="Trebuchet MS" w:hAnsi="Trebuchet MS" w:cs="Trebuchet MS"/>
        <w:b/>
        <w:bCs/>
        <w:i/>
        <w:sz w:val="22"/>
        <w:szCs w:val="22"/>
      </w:rPr>
      <w:t xml:space="preserve">si monitorizarea </w:t>
    </w:r>
    <w:r w:rsidRPr="007842E2">
      <w:rPr>
        <w:rFonts w:ascii="Trebuchet MS" w:hAnsi="Trebuchet MS" w:cs="Trebuchet MS"/>
        <w:b/>
        <w:bCs/>
        <w:i/>
        <w:sz w:val="22"/>
        <w:szCs w:val="22"/>
        <w:lang w:val="x-none"/>
      </w:rPr>
      <w:t>proiectelor în teritoriul GALMMV</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8B0"/>
    <w:multiLevelType w:val="hybridMultilevel"/>
    <w:tmpl w:val="FA78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6538F"/>
    <w:multiLevelType w:val="singleLevel"/>
    <w:tmpl w:val="04090001"/>
    <w:lvl w:ilvl="0">
      <w:start w:val="1"/>
      <w:numFmt w:val="bullet"/>
      <w:lvlText w:val=""/>
      <w:lvlJc w:val="left"/>
      <w:pPr>
        <w:ind w:left="1440" w:hanging="360"/>
      </w:pPr>
      <w:rPr>
        <w:rFonts w:ascii="Symbol" w:hAnsi="Symbol" w:hint="default"/>
        <w:sz w:val="20"/>
        <w:szCs w:val="20"/>
      </w:rPr>
    </w:lvl>
  </w:abstractNum>
  <w:abstractNum w:abstractNumId="2" w15:restartNumberingAfterBreak="0">
    <w:nsid w:val="11CD2958"/>
    <w:multiLevelType w:val="hybridMultilevel"/>
    <w:tmpl w:val="D80E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828B6"/>
    <w:multiLevelType w:val="hybridMultilevel"/>
    <w:tmpl w:val="DBEE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40104"/>
    <w:multiLevelType w:val="hybridMultilevel"/>
    <w:tmpl w:val="93D6E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00DF4"/>
    <w:multiLevelType w:val="hybridMultilevel"/>
    <w:tmpl w:val="7144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0576A"/>
    <w:multiLevelType w:val="hybridMultilevel"/>
    <w:tmpl w:val="97C27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2F6607"/>
    <w:multiLevelType w:val="hybridMultilevel"/>
    <w:tmpl w:val="B4E4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5F419D"/>
    <w:multiLevelType w:val="hybridMultilevel"/>
    <w:tmpl w:val="A95A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E3303"/>
    <w:multiLevelType w:val="hybridMultilevel"/>
    <w:tmpl w:val="0C48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F1E16"/>
    <w:multiLevelType w:val="hybridMultilevel"/>
    <w:tmpl w:val="79B80534"/>
    <w:lvl w:ilvl="0" w:tplc="F4A4D87A">
      <w:start w:val="1"/>
      <w:numFmt w:val="decimal"/>
      <w:lvlText w:val="(%1)"/>
      <w:lvlJc w:val="left"/>
      <w:pPr>
        <w:ind w:left="720" w:hanging="360"/>
      </w:pPr>
      <w:rPr>
        <w:rFonts w:hint="default"/>
        <w:i/>
        <w:color w:val="008F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60A36D9"/>
    <w:multiLevelType w:val="hybridMultilevel"/>
    <w:tmpl w:val="E76257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 w15:restartNumberingAfterBreak="0">
    <w:nsid w:val="4B5B32BC"/>
    <w:multiLevelType w:val="hybridMultilevel"/>
    <w:tmpl w:val="7E201E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FDC7B92"/>
    <w:multiLevelType w:val="singleLevel"/>
    <w:tmpl w:val="62046CB6"/>
    <w:lvl w:ilvl="0">
      <w:start w:val="1"/>
      <w:numFmt w:val="decimal"/>
      <w:lvlText w:val=""/>
      <w:lvlJc w:val="left"/>
      <w:pPr>
        <w:tabs>
          <w:tab w:val="num" w:pos="0"/>
        </w:tabs>
      </w:pPr>
      <w:rPr>
        <w:rFonts w:ascii="ec square sans pro" w:hAnsi="ec square sans pro" w:cs="ec square sans pro"/>
        <w:sz w:val="20"/>
        <w:szCs w:val="20"/>
      </w:rPr>
    </w:lvl>
  </w:abstractNum>
  <w:abstractNum w:abstractNumId="14" w15:restartNumberingAfterBreak="0">
    <w:nsid w:val="53EC45E8"/>
    <w:multiLevelType w:val="multilevel"/>
    <w:tmpl w:val="15968FA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58B04B8"/>
    <w:multiLevelType w:val="hybridMultilevel"/>
    <w:tmpl w:val="EE2005C8"/>
    <w:lvl w:ilvl="0" w:tplc="C3C034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06C4B39"/>
    <w:multiLevelType w:val="multilevel"/>
    <w:tmpl w:val="07768CE0"/>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633C5318"/>
    <w:multiLevelType w:val="hybridMultilevel"/>
    <w:tmpl w:val="7F6E2C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E3D1C"/>
    <w:multiLevelType w:val="hybridMultilevel"/>
    <w:tmpl w:val="1578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B2A5C"/>
    <w:multiLevelType w:val="hybridMultilevel"/>
    <w:tmpl w:val="1F8C8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C63278"/>
    <w:multiLevelType w:val="hybridMultilevel"/>
    <w:tmpl w:val="2C087D7C"/>
    <w:lvl w:ilvl="0" w:tplc="F724A2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B6C40"/>
    <w:multiLevelType w:val="hybridMultilevel"/>
    <w:tmpl w:val="409C2F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F6DC4"/>
    <w:multiLevelType w:val="hybridMultilevel"/>
    <w:tmpl w:val="61C06F86"/>
    <w:lvl w:ilvl="0" w:tplc="04090001">
      <w:start w:val="1"/>
      <w:numFmt w:val="bullet"/>
      <w:lvlText w:val=""/>
      <w:lvlJc w:val="left"/>
      <w:pPr>
        <w:ind w:left="2771" w:hanging="360"/>
      </w:pPr>
      <w:rPr>
        <w:rFonts w:ascii="Symbol" w:hAnsi="Symbol" w:hint="default"/>
      </w:rPr>
    </w:lvl>
    <w:lvl w:ilvl="1" w:tplc="04090003" w:tentative="1">
      <w:start w:val="1"/>
      <w:numFmt w:val="bullet"/>
      <w:lvlText w:val="o"/>
      <w:lvlJc w:val="left"/>
      <w:pPr>
        <w:ind w:left="3491" w:hanging="360"/>
      </w:pPr>
      <w:rPr>
        <w:rFonts w:ascii="Courier New" w:hAnsi="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23" w15:restartNumberingAfterBreak="0">
    <w:nsid w:val="7E991471"/>
    <w:multiLevelType w:val="hybridMultilevel"/>
    <w:tmpl w:val="D0BE859E"/>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7F5E0AAC"/>
    <w:multiLevelType w:val="hybridMultilevel"/>
    <w:tmpl w:val="4504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1"/>
  </w:num>
  <w:num w:numId="4">
    <w:abstractNumId w:val="16"/>
  </w:num>
  <w:num w:numId="5">
    <w:abstractNumId w:val="9"/>
  </w:num>
  <w:num w:numId="6">
    <w:abstractNumId w:val="3"/>
  </w:num>
  <w:num w:numId="7">
    <w:abstractNumId w:val="19"/>
  </w:num>
  <w:num w:numId="8">
    <w:abstractNumId w:val="2"/>
  </w:num>
  <w:num w:numId="9">
    <w:abstractNumId w:val="14"/>
  </w:num>
  <w:num w:numId="10">
    <w:abstractNumId w:val="5"/>
  </w:num>
  <w:num w:numId="11">
    <w:abstractNumId w:val="23"/>
  </w:num>
  <w:num w:numId="12">
    <w:abstractNumId w:val="21"/>
  </w:num>
  <w:num w:numId="13">
    <w:abstractNumId w:val="24"/>
  </w:num>
  <w:num w:numId="14">
    <w:abstractNumId w:val="15"/>
  </w:num>
  <w:num w:numId="15">
    <w:abstractNumId w:val="7"/>
  </w:num>
  <w:num w:numId="16">
    <w:abstractNumId w:val="6"/>
  </w:num>
  <w:num w:numId="17">
    <w:abstractNumId w:val="20"/>
  </w:num>
  <w:num w:numId="18">
    <w:abstractNumId w:val="1"/>
  </w:num>
  <w:num w:numId="19">
    <w:abstractNumId w:val="13"/>
  </w:num>
  <w:num w:numId="20">
    <w:abstractNumId w:val="4"/>
  </w:num>
  <w:num w:numId="21">
    <w:abstractNumId w:val="8"/>
  </w:num>
  <w:num w:numId="22">
    <w:abstractNumId w:val="18"/>
  </w:num>
  <w:num w:numId="23">
    <w:abstractNumId w:val="17"/>
  </w:num>
  <w:num w:numId="24">
    <w:abstractNumId w:val="0"/>
  </w:num>
  <w:num w:numId="2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142"/>
    <w:rsid w:val="00003A68"/>
    <w:rsid w:val="0004348F"/>
    <w:rsid w:val="00050EBB"/>
    <w:rsid w:val="00055591"/>
    <w:rsid w:val="000709BD"/>
    <w:rsid w:val="00070C92"/>
    <w:rsid w:val="0007547A"/>
    <w:rsid w:val="000B1EB1"/>
    <w:rsid w:val="000C2219"/>
    <w:rsid w:val="000C237B"/>
    <w:rsid w:val="000C38F7"/>
    <w:rsid w:val="000D0C5B"/>
    <w:rsid w:val="000E4593"/>
    <w:rsid w:val="000E68AC"/>
    <w:rsid w:val="00137802"/>
    <w:rsid w:val="00156370"/>
    <w:rsid w:val="00166538"/>
    <w:rsid w:val="00167198"/>
    <w:rsid w:val="00167746"/>
    <w:rsid w:val="00176C5F"/>
    <w:rsid w:val="0017719E"/>
    <w:rsid w:val="001A2114"/>
    <w:rsid w:val="001C3380"/>
    <w:rsid w:val="001C5CC3"/>
    <w:rsid w:val="001F014A"/>
    <w:rsid w:val="001F34FD"/>
    <w:rsid w:val="001F6B83"/>
    <w:rsid w:val="00212C56"/>
    <w:rsid w:val="0021672A"/>
    <w:rsid w:val="00216A32"/>
    <w:rsid w:val="00216A78"/>
    <w:rsid w:val="00217348"/>
    <w:rsid w:val="00223F40"/>
    <w:rsid w:val="00230E42"/>
    <w:rsid w:val="00257320"/>
    <w:rsid w:val="0026189D"/>
    <w:rsid w:val="00297F28"/>
    <w:rsid w:val="002A3597"/>
    <w:rsid w:val="002B00D7"/>
    <w:rsid w:val="002B39EE"/>
    <w:rsid w:val="002C07B4"/>
    <w:rsid w:val="002C62B6"/>
    <w:rsid w:val="002D44E9"/>
    <w:rsid w:val="002D6DCB"/>
    <w:rsid w:val="002E10A1"/>
    <w:rsid w:val="002E266E"/>
    <w:rsid w:val="002E55E7"/>
    <w:rsid w:val="002F4B52"/>
    <w:rsid w:val="00302DF0"/>
    <w:rsid w:val="00313F89"/>
    <w:rsid w:val="0032407E"/>
    <w:rsid w:val="00375A15"/>
    <w:rsid w:val="00376E4D"/>
    <w:rsid w:val="00384009"/>
    <w:rsid w:val="00392976"/>
    <w:rsid w:val="003A5B90"/>
    <w:rsid w:val="003B696F"/>
    <w:rsid w:val="003C3947"/>
    <w:rsid w:val="003F24FC"/>
    <w:rsid w:val="003F4669"/>
    <w:rsid w:val="00433A96"/>
    <w:rsid w:val="00440E48"/>
    <w:rsid w:val="00441DA3"/>
    <w:rsid w:val="00444308"/>
    <w:rsid w:val="00450F87"/>
    <w:rsid w:val="00471EAC"/>
    <w:rsid w:val="004733BB"/>
    <w:rsid w:val="004831F1"/>
    <w:rsid w:val="0048774E"/>
    <w:rsid w:val="004942EA"/>
    <w:rsid w:val="004A0596"/>
    <w:rsid w:val="004A7056"/>
    <w:rsid w:val="004B32CE"/>
    <w:rsid w:val="004E772C"/>
    <w:rsid w:val="005010F2"/>
    <w:rsid w:val="00516E7F"/>
    <w:rsid w:val="00522830"/>
    <w:rsid w:val="00536E71"/>
    <w:rsid w:val="00580012"/>
    <w:rsid w:val="005C7018"/>
    <w:rsid w:val="005D1D26"/>
    <w:rsid w:val="005F0A05"/>
    <w:rsid w:val="006029FA"/>
    <w:rsid w:val="00613C15"/>
    <w:rsid w:val="006253F5"/>
    <w:rsid w:val="0064280D"/>
    <w:rsid w:val="0064363A"/>
    <w:rsid w:val="00645ED6"/>
    <w:rsid w:val="00696F27"/>
    <w:rsid w:val="006A04A4"/>
    <w:rsid w:val="006E4142"/>
    <w:rsid w:val="00702DB5"/>
    <w:rsid w:val="00734B9C"/>
    <w:rsid w:val="007362F4"/>
    <w:rsid w:val="00742A8C"/>
    <w:rsid w:val="00762E22"/>
    <w:rsid w:val="007633A0"/>
    <w:rsid w:val="0077693E"/>
    <w:rsid w:val="00777590"/>
    <w:rsid w:val="00780897"/>
    <w:rsid w:val="007842E2"/>
    <w:rsid w:val="0078584F"/>
    <w:rsid w:val="00793AF1"/>
    <w:rsid w:val="007A18A9"/>
    <w:rsid w:val="007C0C27"/>
    <w:rsid w:val="007C7589"/>
    <w:rsid w:val="00811BA7"/>
    <w:rsid w:val="008300AE"/>
    <w:rsid w:val="00833077"/>
    <w:rsid w:val="00846862"/>
    <w:rsid w:val="0085164A"/>
    <w:rsid w:val="00854878"/>
    <w:rsid w:val="00880412"/>
    <w:rsid w:val="008C2961"/>
    <w:rsid w:val="008D3787"/>
    <w:rsid w:val="008D67FB"/>
    <w:rsid w:val="008E6C17"/>
    <w:rsid w:val="0090567B"/>
    <w:rsid w:val="009139C4"/>
    <w:rsid w:val="00916C3F"/>
    <w:rsid w:val="00925D25"/>
    <w:rsid w:val="009361F1"/>
    <w:rsid w:val="00977730"/>
    <w:rsid w:val="00984620"/>
    <w:rsid w:val="00985A3E"/>
    <w:rsid w:val="009A3876"/>
    <w:rsid w:val="009B57F7"/>
    <w:rsid w:val="009D485A"/>
    <w:rsid w:val="009E04CE"/>
    <w:rsid w:val="009E4FDC"/>
    <w:rsid w:val="00A40FD3"/>
    <w:rsid w:val="00A41BE8"/>
    <w:rsid w:val="00A60B2A"/>
    <w:rsid w:val="00A9168E"/>
    <w:rsid w:val="00AB00C0"/>
    <w:rsid w:val="00AC4340"/>
    <w:rsid w:val="00AD7AC9"/>
    <w:rsid w:val="00AE1136"/>
    <w:rsid w:val="00AE2F49"/>
    <w:rsid w:val="00AF34B5"/>
    <w:rsid w:val="00AF6601"/>
    <w:rsid w:val="00B06151"/>
    <w:rsid w:val="00B10968"/>
    <w:rsid w:val="00B14763"/>
    <w:rsid w:val="00B14F7D"/>
    <w:rsid w:val="00B83E18"/>
    <w:rsid w:val="00B90C67"/>
    <w:rsid w:val="00BA1EBB"/>
    <w:rsid w:val="00BB47E5"/>
    <w:rsid w:val="00BC73B1"/>
    <w:rsid w:val="00BD2738"/>
    <w:rsid w:val="00BD3F27"/>
    <w:rsid w:val="00BD7859"/>
    <w:rsid w:val="00BE6C41"/>
    <w:rsid w:val="00C07976"/>
    <w:rsid w:val="00C1077B"/>
    <w:rsid w:val="00C12AD6"/>
    <w:rsid w:val="00C16FB0"/>
    <w:rsid w:val="00C430D5"/>
    <w:rsid w:val="00C96B31"/>
    <w:rsid w:val="00CD30D0"/>
    <w:rsid w:val="00CD7B42"/>
    <w:rsid w:val="00D06C77"/>
    <w:rsid w:val="00D233BB"/>
    <w:rsid w:val="00D5643D"/>
    <w:rsid w:val="00D67AEB"/>
    <w:rsid w:val="00D80CD8"/>
    <w:rsid w:val="00DA30C3"/>
    <w:rsid w:val="00DA313F"/>
    <w:rsid w:val="00DA3471"/>
    <w:rsid w:val="00DB0B9B"/>
    <w:rsid w:val="00DB2BFF"/>
    <w:rsid w:val="00DB316F"/>
    <w:rsid w:val="00E0068A"/>
    <w:rsid w:val="00E261BC"/>
    <w:rsid w:val="00E33388"/>
    <w:rsid w:val="00E77C81"/>
    <w:rsid w:val="00E95EE2"/>
    <w:rsid w:val="00EA6C4E"/>
    <w:rsid w:val="00EA788D"/>
    <w:rsid w:val="00EB6B38"/>
    <w:rsid w:val="00EE066E"/>
    <w:rsid w:val="00EF203D"/>
    <w:rsid w:val="00F14D59"/>
    <w:rsid w:val="00F14DD9"/>
    <w:rsid w:val="00F20117"/>
    <w:rsid w:val="00F26E74"/>
    <w:rsid w:val="00F5233B"/>
    <w:rsid w:val="00F6172C"/>
    <w:rsid w:val="00F648A5"/>
    <w:rsid w:val="00F652BE"/>
    <w:rsid w:val="00F76C89"/>
    <w:rsid w:val="00F80DA3"/>
    <w:rsid w:val="00F87A1C"/>
    <w:rsid w:val="00F9508B"/>
    <w:rsid w:val="00FA6CD6"/>
    <w:rsid w:val="00FB10C0"/>
    <w:rsid w:val="00FB30A3"/>
    <w:rsid w:val="00FB7CAE"/>
    <w:rsid w:val="00FD1C8D"/>
    <w:rsid w:val="00FF361B"/>
    <w:rsid w:val="00FF4952"/>
    <w:rsid w:val="00FF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561608"/>
  <w15:docId w15:val="{AD39DDF4-098B-46A0-8ECC-326A7F6C0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19E"/>
  </w:style>
  <w:style w:type="paragraph" w:styleId="Heading1">
    <w:name w:val="heading 1"/>
    <w:basedOn w:val="Normal"/>
    <w:next w:val="Normal"/>
    <w:link w:val="Heading1Char"/>
    <w:qFormat/>
    <w:rsid w:val="00B06151"/>
    <w:pPr>
      <w:keepNext/>
      <w:spacing w:line="360" w:lineRule="auto"/>
      <w:outlineLvl w:val="0"/>
    </w:pPr>
    <w:rPr>
      <w:rFonts w:ascii="Minion" w:hAnsi="Minion"/>
      <w:sz w:val="24"/>
    </w:rPr>
  </w:style>
  <w:style w:type="paragraph" w:styleId="Heading2">
    <w:name w:val="heading 2"/>
    <w:basedOn w:val="Normal"/>
    <w:next w:val="Normal"/>
    <w:link w:val="Heading2Char"/>
    <w:unhideWhenUsed/>
    <w:qFormat/>
    <w:rsid w:val="004942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B30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261BC"/>
    <w:pPr>
      <w:keepNext/>
      <w:outlineLvl w:val="3"/>
    </w:pPr>
    <w:rPr>
      <w:sz w:val="24"/>
      <w:u w:val="single"/>
    </w:rPr>
  </w:style>
  <w:style w:type="paragraph" w:styleId="Heading5">
    <w:name w:val="heading 5"/>
    <w:basedOn w:val="Normal"/>
    <w:next w:val="Normal"/>
    <w:link w:val="Heading5Char"/>
    <w:qFormat/>
    <w:rsid w:val="00E261BC"/>
    <w:pPr>
      <w:spacing w:before="240" w:after="60"/>
      <w:outlineLvl w:val="4"/>
    </w:pPr>
    <w:rPr>
      <w:b/>
      <w:bCs/>
      <w:i/>
      <w:iCs/>
      <w:sz w:val="26"/>
      <w:szCs w:val="26"/>
    </w:rPr>
  </w:style>
  <w:style w:type="paragraph" w:styleId="Heading6">
    <w:name w:val="heading 6"/>
    <w:basedOn w:val="Normal"/>
    <w:next w:val="Normal"/>
    <w:link w:val="Heading6Char"/>
    <w:qFormat/>
    <w:rsid w:val="00E261BC"/>
    <w:pPr>
      <w:spacing w:before="240" w:after="60"/>
      <w:outlineLvl w:val="5"/>
    </w:pPr>
    <w:rPr>
      <w:b/>
      <w:bCs/>
      <w:sz w:val="22"/>
      <w:szCs w:val="22"/>
    </w:rPr>
  </w:style>
  <w:style w:type="paragraph" w:styleId="Heading8">
    <w:name w:val="heading 8"/>
    <w:basedOn w:val="Normal"/>
    <w:next w:val="Normal"/>
    <w:link w:val="Heading8Char"/>
    <w:qFormat/>
    <w:rsid w:val="00E261B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6151"/>
    <w:rPr>
      <w:rFonts w:ascii="Minion" w:hAnsi="Minion"/>
      <w:sz w:val="24"/>
    </w:rPr>
  </w:style>
  <w:style w:type="paragraph" w:styleId="Title">
    <w:name w:val="Title"/>
    <w:basedOn w:val="Normal"/>
    <w:next w:val="Normal"/>
    <w:link w:val="TitleChar"/>
    <w:qFormat/>
    <w:rsid w:val="00B061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06151"/>
    <w:rPr>
      <w:rFonts w:asciiTheme="majorHAnsi" w:eastAsiaTheme="majorEastAsia" w:hAnsiTheme="majorHAnsi" w:cstheme="majorBidi"/>
      <w:b/>
      <w:bCs/>
      <w:kern w:val="28"/>
      <w:sz w:val="32"/>
      <w:szCs w:val="32"/>
    </w:rPr>
  </w:style>
  <w:style w:type="paragraph" w:styleId="NoSpacing">
    <w:name w:val="No Spacing"/>
    <w:link w:val="NoSpacingChar"/>
    <w:uiPriority w:val="1"/>
    <w:qFormat/>
    <w:rsid w:val="006E414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E4142"/>
    <w:rPr>
      <w:rFonts w:asciiTheme="minorHAnsi" w:eastAsiaTheme="minorEastAsia" w:hAnsiTheme="minorHAnsi" w:cstheme="minorBidi"/>
      <w:sz w:val="22"/>
      <w:szCs w:val="22"/>
      <w:lang w:eastAsia="ja-JP"/>
    </w:rPr>
  </w:style>
  <w:style w:type="paragraph" w:styleId="BalloonText">
    <w:name w:val="Balloon Text"/>
    <w:basedOn w:val="Normal"/>
    <w:link w:val="BalloonTextChar"/>
    <w:unhideWhenUsed/>
    <w:rsid w:val="006E4142"/>
    <w:rPr>
      <w:rFonts w:ascii="Tahoma" w:hAnsi="Tahoma" w:cs="Tahoma"/>
      <w:sz w:val="16"/>
      <w:szCs w:val="16"/>
    </w:rPr>
  </w:style>
  <w:style w:type="character" w:customStyle="1" w:styleId="BalloonTextChar">
    <w:name w:val="Balloon Text Char"/>
    <w:basedOn w:val="DefaultParagraphFont"/>
    <w:link w:val="BalloonText"/>
    <w:rsid w:val="006E4142"/>
    <w:rPr>
      <w:rFonts w:ascii="Tahoma" w:hAnsi="Tahoma" w:cs="Tahoma"/>
      <w:sz w:val="16"/>
      <w:szCs w:val="16"/>
    </w:rPr>
  </w:style>
  <w:style w:type="paragraph" w:styleId="Header">
    <w:name w:val="header"/>
    <w:basedOn w:val="Normal"/>
    <w:link w:val="HeaderChar"/>
    <w:unhideWhenUsed/>
    <w:rsid w:val="006E4142"/>
    <w:pPr>
      <w:tabs>
        <w:tab w:val="center" w:pos="4680"/>
        <w:tab w:val="right" w:pos="9360"/>
      </w:tabs>
    </w:pPr>
  </w:style>
  <w:style w:type="character" w:customStyle="1" w:styleId="HeaderChar">
    <w:name w:val="Header Char"/>
    <w:basedOn w:val="DefaultParagraphFont"/>
    <w:link w:val="Header"/>
    <w:uiPriority w:val="99"/>
    <w:rsid w:val="006E4142"/>
  </w:style>
  <w:style w:type="paragraph" w:styleId="Footer">
    <w:name w:val="footer"/>
    <w:basedOn w:val="Normal"/>
    <w:link w:val="FooterChar"/>
    <w:uiPriority w:val="99"/>
    <w:unhideWhenUsed/>
    <w:rsid w:val="006E4142"/>
    <w:pPr>
      <w:tabs>
        <w:tab w:val="center" w:pos="4680"/>
        <w:tab w:val="right" w:pos="9360"/>
      </w:tabs>
    </w:pPr>
  </w:style>
  <w:style w:type="character" w:customStyle="1" w:styleId="FooterChar">
    <w:name w:val="Footer Char"/>
    <w:basedOn w:val="DefaultParagraphFont"/>
    <w:link w:val="Footer"/>
    <w:uiPriority w:val="99"/>
    <w:rsid w:val="006E4142"/>
  </w:style>
  <w:style w:type="table" w:styleId="TableGrid">
    <w:name w:val="Table Grid"/>
    <w:basedOn w:val="TableNormal"/>
    <w:uiPriority w:val="39"/>
    <w:rsid w:val="00C43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46862"/>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8300AE"/>
    <w:pPr>
      <w:spacing w:after="100"/>
    </w:pPr>
  </w:style>
  <w:style w:type="character" w:styleId="Hyperlink">
    <w:name w:val="Hyperlink"/>
    <w:basedOn w:val="DefaultParagraphFont"/>
    <w:uiPriority w:val="99"/>
    <w:unhideWhenUsed/>
    <w:rsid w:val="008300AE"/>
    <w:rPr>
      <w:color w:val="0000FF" w:themeColor="hyperlink"/>
      <w:u w:val="single"/>
    </w:rPr>
  </w:style>
  <w:style w:type="paragraph" w:styleId="Bibliography">
    <w:name w:val="Bibliography"/>
    <w:basedOn w:val="Normal"/>
    <w:next w:val="Normal"/>
    <w:uiPriority w:val="37"/>
    <w:unhideWhenUsed/>
    <w:rsid w:val="008300AE"/>
  </w:style>
  <w:style w:type="paragraph" w:styleId="Caption">
    <w:name w:val="caption"/>
    <w:basedOn w:val="Normal"/>
    <w:next w:val="Normal"/>
    <w:unhideWhenUsed/>
    <w:qFormat/>
    <w:rsid w:val="004942EA"/>
    <w:pPr>
      <w:spacing w:after="200"/>
    </w:pPr>
    <w:rPr>
      <w:b/>
      <w:bCs/>
      <w:color w:val="4F81BD" w:themeColor="accent1"/>
      <w:sz w:val="18"/>
      <w:szCs w:val="18"/>
    </w:rPr>
  </w:style>
  <w:style w:type="paragraph" w:customStyle="1" w:styleId="Default">
    <w:name w:val="Default"/>
    <w:rsid w:val="004942E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semiHidden/>
    <w:rsid w:val="004942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80897"/>
    <w:pPr>
      <w:ind w:left="720"/>
      <w:contextualSpacing/>
    </w:pPr>
  </w:style>
  <w:style w:type="paragraph" w:styleId="TOC2">
    <w:name w:val="toc 2"/>
    <w:basedOn w:val="Normal"/>
    <w:next w:val="Normal"/>
    <w:autoRedefine/>
    <w:uiPriority w:val="39"/>
    <w:unhideWhenUsed/>
    <w:rsid w:val="00780897"/>
    <w:pPr>
      <w:spacing w:after="100"/>
      <w:ind w:left="200"/>
    </w:pPr>
  </w:style>
  <w:style w:type="paragraph" w:styleId="FootnoteText">
    <w:name w:val="footnote text"/>
    <w:basedOn w:val="Normal"/>
    <w:link w:val="FootnoteTextChar"/>
    <w:unhideWhenUsed/>
    <w:rsid w:val="00B90C67"/>
  </w:style>
  <w:style w:type="character" w:customStyle="1" w:styleId="FootnoteTextChar">
    <w:name w:val="Footnote Text Char"/>
    <w:basedOn w:val="DefaultParagraphFont"/>
    <w:link w:val="FootnoteText"/>
    <w:rsid w:val="00B90C67"/>
  </w:style>
  <w:style w:type="character" w:styleId="FootnoteReference">
    <w:name w:val="footnote reference"/>
    <w:basedOn w:val="DefaultParagraphFont"/>
    <w:uiPriority w:val="99"/>
    <w:unhideWhenUsed/>
    <w:rsid w:val="00B90C67"/>
    <w:rPr>
      <w:vertAlign w:val="superscript"/>
    </w:rPr>
  </w:style>
  <w:style w:type="character" w:customStyle="1" w:styleId="Heading3Char">
    <w:name w:val="Heading 3 Char"/>
    <w:basedOn w:val="DefaultParagraphFont"/>
    <w:link w:val="Heading3"/>
    <w:semiHidden/>
    <w:rsid w:val="00FB30A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B30A3"/>
    <w:pPr>
      <w:spacing w:after="100"/>
      <w:ind w:left="400"/>
    </w:pPr>
  </w:style>
  <w:style w:type="paragraph" w:styleId="TableofFigures">
    <w:name w:val="table of figures"/>
    <w:basedOn w:val="Normal"/>
    <w:next w:val="Normal"/>
    <w:uiPriority w:val="99"/>
    <w:unhideWhenUsed/>
    <w:rsid w:val="00FB30A3"/>
  </w:style>
  <w:style w:type="character" w:customStyle="1" w:styleId="Heading4Char">
    <w:name w:val="Heading 4 Char"/>
    <w:basedOn w:val="DefaultParagraphFont"/>
    <w:link w:val="Heading4"/>
    <w:rsid w:val="00E261BC"/>
    <w:rPr>
      <w:sz w:val="24"/>
      <w:u w:val="single"/>
    </w:rPr>
  </w:style>
  <w:style w:type="character" w:customStyle="1" w:styleId="Heading5Char">
    <w:name w:val="Heading 5 Char"/>
    <w:basedOn w:val="DefaultParagraphFont"/>
    <w:link w:val="Heading5"/>
    <w:rsid w:val="00E261BC"/>
    <w:rPr>
      <w:b/>
      <w:bCs/>
      <w:i/>
      <w:iCs/>
      <w:sz w:val="26"/>
      <w:szCs w:val="26"/>
    </w:rPr>
  </w:style>
  <w:style w:type="character" w:customStyle="1" w:styleId="Heading6Char">
    <w:name w:val="Heading 6 Char"/>
    <w:basedOn w:val="DefaultParagraphFont"/>
    <w:link w:val="Heading6"/>
    <w:rsid w:val="00E261BC"/>
    <w:rPr>
      <w:b/>
      <w:bCs/>
      <w:sz w:val="22"/>
      <w:szCs w:val="22"/>
    </w:rPr>
  </w:style>
  <w:style w:type="character" w:customStyle="1" w:styleId="Heading8Char">
    <w:name w:val="Heading 8 Char"/>
    <w:basedOn w:val="DefaultParagraphFont"/>
    <w:link w:val="Heading8"/>
    <w:rsid w:val="00E261BC"/>
    <w:rPr>
      <w:i/>
      <w:iCs/>
      <w:sz w:val="24"/>
      <w:szCs w:val="24"/>
    </w:rPr>
  </w:style>
  <w:style w:type="paragraph" w:styleId="BodyText">
    <w:name w:val="Body Text"/>
    <w:basedOn w:val="Normal"/>
    <w:link w:val="BodyTextChar"/>
    <w:rsid w:val="00E261BC"/>
    <w:pPr>
      <w:jc w:val="center"/>
    </w:pPr>
    <w:rPr>
      <w:sz w:val="24"/>
    </w:rPr>
  </w:style>
  <w:style w:type="character" w:customStyle="1" w:styleId="BodyTextChar">
    <w:name w:val="Body Text Char"/>
    <w:basedOn w:val="DefaultParagraphFont"/>
    <w:link w:val="BodyText"/>
    <w:rsid w:val="00E261BC"/>
    <w:rPr>
      <w:sz w:val="24"/>
    </w:rPr>
  </w:style>
  <w:style w:type="character" w:styleId="PageNumber">
    <w:name w:val="page number"/>
    <w:basedOn w:val="DefaultParagraphFont"/>
    <w:rsid w:val="00E261BC"/>
  </w:style>
  <w:style w:type="paragraph" w:styleId="BodyTextIndent">
    <w:name w:val="Body Text Indent"/>
    <w:basedOn w:val="Normal"/>
    <w:link w:val="BodyTextIndentChar"/>
    <w:rsid w:val="00E261BC"/>
    <w:pPr>
      <w:ind w:firstLine="1418"/>
      <w:jc w:val="both"/>
    </w:pPr>
    <w:rPr>
      <w:sz w:val="28"/>
    </w:rPr>
  </w:style>
  <w:style w:type="character" w:customStyle="1" w:styleId="BodyTextIndentChar">
    <w:name w:val="Body Text Indent Char"/>
    <w:basedOn w:val="DefaultParagraphFont"/>
    <w:link w:val="BodyTextIndent"/>
    <w:rsid w:val="00E261BC"/>
    <w:rPr>
      <w:sz w:val="28"/>
    </w:rPr>
  </w:style>
  <w:style w:type="paragraph" w:styleId="BodyText2">
    <w:name w:val="Body Text 2"/>
    <w:basedOn w:val="Normal"/>
    <w:link w:val="BodyText2Char"/>
    <w:rsid w:val="00E261BC"/>
    <w:rPr>
      <w:sz w:val="28"/>
    </w:rPr>
  </w:style>
  <w:style w:type="character" w:customStyle="1" w:styleId="BodyText2Char">
    <w:name w:val="Body Text 2 Char"/>
    <w:basedOn w:val="DefaultParagraphFont"/>
    <w:link w:val="BodyText2"/>
    <w:rsid w:val="00E261BC"/>
    <w:rPr>
      <w:sz w:val="28"/>
    </w:rPr>
  </w:style>
  <w:style w:type="paragraph" w:styleId="BodyText3">
    <w:name w:val="Body Text 3"/>
    <w:basedOn w:val="Normal"/>
    <w:link w:val="BodyText3Char"/>
    <w:rsid w:val="00E261BC"/>
    <w:pPr>
      <w:spacing w:after="120"/>
    </w:pPr>
    <w:rPr>
      <w:sz w:val="16"/>
      <w:szCs w:val="16"/>
    </w:rPr>
  </w:style>
  <w:style w:type="character" w:customStyle="1" w:styleId="BodyText3Char">
    <w:name w:val="Body Text 3 Char"/>
    <w:basedOn w:val="DefaultParagraphFont"/>
    <w:link w:val="BodyText3"/>
    <w:rsid w:val="00E261BC"/>
    <w:rPr>
      <w:sz w:val="16"/>
      <w:szCs w:val="16"/>
    </w:rPr>
  </w:style>
  <w:style w:type="character" w:customStyle="1" w:styleId="msonormal0">
    <w:name w:val="msonormal"/>
    <w:basedOn w:val="DefaultParagraphFont"/>
    <w:rsid w:val="00E261BC"/>
  </w:style>
  <w:style w:type="paragraph" w:styleId="z-TopofForm">
    <w:name w:val="HTML Top of Form"/>
    <w:basedOn w:val="Normal"/>
    <w:next w:val="Normal"/>
    <w:link w:val="z-TopofFormChar"/>
    <w:hidden/>
    <w:rsid w:val="00E261B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E261BC"/>
    <w:rPr>
      <w:rFonts w:ascii="Arial" w:hAnsi="Arial" w:cs="Arial"/>
      <w:vanish/>
      <w:sz w:val="16"/>
      <w:szCs w:val="16"/>
    </w:rPr>
  </w:style>
  <w:style w:type="paragraph" w:styleId="z-BottomofForm">
    <w:name w:val="HTML Bottom of Form"/>
    <w:basedOn w:val="Normal"/>
    <w:next w:val="Normal"/>
    <w:link w:val="z-BottomofFormChar"/>
    <w:hidden/>
    <w:rsid w:val="00E261B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261BC"/>
    <w:rPr>
      <w:rFonts w:ascii="Arial" w:hAnsi="Arial" w:cs="Arial"/>
      <w:vanish/>
      <w:sz w:val="16"/>
      <w:szCs w:val="16"/>
    </w:rPr>
  </w:style>
  <w:style w:type="paragraph" w:styleId="NormalWeb">
    <w:name w:val="Normal (Web)"/>
    <w:basedOn w:val="Normal"/>
    <w:rsid w:val="00E261BC"/>
    <w:pPr>
      <w:spacing w:before="100" w:beforeAutospacing="1" w:after="100" w:afterAutospacing="1"/>
    </w:pPr>
    <w:rPr>
      <w:sz w:val="24"/>
      <w:szCs w:val="24"/>
    </w:rPr>
  </w:style>
  <w:style w:type="paragraph" w:customStyle="1" w:styleId="szveg">
    <w:name w:val="szöveg"/>
    <w:basedOn w:val="Normal"/>
    <w:rsid w:val="00E261BC"/>
    <w:pPr>
      <w:widowControl w:val="0"/>
      <w:spacing w:before="120" w:after="120"/>
      <w:jc w:val="both"/>
    </w:pPr>
    <w:rPr>
      <w:sz w:val="24"/>
      <w:lang w:val="hu-HU"/>
    </w:rPr>
  </w:style>
  <w:style w:type="character" w:customStyle="1" w:styleId="Bodytext0">
    <w:name w:val="Body text_"/>
    <w:link w:val="BodyText6"/>
    <w:locked/>
    <w:rsid w:val="00E261BC"/>
    <w:rPr>
      <w:rFonts w:ascii="Arial" w:eastAsia="Arial" w:hAnsi="Arial" w:cs="Arial"/>
      <w:sz w:val="18"/>
      <w:szCs w:val="18"/>
      <w:shd w:val="clear" w:color="auto" w:fill="FFFFFF"/>
    </w:rPr>
  </w:style>
  <w:style w:type="paragraph" w:customStyle="1" w:styleId="BodyText6">
    <w:name w:val="Body Text6"/>
    <w:basedOn w:val="Normal"/>
    <w:link w:val="Bodytext0"/>
    <w:rsid w:val="00E261BC"/>
    <w:pPr>
      <w:widowControl w:val="0"/>
      <w:shd w:val="clear" w:color="auto" w:fill="FFFFFF"/>
      <w:spacing w:before="420" w:after="180" w:line="230" w:lineRule="exact"/>
      <w:ind w:hanging="320"/>
    </w:pPr>
    <w:rPr>
      <w:rFonts w:ascii="Arial" w:eastAsia="Arial" w:hAnsi="Arial" w:cs="Arial"/>
      <w:sz w:val="18"/>
      <w:szCs w:val="18"/>
    </w:rPr>
  </w:style>
  <w:style w:type="character" w:customStyle="1" w:styleId="Heading50">
    <w:name w:val="Heading #5_"/>
    <w:link w:val="Heading51"/>
    <w:locked/>
    <w:rsid w:val="00E261BC"/>
    <w:rPr>
      <w:rFonts w:ascii="Arial" w:eastAsia="Arial" w:hAnsi="Arial" w:cs="Arial"/>
      <w:b/>
      <w:bCs/>
      <w:sz w:val="18"/>
      <w:szCs w:val="18"/>
      <w:shd w:val="clear" w:color="auto" w:fill="FFFFFF"/>
    </w:rPr>
  </w:style>
  <w:style w:type="paragraph" w:customStyle="1" w:styleId="Heading51">
    <w:name w:val="Heading #5"/>
    <w:basedOn w:val="Normal"/>
    <w:link w:val="Heading50"/>
    <w:rsid w:val="00E261BC"/>
    <w:pPr>
      <w:widowControl w:val="0"/>
      <w:shd w:val="clear" w:color="auto" w:fill="FFFFFF"/>
      <w:spacing w:before="240" w:after="240" w:line="0" w:lineRule="atLeast"/>
      <w:jc w:val="both"/>
      <w:outlineLvl w:val="4"/>
    </w:pPr>
    <w:rPr>
      <w:rFonts w:ascii="Arial" w:eastAsia="Arial" w:hAnsi="Arial" w:cs="Arial"/>
      <w:b/>
      <w:bCs/>
      <w:sz w:val="18"/>
      <w:szCs w:val="18"/>
    </w:rPr>
  </w:style>
  <w:style w:type="character" w:customStyle="1" w:styleId="BodytextBold">
    <w:name w:val="Body text + Bold"/>
    <w:rsid w:val="00E261BC"/>
    <w:rPr>
      <w:rFonts w:ascii="Arial" w:eastAsia="Arial" w:hAnsi="Arial" w:cs="Arial"/>
      <w:b/>
      <w:bCs/>
      <w:color w:val="000000"/>
      <w:spacing w:val="0"/>
      <w:w w:val="100"/>
      <w:position w:val="0"/>
      <w:sz w:val="18"/>
      <w:szCs w:val="18"/>
      <w:shd w:val="clear" w:color="auto" w:fill="FFFFFF"/>
      <w:lang w:val="ro-RO"/>
    </w:rPr>
  </w:style>
  <w:style w:type="table" w:customStyle="1" w:styleId="TableGrid1">
    <w:name w:val="Table Grid1"/>
    <w:basedOn w:val="TableNormal"/>
    <w:next w:val="TableGrid"/>
    <w:uiPriority w:val="39"/>
    <w:rsid w:val="0098462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01209">
      <w:bodyDiv w:val="1"/>
      <w:marLeft w:val="0"/>
      <w:marRight w:val="0"/>
      <w:marTop w:val="0"/>
      <w:marBottom w:val="0"/>
      <w:divBdr>
        <w:top w:val="none" w:sz="0" w:space="0" w:color="auto"/>
        <w:left w:val="none" w:sz="0" w:space="0" w:color="auto"/>
        <w:bottom w:val="none" w:sz="0" w:space="0" w:color="auto"/>
        <w:right w:val="none" w:sz="0" w:space="0" w:color="auto"/>
      </w:divBdr>
    </w:div>
    <w:div w:id="667442869">
      <w:bodyDiv w:val="1"/>
      <w:marLeft w:val="0"/>
      <w:marRight w:val="0"/>
      <w:marTop w:val="0"/>
      <w:marBottom w:val="0"/>
      <w:divBdr>
        <w:top w:val="none" w:sz="0" w:space="0" w:color="auto"/>
        <w:left w:val="none" w:sz="0" w:space="0" w:color="auto"/>
        <w:bottom w:val="none" w:sz="0" w:space="0" w:color="auto"/>
        <w:right w:val="none" w:sz="0" w:space="0" w:color="auto"/>
      </w:divBdr>
    </w:div>
    <w:div w:id="901671258">
      <w:bodyDiv w:val="1"/>
      <w:marLeft w:val="0"/>
      <w:marRight w:val="0"/>
      <w:marTop w:val="0"/>
      <w:marBottom w:val="0"/>
      <w:divBdr>
        <w:top w:val="none" w:sz="0" w:space="0" w:color="auto"/>
        <w:left w:val="none" w:sz="0" w:space="0" w:color="auto"/>
        <w:bottom w:val="none" w:sz="0" w:space="0" w:color="auto"/>
        <w:right w:val="none" w:sz="0" w:space="0" w:color="auto"/>
      </w:divBdr>
    </w:div>
    <w:div w:id="1287852927">
      <w:bodyDiv w:val="1"/>
      <w:marLeft w:val="0"/>
      <w:marRight w:val="0"/>
      <w:marTop w:val="0"/>
      <w:marBottom w:val="0"/>
      <w:divBdr>
        <w:top w:val="none" w:sz="0" w:space="0" w:color="auto"/>
        <w:left w:val="none" w:sz="0" w:space="0" w:color="auto"/>
        <w:bottom w:val="none" w:sz="0" w:space="0" w:color="auto"/>
        <w:right w:val="none" w:sz="0" w:space="0" w:color="auto"/>
      </w:divBdr>
    </w:div>
    <w:div w:id="1522356204">
      <w:bodyDiv w:val="1"/>
      <w:marLeft w:val="0"/>
      <w:marRight w:val="0"/>
      <w:marTop w:val="0"/>
      <w:marBottom w:val="0"/>
      <w:divBdr>
        <w:top w:val="none" w:sz="0" w:space="0" w:color="auto"/>
        <w:left w:val="none" w:sz="0" w:space="0" w:color="auto"/>
        <w:bottom w:val="none" w:sz="0" w:space="0" w:color="auto"/>
        <w:right w:val="none" w:sz="0" w:space="0" w:color="auto"/>
      </w:divBdr>
    </w:div>
    <w:div w:id="1612545809">
      <w:bodyDiv w:val="1"/>
      <w:marLeft w:val="0"/>
      <w:marRight w:val="0"/>
      <w:marTop w:val="0"/>
      <w:marBottom w:val="0"/>
      <w:divBdr>
        <w:top w:val="none" w:sz="0" w:space="0" w:color="auto"/>
        <w:left w:val="none" w:sz="0" w:space="0" w:color="auto"/>
        <w:bottom w:val="none" w:sz="0" w:space="0" w:color="auto"/>
        <w:right w:val="none" w:sz="0" w:space="0" w:color="auto"/>
      </w:divBdr>
    </w:div>
    <w:div w:id="1805123598">
      <w:bodyDiv w:val="1"/>
      <w:marLeft w:val="0"/>
      <w:marRight w:val="0"/>
      <w:marTop w:val="0"/>
      <w:marBottom w:val="0"/>
      <w:divBdr>
        <w:top w:val="none" w:sz="0" w:space="0" w:color="auto"/>
        <w:left w:val="none" w:sz="0" w:space="0" w:color="auto"/>
        <w:bottom w:val="none" w:sz="0" w:space="0" w:color="auto"/>
        <w:right w:val="none" w:sz="0" w:space="0" w:color="auto"/>
      </w:divBdr>
    </w:div>
    <w:div w:id="206001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ortal.afir.info/informatii_generale_pndr_investitii_prin_pndr_m_19_leader_sm19_2_actiuni_in_strategia_de_dezvoltare_locala" TargetMode="External"/><Relationship Id="rId26" Type="http://schemas.openxmlformats.org/officeDocument/2006/relationships/image" Target="media/image8.emf"/><Relationship Id="rId39" Type="http://schemas.openxmlformats.org/officeDocument/2006/relationships/header" Target="header1.xml"/><Relationship Id="rId21" Type="http://schemas.openxmlformats.org/officeDocument/2006/relationships/oleObject" Target="embeddings/oleObject2.bin"/><Relationship Id="rId34" Type="http://schemas.openxmlformats.org/officeDocument/2006/relationships/hyperlink" Target="file:///D:\!!!GALMMV_2015_2020\!!Antet_Andrei_25iunie_2017\secretariat@maramures-vest.ro" TargetMode="External"/><Relationship Id="rId42" Type="http://schemas.openxmlformats.org/officeDocument/2006/relationships/footer" Target="footer2.xml"/><Relationship Id="rId47" Type="http://schemas.openxmlformats.org/officeDocument/2006/relationships/image" Target="media/image13.emf"/><Relationship Id="rId50" Type="http://schemas.openxmlformats.org/officeDocument/2006/relationships/oleObject" Target="embeddings/oleObject10.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D:\!!!GALMMV2017\!!!!GhidiConsult2017\Users\cnutu\sintact%203.0\cache\Legislatia%20Uniunii%20Europene\temp984772\12038323.htm" TargetMode="External"/><Relationship Id="rId29" Type="http://schemas.openxmlformats.org/officeDocument/2006/relationships/image" Target="media/image9.emf"/><Relationship Id="rId11" Type="http://schemas.openxmlformats.org/officeDocument/2006/relationships/image" Target="media/image2.png"/><Relationship Id="rId24" Type="http://schemas.openxmlformats.org/officeDocument/2006/relationships/hyperlink" Target="http://www.galmmv.ro" TargetMode="External"/><Relationship Id="rId32" Type="http://schemas.openxmlformats.org/officeDocument/2006/relationships/hyperlink" Target="file:///C:\Users\Kelsen\Desktop\M1%20Final\ieri%2011-09-2017\www.galmmv.ro" TargetMode="External"/><Relationship Id="rId37" Type="http://schemas.openxmlformats.org/officeDocument/2006/relationships/image" Target="media/image11.emf"/><Relationship Id="rId40" Type="http://schemas.openxmlformats.org/officeDocument/2006/relationships/header" Target="header2.xml"/><Relationship Id="rId45" Type="http://schemas.openxmlformats.org/officeDocument/2006/relationships/image" Target="media/image12.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hyperlink" Target="http://www.madr.ro/docs/dezvoltare-rurala/Axa_LEADER/2014-2020/Orient&#259;ri-elaborarea-Ghidurilor-Solicitantului-SDL.pdf" TargetMode="External"/><Relationship Id="rId31" Type="http://schemas.openxmlformats.org/officeDocument/2006/relationships/hyperlink" Target="http://galmmv.ro/ghiduri/" TargetMode="External"/><Relationship Id="rId44" Type="http://schemas.openxmlformats.org/officeDocument/2006/relationships/footer" Target="footer3.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header" Target="header3.xml"/><Relationship Id="rId48"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hyperlink" Target="http://galmmv.ro/strategia-2020-v2/"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file:///C:\Users\Petre%20Mitru\AppData\Local\Microsoft\Users\lmoldoveanu\sintact%203.0\cache\Legislatie\temp68406\00144842.htm" TargetMode="External"/><Relationship Id="rId25" Type="http://schemas.openxmlformats.org/officeDocument/2006/relationships/hyperlink" Target="http://www.galmmv.ro" TargetMode="External"/><Relationship Id="rId33" Type="http://schemas.openxmlformats.org/officeDocument/2006/relationships/hyperlink" Target="http://www.galmmv.ro" TargetMode="External"/><Relationship Id="rId38" Type="http://schemas.openxmlformats.org/officeDocument/2006/relationships/oleObject" Target="embeddings/oleObject7.bin"/><Relationship Id="rId46" Type="http://schemas.openxmlformats.org/officeDocument/2006/relationships/oleObject" Target="embeddings/oleObject8.bin"/><Relationship Id="rId20" Type="http://schemas.openxmlformats.org/officeDocument/2006/relationships/image" Target="media/image6.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almmv.ro" TargetMode="External"/><Relationship Id="rId23" Type="http://schemas.openxmlformats.org/officeDocument/2006/relationships/oleObject" Target="embeddings/oleObject3.bin"/><Relationship Id="rId28" Type="http://schemas.openxmlformats.org/officeDocument/2006/relationships/hyperlink" Target="http://galmmv.ro/wp-content/uploads/2017/05/GALMMV2020_Finala_cap11.pdf" TargetMode="External"/><Relationship Id="rId36" Type="http://schemas.openxmlformats.org/officeDocument/2006/relationships/oleObject" Target="embeddings/oleObject6.bin"/><Relationship Id="rId49"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leader/leader/leader-tool-kit/the-leader-approach/en/the-leader-approach_en.html" TargetMode="External"/><Relationship Id="rId13" Type="http://schemas.openxmlformats.org/officeDocument/2006/relationships/hyperlink" Target="http://www.ecb.int/index.html" TargetMode="External"/><Relationship Id="rId3" Type="http://schemas.openxmlformats.org/officeDocument/2006/relationships/hyperlink" Target="http://www.madr.ro/informari-dezvoltare-rurala/informari/actualitate-pndr-2014-2020/download/1993_ae8b2c0c6431609bac4fac67f0a00917.html" TargetMode="External"/><Relationship Id="rId7" Type="http://schemas.openxmlformats.org/officeDocument/2006/relationships/hyperlink" Target="http://enrd.ec.europa.eu/enrd-static/leader/leader/leader-tool-kit/the-leader-approach/en/the-leader-approach_en.html" TargetMode="External"/><Relationship Id="rId12" Type="http://schemas.openxmlformats.org/officeDocument/2006/relationships/hyperlink" Target="http://galmmv.ro/apeluri-selectie/" TargetMode="External"/><Relationship Id="rId2" Type="http://schemas.openxmlformats.org/officeDocument/2006/relationships/hyperlink" Target="https://portal.afir.info/informatii_generale_pndr_investitii_prin_pndr_m_19_leader_sm19_2_actiuni_in_strategia_de_dezvoltare_locala" TargetMode="External"/><Relationship Id="rId1" Type="http://schemas.openxmlformats.org/officeDocument/2006/relationships/hyperlink" Target="https://portal.afir.info/Uploads/Docu%20LEGISLATIE/Legislatie_2016/R.UE_1303_2013_dispozitii_comune_ESI.doc" TargetMode="External"/><Relationship Id="rId6" Type="http://schemas.openxmlformats.org/officeDocument/2006/relationships/hyperlink" Target="https://portal.afir.info/informatii_generale_pndr_investitii_prin_pndr_m_19_leader_sm19_4_sprijin_pentru_cheltuieli_de_functionare_si_animare" TargetMode="External"/><Relationship Id="rId11" Type="http://schemas.openxmlformats.org/officeDocument/2006/relationships/hyperlink" Target="http://galmmv.ro/wp-content/uploads/2017/05/GALMMV2020_Finala_cap7.pdf" TargetMode="External"/><Relationship Id="rId5" Type="http://schemas.openxmlformats.org/officeDocument/2006/relationships/hyperlink" Target="http://legislatie.just.ro/Public/DetaliiDocument/62406" TargetMode="External"/><Relationship Id="rId15" Type="http://schemas.openxmlformats.org/officeDocument/2006/relationships/hyperlink" Target="https://ec.europa.eu/agriculture/evaluation/cap-monitoring-evaluation_en" TargetMode="External"/><Relationship Id="rId10" Type="http://schemas.openxmlformats.org/officeDocument/2006/relationships/hyperlink" Target="http://galmmv.ro/evenimente-noi/" TargetMode="External"/><Relationship Id="rId4" Type="http://schemas.openxmlformats.org/officeDocument/2006/relationships/hyperlink" Target="http://galmmv.ro/strategie/" TargetMode="External"/><Relationship Id="rId9" Type="http://schemas.openxmlformats.org/officeDocument/2006/relationships/hyperlink" Target="http://galmmv.ro/apeluri-selectie/" TargetMode="External"/><Relationship Id="rId14" Type="http://schemas.openxmlformats.org/officeDocument/2006/relationships/hyperlink" Target="https://europa.eu/capacity4dev/t-and-m-series/document/strengthening-internal-project-monito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GAL17</b:Tag>
    <b:SourceType>InternetSite</b:SourceType>
    <b:Guid>{7D08A6D4-A6E1-4BC7-BDC0-4433993BF523}</b:Guid>
    <b:Author>
      <b:Author>
        <b:NameList>
          <b:Person>
            <b:Last>GALMMV_SDL</b:Last>
          </b:Person>
        </b:NameList>
      </b:Author>
    </b:Author>
    <b:Title>http://galmmv.ro/strategie/</b:Title>
    <b:InternetSiteTitle>http://galmmv.ro/strategie/</b:InternetSiteTitle>
    <b:Year>2017</b:Year>
    <b:RefOrder>1</b:RefOrder>
  </b:Source>
  <b:Source>
    <b:Tag>Reg13</b:Tag>
    <b:SourceType>InternetSite</b:SourceType>
    <b:Guid>{D514CC85-8C08-47B7-BEB8-18B8A717A963}</b:Guid>
    <b:Author>
      <b:Author>
        <b:NameList>
          <b:Person>
            <b:Last>Reg1303_2013_UE_DispozitiiComune</b:Last>
          </b:Person>
        </b:NameList>
      </b:Author>
    </b:Author>
    <b:Title>https://portal.afir.info/Uploads/Docu%20LEGISLATIE/Legislatie_2016/R.UE_1303_2013_dispozitii_comune_ESI.doc</b:Title>
    <b:InternetSiteTitle>https://portal.afir.info/Uploads/Docu%20LEGISLATIE/Legislatie_2016/R.UE_1303_2013_dispozitii_comune_ESI.doc</b:InternetSiteTitle>
    <b:Year>2013</b:Year>
    <b:RefOrder>2</b:RefOrder>
  </b:Source>
  <b:Source>
    <b:Tag>AFI17</b:Tag>
    <b:SourceType>InternetSite</b:SourceType>
    <b:Guid>{D13856CC-8DC6-4EE8-B1D1-A8A2699675CB}</b:Guid>
    <b:Author>
      <b:Author>
        <b:NameList>
          <b:Person>
            <b:Last>AFIR_ManualProcedura_Implementare_sM19.2_v1</b:Last>
          </b:Person>
        </b:NameList>
      </b:Author>
    </b:Author>
    <b:Title>https://portal.afir.info/informatii_generale_pndr_investitii_prin_pndr_m_19_leader_sm19_2_actiuni_in_strategia_de_dezvoltare_locala</b:Title>
    <b:InternetSiteTitle>https://portal.afir.info/informatii_generale_pndr_investitii_prin_pndr_m_19_leader_sm19_2_actiuni_in_strategia_de_dezvoltare_locala</b:InternetSiteTitle>
    <b:Year>2017</b:Year>
    <b:RefOrder>5</b:RefOrder>
  </b:Source>
  <b:Source>
    <b:Tag>Reg131</b:Tag>
    <b:SourceType>ArticleInAPeriodical</b:SourceType>
    <b:Guid>{1FA8C61D-958C-4682-B01F-21078A750780}</b:Guid>
    <b:Author>
      <b:Author>
        <b:NameList>
          <b:Person>
            <b:Last>Reg1305_2013_UE_FEADR_sprijindezvoltarerurala</b:Last>
          </b:Person>
        </b:NameList>
      </b:Author>
    </b:Author>
    <b:Title>https://portal.afir.info/Uploads/Docu%20LEGISLATIE/Legislatie_2016/R.UE_1305_2013_sprijin_FEADR.doc</b:Title>
    <b:InternetSiteTitle>https://portal.afir.info/Uploads/Docu%20LEGISLATIE/Legislatie_2016/R.UE_1305_2013_sprijin_FEADR.doc</b:InternetSiteTitle>
    <b:Year>2013</b:Year>
    <b:Month>Dec</b:Month>
    <b:Day>20</b:Day>
    <b:PeriodicalTitle>Jurnalul Oficial cu numărul 347L din data de 20 decembrie 2013</b:PeriodicalTitle>
    <b:RefOrder>3</b:RefOrder>
  </b:Source>
  <b:Source>
    <b:Tag>PND16</b:Tag>
    <b:SourceType>InternetSite</b:SourceType>
    <b:Guid>{7F1AA028-DD34-4B93-AD32-F0F18D27B5BE}</b:Guid>
    <b:Title>http://madr.ro/docs/dezvoltare-rurala/2016/PNDR-2014-2020-versiunea-aprobata-25-octombrie-2016.pdf</b:Title>
    <b:PeriodicalTitle>http://madr.ro/docs/dezvoltare-rurala/2016/PNDR-2014-2020-versiunea-aprobata-25-octombrie-2016.pdf</b:PeriodicalTitle>
    <b:Year>2016</b:Year>
    <b:Month>Oct</b:Month>
    <b:Day>25</b:Day>
    <b:Author>
      <b:Author>
        <b:NameList>
          <b:Person>
            <b:Last>PNDR2020_vers25oct2016</b:Last>
          </b:Person>
        </b:NameList>
      </b:Author>
    </b:Author>
    <b:InternetSiteTitle>http://madr.ro/docs/dezvoltare-rurala/2016/PNDR-2014-2020-versiunea-aprobata-25-octombrie-2016.pdf</b:InternetSiteTitle>
    <b:RefOrder>11</b:RefOrder>
  </b:Source>
  <b:Source>
    <b:Tag>HG215</b:Tag>
    <b:SourceType>InternetSite</b:SourceType>
    <b:Guid>{FBC52D45-0A8E-4C06-B10B-EC3A41983AC1}</b:Guid>
    <b:Author>
      <b:Author>
        <b:NameList>
          <b:Person>
            <b:Last>HG226_2015_CadruImplementare_PNDR</b:Last>
          </b:Person>
        </b:NameList>
      </b:Author>
    </b:Author>
    <b:Title>https://portal.afir.info/Uploads/Docu%20LEGISLATIE/Legislatie_2016/HG_226_2015_cadru_implementare_PNDR.doc</b:Title>
    <b:InternetSiteTitle>https://portal.afir.info/Uploads/Docu%20LEGISLATIE/Legislatie_2016/HG_226_2015_cadru_implementare_PNDR.doc</b:InternetSiteTitle>
    <b:Year>2015</b:Year>
    <b:RefOrder>18</b:RefOrder>
  </b:Source>
  <b:Source>
    <b:Tag>OUG11</b:Tag>
    <b:SourceType>InternetSite</b:SourceType>
    <b:Guid>{70FC554D-4AFC-4F54-9D6C-6C9A1CFFD1C2}</b:Guid>
    <b:Author>
      <b:Author>
        <b:NameList>
          <b:Person>
            <b:Last>OUG106_2011_ConflictInteres</b:Last>
          </b:Person>
        </b:NameList>
      </b:Author>
    </b:Author>
    <b:Title>https://lege5.ro/en/Gratuit/gi2tqmrugy/ordonanta-de-urgenta-nr-66-2011-privind-prevenirea-constatarea-si-sanctionarea-neregulilor-aparute-in-obtinerea-si-utilizarea-fondurilor-europene-si-sau-a-fondurilor-publice-nationale-aferente-acestor</b:Title>
    <b:InternetSiteTitle>https://lege5.ro/en/Gratuit/gi2tqmrugy/ordonanta-de-urgenta-nr-66-2011-privind-prevenirea-constatarea-si-sanctionarea-neregulilor-aparute-in-obtinerea-si-utilizarea-fondurilor-europene-si-sau-a-fondurilor-publice-nationale-aferente-acestor</b:InternetSiteTitle>
    <b:Year>2011</b:Year>
    <b:RefOrder>19</b:RefOrder>
  </b:Source>
  <b:Source>
    <b:Tag>GAL16</b:Tag>
    <b:SourceType>BookSection</b:SourceType>
    <b:Guid>{10194F9E-FD2F-4184-80C1-6C2158448BCF}</b:Guid>
    <b:Author>
      <b:Author>
        <b:NameList>
          <b:Person>
            <b:Last>GALMMV_ROF2016</b:Last>
          </b:Person>
        </b:NameList>
      </b:Author>
      <b:BookAuthor>
        <b:NameList>
          <b:Person>
            <b:Last>GALMMV</b:Last>
          </b:Person>
        </b:NameList>
      </b:BookAuthor>
    </b:Author>
    <b:Title>Regulamentul de Organizare si Functinare GALMMV</b:Title>
    <b:Year>2016</b:Year>
    <b:BookTitle>GALMMV_ROF</b:BookTitle>
    <b:City>Tautii Magheraus</b:City>
    <b:Publisher>GALMMV2016</b:Publisher>
    <b:RefOrder>9</b:RefOrder>
  </b:Source>
  <b:Source>
    <b:Tag>AFI171</b:Tag>
    <b:SourceType>BookSection</b:SourceType>
    <b:Guid>{D5F793F2-390B-4FC8-964F-EB1193588EC8}</b:Guid>
    <b:Author>
      <b:Author>
        <b:NameList>
          <b:Person>
            <b:Last>AFIR_GhidImplementare19_2_v01</b:Last>
          </b:Person>
        </b:NameList>
      </b:Author>
      <b:BookAuthor>
        <b:NameList>
          <b:Person>
            <b:Last>AFIR_MADR</b:Last>
          </b:Person>
        </b:NameList>
      </b:BookAuthor>
    </b:Author>
    <b:Title>Ghid Implementare sM 19.2 - versiunea 01</b:Title>
    <b:BookTitle>Ghid Implementare sM 19.2 - versiunea 01</b:BookTitle>
    <b:Year>2017</b:Year>
    <b:Publisher>https://portal.afir.info/informatii_generale_pndr_investitii_prin_pndr_m_19_leader_sm19_2_actiuni_in_strategia_de_dezvoltare_locala</b:Publisher>
    <b:RefOrder>20</b:RefOrder>
  </b:Source>
  <b:Source>
    <b:Tag>MAD</b:Tag>
    <b:SourceType>InternetSite</b:SourceType>
    <b:Guid>{E6D38AFE-5717-4ACA-AC2B-1886F0E40C36}</b:Guid>
    <b:Author>
      <b:Author>
        <b:NameList>
          <b:Person>
            <b:Last>MADR_Orientari_Intocmiri_GS</b:Last>
          </b:Person>
        </b:NameList>
      </b:Author>
    </b:Author>
    <b:Title>http://www.madr.ro/docs/dezvoltare-rurala/Axa_LEADER/2014-2020/Orientări-elaborarea-Ghidurilor-Solicitantului-SDL.pdf</b:Title>
    <b:URL>http://www.madr.ro/docs/dezvoltare-rurala/Axa_LEADER/2014-2020/Orientări-elaborarea-Ghidurilor-Solicitantului-SDL.pdf</b:URL>
    <b:RefOrder>10</b:RefOrder>
  </b:Source>
  <b:Source>
    <b:Tag>EU_16</b:Tag>
    <b:SourceType>InternetSite</b:SourceType>
    <b:Guid>{B937D886-0F92-42B9-A955-8167453F0C18}</b:Guid>
    <b:Author>
      <b:Author>
        <b:NameList>
          <b:Person>
            <b:Last>EU_LEADER_Guide</b:Last>
          </b:Person>
        </b:NameList>
      </b:Author>
    </b:Author>
    <b:Title>LEADER Local Development Strategies (LDS) Guidance on design and implementation</b:Title>
    <b:InternetSiteTitle>LEADER Local Development Strategies (LDS)</b:InternetSiteTitle>
    <b:Year>2016</b:Year>
    <b:Month>June</b:Month>
    <b:URL>https://enrd.ec.europa.eu/sites/enrd/files/enrd-guidance_lds.pdf</b:URL>
    <b:RefOrder>21</b:RefOrder>
  </b:Source>
  <b:Source>
    <b:Tag>EU_04</b:Tag>
    <b:SourceType>InternetSite</b:SourceType>
    <b:Guid>{502718C2-C6C5-4864-9844-A4A9E257764D}</b:Guid>
    <b:Author>
      <b:Author>
        <b:NameList>
          <b:Person>
            <b:Last>EU_PCM_Guideline</b:Last>
          </b:Person>
        </b:NameList>
      </b:Author>
    </b:Author>
    <b:Year>2004</b:Year>
    <b:URL>https://ec.europa.eu/europeaid/sites/devco/files/methodology-aid-delivery-methods-project-cycle-management-200403_en_2.pdf</b:URL>
    <b:RefOrder>23</b:RefOrder>
  </b:Source>
  <b:Source>
    <b:Tag>Reg141</b:Tag>
    <b:SourceType>InternetSite</b:SourceType>
    <b:Guid>{3B5526E3-090C-492D-9944-1B59B2CA5BA8}</b:Guid>
    <b:Author>
      <b:Author>
        <b:NameList>
          <b:Person>
            <b:Last>Reg_808_UE</b:Last>
          </b:Person>
        </b:NameList>
      </b:Author>
    </b:Author>
    <b:Title>Regulamentul de punere în aplicare (UE) 808/2014 din 17 iulie 2014 de stabilire a normelor de aplicare a Regulamentului (UE) nr.1305/2013</b:Title>
    <b:Year>2014</b:Year>
    <b:Month>July</b:Month>
    <b:Day>17</b:Day>
    <b:URL>https://portal.afir.info/Uploads/Docu%20LEGISLATIE/Legislatie_2016/REGULAMENTUL%20DE%20PUNERE%20%C3%8EN%20APLICARE%20(UE)%20NR.%20808-2014%20AL%20COMISIEI%20din%2017%20iulie%202014.docx</b:URL>
    <b:RefOrder>8</b:RefOrder>
  </b:Source>
  <b:Source>
    <b:Tag>AFI173</b:Tag>
    <b:SourceType>InternetSite</b:SourceType>
    <b:Guid>{FE9C8546-7445-4C22-8A46-9B1EFF0492AB}</b:Guid>
    <b:Author>
      <b:Author>
        <b:NameList>
          <b:Person>
            <b:Last>AFIR_sM19_2</b:Last>
          </b:Person>
        </b:NameList>
      </b:Author>
    </b:Author>
    <b:Title>AFIR_sM19_2</b:Title>
    <b:InternetSiteTitle>sM19_2</b:InternetSiteTitle>
    <b:Year>2017</b:Year>
    <b:Month>Jul</b:Month>
    <b:URL>https://portal.afir.info/informatii_generale_pndr_investitii_prin_pndr_m_19_leader_sm19_2_actiuni_in_strategia_de_dezvoltare_locala</b:URL>
    <b:RefOrder>4</b:RefOrder>
  </b:Source>
  <b:Source>
    <b:Tag>PND17</b:Tag>
    <b:SourceType>InternetSite</b:SourceType>
    <b:Guid>{DB6338E1-5310-403A-8EED-7ED9333696EF}</b:Guid>
    <b:Author>
      <b:Author>
        <b:NameList>
          <b:Person>
            <b:Last>PNDR2020_V51_30iunie2017</b:Last>
          </b:Person>
        </b:NameList>
      </b:Author>
    </b:Author>
    <b:Title>PNDR2020_V51_30Iunie2017</b:Title>
    <b:Year>2017</b:Year>
    <b:Month>Iunie</b:Month>
    <b:Day>30</b:Day>
    <b:URL>http://www.madr.ro/docs/dezvoltare-rurala/PNDR-2014-2020-versiunea-aprobata-30-iunie-2017.pdf</b:URL>
    <b:RefOrder>12</b:RefOrder>
  </b:Source>
  <b:Source>
    <b:Tag>UE_15</b:Tag>
    <b:SourceType>InternetSite</b:SourceType>
    <b:Guid>{0D7D8977-64B7-4C47-A076-945AAA3A2DEF}</b:Guid>
    <b:Author>
      <b:Author>
        <b:NameList>
          <b:Person>
            <b:Last>UE_Leaflet_Monitoring</b:Last>
          </b:Person>
        </b:NameList>
      </b:Author>
    </b:Author>
    <b:Title>Cadrul de monitorizare și de evaluare pentru politica agricolă comună în perioada2014 2020</b:Title>
    <b:InternetSiteTitle>Cadrul de monitorizare și de evaluare pentru politica agricolă comună în perioada2014 2020</b:InternetSiteTitle>
    <b:Year>2015</b:Year>
    <b:URL>https://ec.europa.eu/agriculture/sites/agriculture/files/cap-2014-2020/monitoring-evaluation/leaflet-monitoring-evaluation-framework-cap-2014-2020_en.pdf</b:URL>
    <b:RefOrder>24</b:RefOrder>
  </b:Source>
  <b:Source>
    <b:Tag>MAD152</b:Tag>
    <b:SourceType>InternetSite</b:SourceType>
    <b:Guid>{EEAD0D50-D85A-4146-BE6F-4AA36DBA83AF}</b:Guid>
    <b:Author>
      <b:Author>
        <b:NameList>
          <b:Person>
            <b:Last>MADR_FisaMasura19_LEADER</b:Last>
          </b:Person>
        </b:NameList>
      </b:Author>
    </b:Author>
    <b:Title>Masura19_LEADER</b:Title>
    <b:Year>2015</b:Year>
    <b:URL>http://www.madr.ro/informari-dezvoltare-rurala/informari/actualitate-pndr-2014-2020/download/1993_ae8b2c0c6431609bac4fac67f0a00917.html</b:URL>
    <b:RefOrder>6</b:RefOrder>
  </b:Source>
  <b:Source>
    <b:Tag>AFI175</b:Tag>
    <b:SourceType>InternetSite</b:SourceType>
    <b:Guid>{E5678D0E-E403-4AD9-A72F-1EF0CEA11532}</b:Guid>
    <b:Author>
      <b:Author>
        <b:NameList>
          <b:Person>
            <b:Last>AFIR_manualProcedura_19_2v02_august2017</b:Last>
          </b:Person>
        </b:NameList>
      </b:Author>
    </b:Author>
    <b:Title>AFIR_ManualProcedura_19_2v02_august2017</b:Title>
    <b:Year>2017</b:Year>
    <b:Month>Aug</b:Month>
    <b:Day>5</b:Day>
    <b:URL>GhidImplementare_19_2v02_aug2017</b:URL>
    <b:RefOrder>14</b:RefOrder>
  </b:Source>
  <b:Source>
    <b:Tag>Afi17</b:Tag>
    <b:SourceType>InternetSite</b:SourceType>
    <b:Guid>{48ADB9AF-E62E-48D0-A035-A9AA6ABF1E9C}</b:Guid>
    <b:Author>
      <b:Author>
        <b:NameList>
          <b:Person>
            <b:Last>Afir_ManualProcedura19_4_v1_Martie2017</b:Last>
          </b:Person>
        </b:NameList>
      </b:Author>
    </b:Author>
    <b:Title>Afir_ManualProcedura19_4_v1_Martie2017</b:Title>
    <b:Year>2017</b:Year>
    <b:Month>march</b:Month>
    <b:URL>https://portal.afir.info/informatii_generale_pndr_investitii_prin_pndr_m_19_leader_sm19_4_sprijin_pentru_cheltuieli_de_functionare_si_animare</b:URL>
    <b:RefOrder>16</b:RefOrder>
  </b:Source>
  <b:Source>
    <b:Tag>AFI</b:Tag>
    <b:SourceType>InternetSite</b:SourceType>
    <b:Guid>{5976109E-763F-4A26-9EE5-BC33735CB96E}</b:Guid>
    <b:Author>
      <b:Author>
        <b:NameList>
          <b:Person>
            <b:Last>AFIR_GhidImplementare19_4_v01_martie2017</b:Last>
          </b:Person>
        </b:NameList>
      </b:Author>
    </b:Author>
    <b:Title>Ghid implementare sM 19.4 - FINAL </b:Title>
    <b:URL>https://portal.afir.info/informatii_generale_pndr_investitii_prin_pndr_m_19_leader_sm19_4_sprijin_pentru_cheltuieli_de_functionare_si_animare</b:URL>
    <b:RefOrder>15</b:RefOrder>
  </b:Source>
  <b:Source>
    <b:Tag>EU_07</b:Tag>
    <b:SourceType>InternetSite</b:SourceType>
    <b:Guid>{D8734F3B-DA89-4DE0-BFE3-0A8266E5E43B}</b:Guid>
    <b:Author>
      <b:Author>
        <b:NameList>
          <b:Person>
            <b:Last>internal</b:Last>
            <b:First>EU_Ghid_Strengthening</b:First>
            <b:Middle>project</b:Middle>
          </b:Person>
        </b:NameList>
      </b:Author>
    </b:Author>
    <b:Title>EU_Ghid_Strengthening project internal How to enhance the role of</b:Title>
    <b:Year>2007</b:Year>
    <b:Month>June</b:Month>
    <b:URL>https://europa.eu/capacity4dev/t-and-m-series/document/strengthening-internal-project-monitoring</b:URL>
    <b:RefOrder>22</b:RefOrder>
  </b:Source>
  <b:Source>
    <b:Tag>UE_06</b:Tag>
    <b:SourceType>InternetSite</b:SourceType>
    <b:Guid>{F3C2E03D-4AAF-41FC-AB3A-6577490ECD53}</b:Guid>
    <b:Author>
      <b:Author>
        <b:NameList>
          <b:Person>
            <b:Last>UE_TratatAderare_Romania</b:Last>
          </b:Person>
        </b:NameList>
      </b:Author>
    </b:Author>
    <b:Title>Legea 157/2005</b:Title>
    <b:Year>2006</b:Year>
    <b:URL>http://legislatie.just.ro/Public/DetaliiDocument/62406</b:URL>
    <b:RefOrder>7</b:RefOrder>
  </b:Source>
  <b:Source>
    <b:Tag>Reg133</b:Tag>
    <b:SourceType>InternetSite</b:SourceType>
    <b:Guid>{8DDE052F-15DA-431B-8935-F436644C7485}</b:Guid>
    <b:Author>
      <b:Author>
        <b:NameList>
          <b:Person>
            <b:Last>Reg1307_UE_FermierActiv</b:Last>
          </b:Person>
        </b:NameList>
      </b:Author>
    </b:Author>
    <b:Title>Reg1307_UE_FermierActiv</b:Title>
    <b:Year>2013</b:Year>
    <b:Month>dec</b:Month>
    <b:Day>20</b:Day>
    <b:URL>http://eur-lex.europa.eu/legal-content/RO/TXT/PDF/?uri=CELEX:32013R1307&amp;from=ro</b:URL>
    <b:RefOrder>17</b:RefOrder>
  </b:Source>
  <b:Source>
    <b:Tag>AFI174</b:Tag>
    <b:SourceType>InternetSite</b:SourceType>
    <b:Guid>{CB9F2D45-DA82-4556-AEA0-2457958A3F44}</b:Guid>
    <b:Author>
      <b:Author>
        <b:NameList>
          <b:Person>
            <b:Last>AFIR_GhidImplementaresM19_2_vers02_2017</b:Last>
          </b:Person>
        </b:NameList>
      </b:Author>
    </b:Author>
    <b:Title>GhidImplementare_19_2v02_aug2017</b:Title>
    <b:InternetSiteTitle>GhidImplementare_19_2v02_aug2017</b:InternetSiteTitle>
    <b:Year>2017aug5</b:Year>
    <b:Month>Aug5</b:Month>
    <b:Day>5</b:Day>
    <b:URL>https://portal.afir.info/informatii_generale_pndr_investitii_prin_pndr_m_19_leader_sm19_2_actiuni_in_strategia_de_dezvoltare_locala</b:URL>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4339F-F329-4409-8442-1F4E2C71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19453</Words>
  <Characters>112834</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MANUAL DE PROCEDURĂ PENTRU PRIMIREA , ANALIZA , EVALUAREA ŞI SELECŢIA PROIECTELOR</vt:lpstr>
    </vt:vector>
  </TitlesOfParts>
  <Company>Asociaţia “Grupul de Acţiune Locala Maramures Vest ” - GALMMV</Company>
  <LinksUpToDate>false</LinksUpToDate>
  <CharactersWithSpaces>132023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PROCEDURĂ PENTRU PRIMIREA , ANALIZA , EVALUAREA ŞI SELECŢIA PROIECTELOR</dc:title>
  <dc:subject>V1.2F_VersiuneFinală,  23August 2017</dc:subject>
  <dc:creator>Autor GALMMV 2017</dc:creator>
  <cp:lastModifiedBy>Kelsen Kelsen</cp:lastModifiedBy>
  <cp:revision>2</cp:revision>
  <cp:lastPrinted>2017-08-03T15:43:00Z</cp:lastPrinted>
  <dcterms:created xsi:type="dcterms:W3CDTF">2017-09-12T20:07:00Z</dcterms:created>
  <dcterms:modified xsi:type="dcterms:W3CDTF">2017-09-12T20:07:00Z</dcterms:modified>
</cp:coreProperties>
</file>